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C24" w:rsidRDefault="00750C24" w:rsidP="00750C24">
      <w:pPr>
        <w:outlineLvl w:val="0"/>
        <w:rPr>
          <w:sz w:val="22"/>
          <w:szCs w:val="22"/>
          <w:lang w:val="en-US"/>
        </w:rPr>
      </w:pPr>
      <w:r>
        <w:rPr>
          <w:b/>
          <w:bCs/>
          <w:sz w:val="22"/>
          <w:szCs w:val="22"/>
          <w:lang w:val="en-US"/>
        </w:rPr>
        <w:t>From: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Tija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Jirgena</w:t>
      </w:r>
      <w:proofErr w:type="spellEnd"/>
      <w:r>
        <w:rPr>
          <w:sz w:val="22"/>
          <w:szCs w:val="22"/>
          <w:lang w:val="en-US"/>
        </w:rPr>
        <w:t xml:space="preserve"> &lt;</w:t>
      </w:r>
      <w:hyperlink r:id="rId6" w:history="1">
        <w:r>
          <w:rPr>
            <w:rStyle w:val="Hyperlink"/>
            <w:sz w:val="22"/>
            <w:szCs w:val="22"/>
            <w:lang w:val="en-US"/>
          </w:rPr>
          <w:t>Tija.Jirgena@izm.gov.lv</w:t>
        </w:r>
      </w:hyperlink>
      <w:r>
        <w:rPr>
          <w:sz w:val="22"/>
          <w:szCs w:val="22"/>
          <w:lang w:val="en-US"/>
        </w:rPr>
        <w:t xml:space="preserve">&gt; </w:t>
      </w:r>
      <w:r>
        <w:rPr>
          <w:sz w:val="22"/>
          <w:szCs w:val="22"/>
          <w:lang w:val="en-US"/>
        </w:rPr>
        <w:br/>
      </w:r>
      <w:r>
        <w:rPr>
          <w:b/>
          <w:bCs/>
          <w:sz w:val="22"/>
          <w:szCs w:val="22"/>
          <w:lang w:val="en-US"/>
        </w:rPr>
        <w:t>Sent:</w:t>
      </w:r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piektdiena</w:t>
      </w:r>
      <w:proofErr w:type="spellEnd"/>
      <w:r>
        <w:rPr>
          <w:sz w:val="22"/>
          <w:szCs w:val="22"/>
          <w:lang w:val="en-US"/>
        </w:rPr>
        <w:t xml:space="preserve">, 2021. </w:t>
      </w:r>
      <w:proofErr w:type="spellStart"/>
      <w:r>
        <w:rPr>
          <w:sz w:val="22"/>
          <w:szCs w:val="22"/>
          <w:lang w:val="en-US"/>
        </w:rPr>
        <w:t>gada</w:t>
      </w:r>
      <w:proofErr w:type="spellEnd"/>
      <w:r>
        <w:rPr>
          <w:sz w:val="22"/>
          <w:szCs w:val="22"/>
          <w:lang w:val="en-US"/>
        </w:rPr>
        <w:t xml:space="preserve"> 3. </w:t>
      </w:r>
      <w:proofErr w:type="spellStart"/>
      <w:r>
        <w:rPr>
          <w:sz w:val="22"/>
          <w:szCs w:val="22"/>
          <w:lang w:val="en-US"/>
        </w:rPr>
        <w:t>decembris</w:t>
      </w:r>
      <w:proofErr w:type="spellEnd"/>
      <w:r>
        <w:rPr>
          <w:sz w:val="22"/>
          <w:szCs w:val="22"/>
          <w:lang w:val="en-US"/>
        </w:rPr>
        <w:t xml:space="preserve"> 10:28</w:t>
      </w:r>
      <w:r>
        <w:rPr>
          <w:sz w:val="22"/>
          <w:szCs w:val="22"/>
          <w:lang w:val="en-US"/>
        </w:rPr>
        <w:br/>
      </w:r>
      <w:r>
        <w:rPr>
          <w:b/>
          <w:bCs/>
          <w:sz w:val="22"/>
          <w:szCs w:val="22"/>
          <w:lang w:val="en-US"/>
        </w:rPr>
        <w:t>To:</w:t>
      </w:r>
      <w:r>
        <w:rPr>
          <w:sz w:val="22"/>
          <w:szCs w:val="22"/>
          <w:lang w:val="en-US"/>
        </w:rPr>
        <w:t xml:space="preserve"> Arta Priede &lt;</w:t>
      </w:r>
      <w:hyperlink r:id="rId7" w:history="1">
        <w:r>
          <w:rPr>
            <w:rStyle w:val="Hyperlink"/>
            <w:sz w:val="22"/>
            <w:szCs w:val="22"/>
            <w:lang w:val="en-US"/>
          </w:rPr>
          <w:t>arta.priede@fm.gov.lv</w:t>
        </w:r>
      </w:hyperlink>
      <w:r>
        <w:rPr>
          <w:sz w:val="22"/>
          <w:szCs w:val="22"/>
          <w:lang w:val="en-US"/>
        </w:rPr>
        <w:t>&gt;</w:t>
      </w:r>
      <w:r>
        <w:rPr>
          <w:sz w:val="22"/>
          <w:szCs w:val="22"/>
          <w:lang w:val="en-US"/>
        </w:rPr>
        <w:br/>
      </w:r>
      <w:r>
        <w:rPr>
          <w:b/>
          <w:bCs/>
          <w:sz w:val="22"/>
          <w:szCs w:val="22"/>
          <w:lang w:val="en-US"/>
        </w:rPr>
        <w:t>Subject:</w:t>
      </w:r>
      <w:r>
        <w:rPr>
          <w:sz w:val="22"/>
          <w:szCs w:val="22"/>
          <w:lang w:val="en-US"/>
        </w:rPr>
        <w:t xml:space="preserve"> FW: Par </w:t>
      </w:r>
      <w:proofErr w:type="spellStart"/>
      <w:r>
        <w:rPr>
          <w:sz w:val="22"/>
          <w:szCs w:val="22"/>
          <w:lang w:val="en-US"/>
        </w:rPr>
        <w:t>elektronisku</w:t>
      </w:r>
      <w:proofErr w:type="spellEnd"/>
      <w:r>
        <w:rPr>
          <w:sz w:val="22"/>
          <w:szCs w:val="22"/>
          <w:lang w:val="en-US"/>
        </w:rPr>
        <w:t xml:space="preserve"> </w:t>
      </w:r>
      <w:proofErr w:type="spellStart"/>
      <w:r>
        <w:rPr>
          <w:sz w:val="22"/>
          <w:szCs w:val="22"/>
          <w:lang w:val="en-US"/>
        </w:rPr>
        <w:t>saskaņošanu_gramkārt</w:t>
      </w:r>
      <w:proofErr w:type="spellEnd"/>
    </w:p>
    <w:p w:rsidR="00750C24" w:rsidRDefault="00750C24" w:rsidP="00750C24"/>
    <w:p w:rsidR="00750C24" w:rsidRDefault="00750C24" w:rsidP="00750C24">
      <w:pPr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Labdien,</w:t>
      </w:r>
    </w:p>
    <w:p w:rsidR="00750C24" w:rsidRDefault="00750C24" w:rsidP="00750C24">
      <w:pPr>
        <w:jc w:val="both"/>
        <w:rPr>
          <w:color w:val="1F497D"/>
          <w:sz w:val="24"/>
          <w:szCs w:val="24"/>
        </w:rPr>
      </w:pPr>
    </w:p>
    <w:p w:rsidR="00750C24" w:rsidRDefault="00750C24" w:rsidP="00750C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color w:val="1F497D"/>
          <w:sz w:val="24"/>
          <w:szCs w:val="24"/>
        </w:rPr>
        <w:t xml:space="preserve">       </w:t>
      </w:r>
      <w:r>
        <w:rPr>
          <w:rFonts w:ascii="Times New Roman" w:hAnsi="Times New Roman" w:cs="Times New Roman"/>
          <w:sz w:val="24"/>
          <w:szCs w:val="24"/>
        </w:rPr>
        <w:t>Izglītības un zinātnes ministrija ir izvērtējusi Finanšu ministrijas izstrādātos precizēto Ministru kabineta noteikumu projektu “Grāmatvedības kārtošanas noteikumi” (VSS-755), tā anotāciju un izziņu par atzinumos sniegtajiem iebildumiem (turpmāk – projekts) un atbalsta projekta virzību bez iebildumiem.</w:t>
      </w:r>
    </w:p>
    <w:p w:rsidR="00750C24" w:rsidRDefault="00750C24" w:rsidP="00750C24">
      <w:pPr>
        <w:rPr>
          <w:color w:val="1F497D"/>
          <w:sz w:val="22"/>
          <w:szCs w:val="22"/>
        </w:rPr>
      </w:pPr>
    </w:p>
    <w:p w:rsidR="00750C24" w:rsidRDefault="00750C24" w:rsidP="00750C24">
      <w:pPr>
        <w:rPr>
          <w:color w:val="1F497D"/>
        </w:rPr>
      </w:pPr>
    </w:p>
    <w:p w:rsidR="00750C24" w:rsidRDefault="00750C24" w:rsidP="00750C24">
      <w:pPr>
        <w:rPr>
          <w:i/>
          <w:iCs/>
          <w:color w:val="0563C1"/>
          <w:u w:val="single"/>
        </w:rPr>
      </w:pPr>
      <w:r>
        <w:rPr>
          <w:color w:val="1F497D"/>
        </w:rPr>
        <w:t>Ar cieņu</w:t>
      </w:r>
      <w:r>
        <w:rPr>
          <w:color w:val="1F497D"/>
        </w:rPr>
        <w:br/>
      </w:r>
      <w:r>
        <w:rPr>
          <w:b/>
          <w:bCs/>
          <w:color w:val="1F497D"/>
        </w:rPr>
        <w:t>Tija Jirgena</w:t>
      </w:r>
      <w:r>
        <w:rPr>
          <w:i/>
          <w:iCs/>
          <w:color w:val="1F497D"/>
        </w:rPr>
        <w:br/>
      </w:r>
      <w:r>
        <w:rPr>
          <w:i/>
          <w:iCs/>
          <w:color w:val="1F497D"/>
        </w:rPr>
        <w:br/>
        <w:t>Izglītības un zinātnes ministrijas</w:t>
      </w:r>
      <w:r>
        <w:rPr>
          <w:i/>
          <w:iCs/>
          <w:color w:val="1F497D"/>
        </w:rPr>
        <w:br/>
        <w:t>Finanšu departamenta</w:t>
      </w:r>
      <w:r>
        <w:rPr>
          <w:i/>
          <w:iCs/>
          <w:color w:val="1F497D"/>
        </w:rPr>
        <w:br/>
        <w:t>vecākā eksperte</w:t>
      </w:r>
      <w:r>
        <w:rPr>
          <w:i/>
          <w:iCs/>
          <w:color w:val="1F497D"/>
        </w:rPr>
        <w:br/>
      </w:r>
      <w:hyperlink r:id="rId8" w:history="1">
        <w:r>
          <w:rPr>
            <w:rStyle w:val="Hyperlink"/>
            <w:i/>
            <w:iCs/>
          </w:rPr>
          <w:t>Tija.Jirgena@izm.gov.lv</w:t>
        </w:r>
      </w:hyperlink>
    </w:p>
    <w:p w:rsidR="00750C24" w:rsidRDefault="00750C24" w:rsidP="00750C24">
      <w:pPr>
        <w:spacing w:after="240"/>
        <w:rPr>
          <w:color w:val="0563C1"/>
          <w:lang w:eastAsia="en-US"/>
        </w:rPr>
      </w:pPr>
      <w:r>
        <w:rPr>
          <w:i/>
          <w:iCs/>
          <w:color w:val="0563C1"/>
          <w:u w:val="single"/>
        </w:rPr>
        <w:t>Tel.67047951</w:t>
      </w:r>
      <w:r>
        <w:rPr>
          <w:i/>
          <w:iCs/>
          <w:color w:val="1F497D"/>
        </w:rPr>
        <w:br/>
      </w:r>
      <w:r>
        <w:rPr>
          <w:color w:val="1F497D"/>
          <w:lang w:eastAsia="en-US"/>
        </w:rPr>
        <w:br/>
      </w:r>
      <w:r>
        <w:rPr>
          <w:noProof/>
          <w:color w:val="1F497D"/>
        </w:rPr>
        <w:drawing>
          <wp:inline distT="0" distB="0" distL="0" distR="0">
            <wp:extent cx="5236210" cy="1431925"/>
            <wp:effectExtent l="0" t="0" r="2540" b="0"/>
            <wp:docPr id="1" name="Picture 1" descr="cid:image001.png@01D7E830.7B25AD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1.png@01D7E830.7B25AD6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6210" cy="1431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1F497D"/>
          <w:lang w:eastAsia="en-US"/>
        </w:rPr>
        <w:br/>
      </w:r>
      <w:r>
        <w:rPr>
          <w:color w:val="1F497D"/>
          <w:lang w:eastAsia="en-US"/>
        </w:rPr>
        <w:br/>
      </w:r>
      <w:hyperlink r:id="rId11" w:history="1">
        <w:r>
          <w:rPr>
            <w:rStyle w:val="Hyperlink"/>
            <w:i/>
            <w:iCs/>
            <w:lang w:eastAsia="en-US"/>
          </w:rPr>
          <w:t>http://izm.gov.lv/</w:t>
        </w:r>
      </w:hyperlink>
      <w:r>
        <w:rPr>
          <w:color w:val="1F497D"/>
          <w:lang w:eastAsia="en-US"/>
        </w:rPr>
        <w:br/>
      </w:r>
      <w:hyperlink r:id="rId12" w:history="1">
        <w:r>
          <w:rPr>
            <w:rStyle w:val="Hyperlink"/>
            <w:i/>
            <w:iCs/>
            <w:lang w:eastAsia="en-US"/>
          </w:rPr>
          <w:t>https://www.twitter.com/IZM_gov_lv/</w:t>
        </w:r>
      </w:hyperlink>
      <w:r>
        <w:rPr>
          <w:color w:val="0563C1"/>
          <w:lang w:eastAsia="en-US"/>
        </w:rPr>
        <w:br/>
      </w:r>
      <w:hyperlink r:id="rId13" w:history="1">
        <w:r>
          <w:rPr>
            <w:rStyle w:val="Hyperlink"/>
            <w:i/>
            <w:iCs/>
            <w:lang w:eastAsia="en-US"/>
          </w:rPr>
          <w:t>https://www.facebook.com/Izglitibas.ministrija/</w:t>
        </w:r>
      </w:hyperlink>
    </w:p>
    <w:p w:rsidR="00035058" w:rsidRDefault="00035058">
      <w:bookmarkStart w:id="0" w:name="_GoBack"/>
      <w:bookmarkEnd w:id="0"/>
    </w:p>
    <w:sectPr w:rsidR="00035058" w:rsidSect="00750C24">
      <w:footerReference w:type="default" r:id="rId14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2103" w:rsidRDefault="004E2103" w:rsidP="004E2103">
      <w:r>
        <w:separator/>
      </w:r>
    </w:p>
  </w:endnote>
  <w:endnote w:type="continuationSeparator" w:id="0">
    <w:p w:rsidR="004E2103" w:rsidRDefault="004E2103" w:rsidP="004E21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E2103" w:rsidRPr="004E2103" w:rsidRDefault="004E2103">
    <w:pPr>
      <w:pStyle w:val="Footer"/>
      <w:rPr>
        <w:rFonts w:ascii="Times New Roman" w:hAnsi="Times New Roman" w:cs="Times New Roman"/>
      </w:rPr>
    </w:pPr>
    <w:r w:rsidRPr="004E2103">
      <w:rPr>
        <w:rFonts w:ascii="Times New Roman" w:hAnsi="Times New Roman" w:cs="Times New Roman"/>
      </w:rPr>
      <w:t>IZMatz_e-sask_031221_VSS-755</w:t>
    </w:r>
  </w:p>
  <w:p w:rsidR="004E2103" w:rsidRDefault="004E2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2103" w:rsidRDefault="004E2103" w:rsidP="004E2103">
      <w:r>
        <w:separator/>
      </w:r>
    </w:p>
  </w:footnote>
  <w:footnote w:type="continuationSeparator" w:id="0">
    <w:p w:rsidR="004E2103" w:rsidRDefault="004E2103" w:rsidP="004E21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C24"/>
    <w:rsid w:val="00035058"/>
    <w:rsid w:val="004E2103"/>
    <w:rsid w:val="00750C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A1EA2B"/>
  <w15:chartTrackingRefBased/>
  <w15:docId w15:val="{EE6FC9C8-370F-446D-820A-FBB183051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0C24"/>
    <w:pPr>
      <w:spacing w:after="0" w:line="240" w:lineRule="auto"/>
    </w:pPr>
    <w:rPr>
      <w:rFonts w:ascii="Calibri" w:hAnsi="Calibri" w:cs="Calibri"/>
      <w:sz w:val="20"/>
      <w:szCs w:val="20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750C24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4E2103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E2103"/>
    <w:rPr>
      <w:rFonts w:ascii="Calibri" w:hAnsi="Calibri" w:cs="Calibri"/>
      <w:sz w:val="20"/>
      <w:szCs w:val="20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E210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E2103"/>
    <w:rPr>
      <w:rFonts w:ascii="Calibri" w:hAnsi="Calibri" w:cs="Calibri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14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ija.Jirgena@izm.gov.lv" TargetMode="External"/><Relationship Id="rId13" Type="http://schemas.openxmlformats.org/officeDocument/2006/relationships/hyperlink" Target="https://www.facebook.com/Izglitibas.ministrij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arta.priede@fm.gov.lv" TargetMode="External"/><Relationship Id="rId12" Type="http://schemas.openxmlformats.org/officeDocument/2006/relationships/hyperlink" Target="https://www.twitter.com/IZM_gov_lv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Tija.Jirgena@izm.gov.lv" TargetMode="External"/><Relationship Id="rId11" Type="http://schemas.openxmlformats.org/officeDocument/2006/relationships/hyperlink" Target="http://izm.gov.lv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cid:image001.png@01D7E830.7B25AD6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661</Words>
  <Characters>378</Characters>
  <Application>Microsoft Office Word</Application>
  <DocSecurity>0</DocSecurity>
  <Lines>3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>Ministru kabineta noteikumu projekts "Grāmatvedības kārtošanas notikumi"</vt:lpstr>
      <vt:lpstr>From: Tija Jirgena &lt;Tija.Jirgena@izm.gov.lv&gt;  Sent: piektdiena, 2021. gada 3. de</vt:lpstr>
    </vt:vector>
  </TitlesOfParts>
  <Company>Izglītības un zinātnes ministrija</Company>
  <LinksUpToDate>false</LinksUpToDate>
  <CharactersWithSpaces>1037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noteikumu projekts "Grāmatvedības kārtošanas notikumi"</dc:title>
  <dc:subject>atzinums</dc:subject>
  <dc:creator>Tija Jirgena</dc:creator>
  <cp:keywords/>
  <dc:description>67047951_x000d_
Tija.Jirgena@izm.gov.lv</dc:description>
  <cp:lastModifiedBy>Gunta Majevska</cp:lastModifiedBy>
  <cp:revision>2</cp:revision>
  <dcterms:created xsi:type="dcterms:W3CDTF">2021-12-03T09:24:00Z</dcterms:created>
  <dcterms:modified xsi:type="dcterms:W3CDTF">2021-12-03T09:33:00Z</dcterms:modified>
</cp:coreProperties>
</file>