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F5A21" w14:textId="77777777" w:rsidR="00BA5673" w:rsidRPr="00BA5673" w:rsidRDefault="00BA5673" w:rsidP="00BA5673">
      <w:pPr>
        <w:rPr>
          <w:b/>
          <w:i/>
          <w:szCs w:val="24"/>
        </w:rPr>
      </w:pPr>
      <w:r w:rsidRPr="00BA5673">
        <w:rPr>
          <w:sz w:val="26"/>
          <w:szCs w:val="26"/>
        </w:rPr>
        <w:t>Budžeta un finanšu (nodokļu) komisija</w:t>
      </w:r>
      <w:r w:rsidRPr="00BA5673">
        <w:rPr>
          <w:sz w:val="26"/>
          <w:szCs w:val="26"/>
        </w:rPr>
        <w:tab/>
      </w:r>
    </w:p>
    <w:p w14:paraId="7E167886" w14:textId="77777777" w:rsidR="00BA5673" w:rsidRPr="00BA5673" w:rsidRDefault="00BA5673" w:rsidP="00BA5673">
      <w:pPr>
        <w:jc w:val="right"/>
        <w:rPr>
          <w:sz w:val="26"/>
          <w:szCs w:val="26"/>
        </w:rPr>
      </w:pPr>
      <w:r w:rsidRPr="00BA5673">
        <w:rPr>
          <w:sz w:val="26"/>
          <w:szCs w:val="26"/>
        </w:rPr>
        <w:t>Likumprojekts (steidzams) otrajam lasījumam</w:t>
      </w:r>
    </w:p>
    <w:p w14:paraId="0D7577D1" w14:textId="77777777" w:rsidR="00BA5673" w:rsidRPr="00BA5673" w:rsidRDefault="00BA5673" w:rsidP="00BA5673">
      <w:pPr>
        <w:jc w:val="right"/>
        <w:rPr>
          <w:sz w:val="26"/>
          <w:szCs w:val="26"/>
        </w:rPr>
      </w:pPr>
    </w:p>
    <w:p w14:paraId="6E8257C7" w14:textId="77777777" w:rsidR="00BA5673" w:rsidRPr="00BA5673" w:rsidRDefault="00BA5673" w:rsidP="00BA5673">
      <w:pPr>
        <w:pStyle w:val="paragraphheader"/>
        <w:spacing w:before="0" w:after="0"/>
        <w:contextualSpacing w:val="0"/>
        <w:jc w:val="center"/>
        <w:rPr>
          <w:b/>
          <w:color w:val="auto"/>
        </w:rPr>
      </w:pPr>
      <w:r w:rsidRPr="00BA5673">
        <w:rPr>
          <w:b/>
          <w:color w:val="auto"/>
        </w:rPr>
        <w:t>Grozījumi Valsts sociālo pabalstu likumā</w:t>
      </w:r>
    </w:p>
    <w:p w14:paraId="196E58BE" w14:textId="77777777" w:rsidR="00BA5673" w:rsidRPr="00BA5673" w:rsidRDefault="00BA5673" w:rsidP="00BA5673">
      <w:pPr>
        <w:jc w:val="center"/>
        <w:rPr>
          <w:rStyle w:val="Emphasis"/>
          <w:b/>
          <w:sz w:val="26"/>
          <w:szCs w:val="26"/>
        </w:rPr>
      </w:pPr>
      <w:r w:rsidRPr="00BA5673">
        <w:rPr>
          <w:rStyle w:val="Emphasis"/>
          <w:b/>
          <w:sz w:val="26"/>
          <w:szCs w:val="26"/>
        </w:rPr>
        <w:t>(Nr.1101/Lp14)</w:t>
      </w:r>
    </w:p>
    <w:p w14:paraId="394F36C8" w14:textId="77777777" w:rsidR="00BA5673" w:rsidRPr="00BA5673" w:rsidRDefault="00BA5673" w:rsidP="00BA5673">
      <w:pPr>
        <w:jc w:val="center"/>
        <w:rPr>
          <w:rStyle w:val="Emphasis"/>
          <w:b/>
          <w:sz w:val="26"/>
          <w:szCs w:val="26"/>
        </w:rPr>
      </w:pPr>
    </w:p>
    <w:tbl>
      <w:tblPr>
        <w:tblW w:w="14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6"/>
        <w:gridCol w:w="3436"/>
        <w:gridCol w:w="556"/>
        <w:gridCol w:w="3476"/>
        <w:gridCol w:w="2090"/>
        <w:gridCol w:w="1391"/>
      </w:tblGrid>
      <w:tr w:rsidR="00BA5673" w:rsidRPr="00BA5673" w14:paraId="03796394" w14:textId="001A239D" w:rsidTr="00BA5673">
        <w:tc>
          <w:tcPr>
            <w:tcW w:w="3685" w:type="dxa"/>
            <w:vAlign w:val="center"/>
          </w:tcPr>
          <w:p w14:paraId="2EF5749E" w14:textId="77777777" w:rsidR="00BA5673" w:rsidRPr="00BA5673" w:rsidRDefault="00BA5673" w:rsidP="006F17D5">
            <w:pPr>
              <w:jc w:val="center"/>
              <w:rPr>
                <w:b/>
                <w:bCs/>
                <w:iCs/>
                <w:szCs w:val="24"/>
              </w:rPr>
            </w:pPr>
            <w:r w:rsidRPr="00BA5673">
              <w:rPr>
                <w:b/>
                <w:bCs/>
                <w:iCs/>
                <w:szCs w:val="24"/>
              </w:rPr>
              <w:t>Spēkā esošā redakcija</w:t>
            </w:r>
          </w:p>
        </w:tc>
        <w:tc>
          <w:tcPr>
            <w:tcW w:w="3685" w:type="dxa"/>
            <w:vAlign w:val="center"/>
          </w:tcPr>
          <w:p w14:paraId="1987A2B3" w14:textId="640351A7" w:rsidR="00BA5673" w:rsidRPr="00BA5673" w:rsidRDefault="00BA5673" w:rsidP="006F17D5">
            <w:pPr>
              <w:jc w:val="center"/>
              <w:rPr>
                <w:b/>
                <w:szCs w:val="24"/>
              </w:rPr>
            </w:pPr>
            <w:r w:rsidRPr="00BA5673">
              <w:rPr>
                <w:b/>
                <w:szCs w:val="24"/>
              </w:rPr>
              <w:t>Pirmā lasījuma redakcija</w:t>
            </w:r>
          </w:p>
        </w:tc>
        <w:tc>
          <w:tcPr>
            <w:tcW w:w="556" w:type="dxa"/>
            <w:vAlign w:val="center"/>
          </w:tcPr>
          <w:p w14:paraId="2FAF74DD" w14:textId="3256C919" w:rsidR="00BA5673" w:rsidRPr="00BA5673" w:rsidRDefault="00BA5673" w:rsidP="00C20216">
            <w:pPr>
              <w:jc w:val="center"/>
              <w:rPr>
                <w:b/>
                <w:szCs w:val="24"/>
              </w:rPr>
            </w:pPr>
            <w:r w:rsidRPr="00BA5673">
              <w:rPr>
                <w:b/>
                <w:szCs w:val="24"/>
              </w:rPr>
              <w:t>Nr.</w:t>
            </w:r>
          </w:p>
        </w:tc>
        <w:tc>
          <w:tcPr>
            <w:tcW w:w="3685" w:type="dxa"/>
            <w:vAlign w:val="center"/>
          </w:tcPr>
          <w:p w14:paraId="4F074141" w14:textId="77777777" w:rsidR="00BA5673" w:rsidRPr="00190445" w:rsidRDefault="00BA5673" w:rsidP="00190445">
            <w:pPr>
              <w:jc w:val="center"/>
              <w:rPr>
                <w:b/>
                <w:sz w:val="22"/>
              </w:rPr>
            </w:pPr>
            <w:r w:rsidRPr="00190445">
              <w:rPr>
                <w:b/>
                <w:sz w:val="22"/>
              </w:rPr>
              <w:t>Priekšlikumi</w:t>
            </w:r>
          </w:p>
          <w:p w14:paraId="6E6FEAC8" w14:textId="18146F7E" w:rsidR="00BA5673" w:rsidRPr="00190445" w:rsidRDefault="00BA5673" w:rsidP="00190445">
            <w:pPr>
              <w:jc w:val="center"/>
              <w:rPr>
                <w:b/>
                <w:sz w:val="22"/>
              </w:rPr>
            </w:pPr>
            <w:r w:rsidRPr="00190445">
              <w:rPr>
                <w:b/>
                <w:sz w:val="22"/>
              </w:rPr>
              <w:t>(</w:t>
            </w:r>
            <w:r w:rsidR="00C20216">
              <w:rPr>
                <w:b/>
                <w:sz w:val="22"/>
              </w:rPr>
              <w:t>15</w:t>
            </w:r>
            <w:r w:rsidRPr="00190445">
              <w:rPr>
                <w:b/>
                <w:sz w:val="22"/>
              </w:rPr>
              <w:t>)</w:t>
            </w:r>
          </w:p>
        </w:tc>
        <w:tc>
          <w:tcPr>
            <w:tcW w:w="1417" w:type="dxa"/>
            <w:vAlign w:val="center"/>
          </w:tcPr>
          <w:p w14:paraId="41BECA1E" w14:textId="64B107EC" w:rsidR="00BA5673" w:rsidRPr="00BA5673" w:rsidRDefault="00BA5673" w:rsidP="00BA5673">
            <w:pPr>
              <w:jc w:val="center"/>
              <w:rPr>
                <w:b/>
                <w:szCs w:val="24"/>
              </w:rPr>
            </w:pPr>
            <w:r w:rsidRPr="00BA5673">
              <w:rPr>
                <w:b/>
                <w:szCs w:val="24"/>
              </w:rPr>
              <w:t>Ministru kabineta atzinums</w:t>
            </w:r>
          </w:p>
        </w:tc>
        <w:tc>
          <w:tcPr>
            <w:tcW w:w="1417" w:type="dxa"/>
            <w:vAlign w:val="center"/>
          </w:tcPr>
          <w:p w14:paraId="05D4F09E" w14:textId="24CF63C5" w:rsidR="00BA5673" w:rsidRPr="00BA5673" w:rsidRDefault="00BA5673" w:rsidP="00BA5673">
            <w:pPr>
              <w:jc w:val="center"/>
              <w:rPr>
                <w:b/>
                <w:szCs w:val="24"/>
              </w:rPr>
            </w:pPr>
            <w:r w:rsidRPr="00BA5673">
              <w:rPr>
                <w:b/>
                <w:szCs w:val="24"/>
              </w:rPr>
              <w:t>Komisijas atzinums</w:t>
            </w:r>
          </w:p>
        </w:tc>
      </w:tr>
      <w:tr w:rsidR="00BA5673" w:rsidRPr="00BA5673" w14:paraId="587CBE6F" w14:textId="551F81D0" w:rsidTr="00BA5673">
        <w:tc>
          <w:tcPr>
            <w:tcW w:w="3685" w:type="dxa"/>
            <w:vAlign w:val="center"/>
          </w:tcPr>
          <w:p w14:paraId="62EDE13B" w14:textId="77777777" w:rsidR="00BA5673" w:rsidRPr="00BA5673" w:rsidRDefault="00BA5673" w:rsidP="006F17D5">
            <w:pPr>
              <w:ind w:firstLine="567"/>
              <w:jc w:val="both"/>
              <w:rPr>
                <w:b/>
                <w:bCs/>
                <w:iCs/>
                <w:szCs w:val="24"/>
              </w:rPr>
            </w:pPr>
          </w:p>
        </w:tc>
        <w:tc>
          <w:tcPr>
            <w:tcW w:w="3685" w:type="dxa"/>
            <w:vAlign w:val="center"/>
          </w:tcPr>
          <w:p w14:paraId="5AE684AD" w14:textId="77777777" w:rsidR="00BA5673" w:rsidRPr="00BA5673" w:rsidRDefault="00BA5673" w:rsidP="006F17D5">
            <w:pPr>
              <w:pStyle w:val="paragraph"/>
              <w:ind w:firstLine="567"/>
              <w:contextualSpacing w:val="0"/>
              <w:rPr>
                <w:color w:val="auto"/>
                <w:sz w:val="22"/>
                <w:szCs w:val="22"/>
              </w:rPr>
            </w:pPr>
            <w:r w:rsidRPr="00BA5673">
              <w:rPr>
                <w:color w:val="auto"/>
                <w:sz w:val="22"/>
                <w:szCs w:val="22"/>
              </w:rPr>
              <w:t>Izdarīt Valsts sociālo pabalstu likumā (Latvijas Republikas Saeimas un Ministru Kabineta Ziņotājs, 2002, 23. nr.; 2003, 2. nr.; 2004, 5., 24. nr.; 2005, 22., 24. nr.; 2006, 7. nr.; 2007, 22., 24. nr.; 2009, 15., 23. nr.; Latvijas Vēstnesis, 2010, 47. nr.; 2012, 190. nr.; 2013, 217., 228. nr.; 2014, 183. nr.; 2015, 127. nr.; 2016, 241. nr.; 2017, 242. nr.; 2019, 45., 75. nr.; 2020, 240.A nr.; 2021, 86.A nr.; 2022, 52. nr.; 2023, 57.A nr.; 2024, 67., 248. nr.) šādus grozījumus:</w:t>
            </w:r>
          </w:p>
        </w:tc>
        <w:tc>
          <w:tcPr>
            <w:tcW w:w="556" w:type="dxa"/>
          </w:tcPr>
          <w:p w14:paraId="51377D9A" w14:textId="77777777" w:rsidR="00BA5673" w:rsidRPr="00BA5673" w:rsidRDefault="00BA5673" w:rsidP="00C20216">
            <w:pPr>
              <w:pStyle w:val="paragraph"/>
              <w:ind w:firstLine="0"/>
              <w:contextualSpacing w:val="0"/>
              <w:jc w:val="center"/>
              <w:rPr>
                <w:color w:val="auto"/>
                <w:sz w:val="22"/>
                <w:szCs w:val="22"/>
              </w:rPr>
            </w:pPr>
          </w:p>
        </w:tc>
        <w:tc>
          <w:tcPr>
            <w:tcW w:w="3685" w:type="dxa"/>
          </w:tcPr>
          <w:p w14:paraId="41C84EE2" w14:textId="77777777" w:rsidR="00BA5673" w:rsidRPr="00190445" w:rsidRDefault="00BA5673" w:rsidP="00190445">
            <w:pPr>
              <w:pStyle w:val="paragraph"/>
              <w:ind w:firstLine="567"/>
              <w:contextualSpacing w:val="0"/>
              <w:rPr>
                <w:color w:val="auto"/>
                <w:sz w:val="22"/>
                <w:szCs w:val="22"/>
              </w:rPr>
            </w:pPr>
          </w:p>
        </w:tc>
        <w:tc>
          <w:tcPr>
            <w:tcW w:w="1417" w:type="dxa"/>
          </w:tcPr>
          <w:p w14:paraId="34F5E501" w14:textId="77777777" w:rsidR="00BA5673" w:rsidRPr="00BA5673" w:rsidRDefault="00BA5673" w:rsidP="006F17D5">
            <w:pPr>
              <w:pStyle w:val="paragraph"/>
              <w:ind w:firstLine="567"/>
              <w:contextualSpacing w:val="0"/>
              <w:rPr>
                <w:color w:val="auto"/>
                <w:sz w:val="22"/>
                <w:szCs w:val="22"/>
              </w:rPr>
            </w:pPr>
          </w:p>
        </w:tc>
        <w:tc>
          <w:tcPr>
            <w:tcW w:w="1417" w:type="dxa"/>
          </w:tcPr>
          <w:p w14:paraId="34C3FB6A" w14:textId="77777777" w:rsidR="00BA5673" w:rsidRPr="00BA5673" w:rsidRDefault="00BA5673" w:rsidP="006F17D5">
            <w:pPr>
              <w:pStyle w:val="paragraph"/>
              <w:ind w:firstLine="567"/>
              <w:contextualSpacing w:val="0"/>
              <w:rPr>
                <w:color w:val="auto"/>
                <w:sz w:val="22"/>
                <w:szCs w:val="22"/>
              </w:rPr>
            </w:pPr>
          </w:p>
        </w:tc>
      </w:tr>
      <w:tr w:rsidR="00147551" w:rsidRPr="00BA5673" w14:paraId="29308CF0" w14:textId="77777777" w:rsidTr="00773AB0">
        <w:tc>
          <w:tcPr>
            <w:tcW w:w="3685" w:type="dxa"/>
          </w:tcPr>
          <w:p w14:paraId="6E6F3296" w14:textId="77777777" w:rsidR="00773AB0" w:rsidRDefault="00773AB0" w:rsidP="00773AB0">
            <w:pPr>
              <w:ind w:firstLine="567"/>
              <w:jc w:val="both"/>
              <w:rPr>
                <w:b/>
                <w:bCs/>
                <w:sz w:val="22"/>
              </w:rPr>
            </w:pPr>
            <w:r w:rsidRPr="00773AB0">
              <w:rPr>
                <w:b/>
                <w:bCs/>
                <w:sz w:val="22"/>
              </w:rPr>
              <w:t>3.pants. Valsts sociālo pabalstu veidi</w:t>
            </w:r>
          </w:p>
          <w:p w14:paraId="7BF1BC94" w14:textId="0C9FEDB7" w:rsidR="00147551" w:rsidRPr="00773AB0" w:rsidRDefault="00773AB0" w:rsidP="00773AB0">
            <w:pPr>
              <w:ind w:firstLine="567"/>
              <w:jc w:val="both"/>
              <w:rPr>
                <w:sz w:val="22"/>
              </w:rPr>
            </w:pPr>
            <w:r w:rsidRPr="00773AB0">
              <w:rPr>
                <w:sz w:val="22"/>
              </w:rPr>
              <w:t>(1) Regulāri izmaksājamie valsts sociālie pabalsti ir šādi:</w:t>
            </w:r>
          </w:p>
          <w:p w14:paraId="06DFF588" w14:textId="30301E70" w:rsidR="00773AB0" w:rsidRPr="00BA5673" w:rsidRDefault="00773AB0" w:rsidP="00773AB0">
            <w:pPr>
              <w:ind w:firstLine="567"/>
              <w:jc w:val="both"/>
              <w:rPr>
                <w:b/>
                <w:bCs/>
                <w:iCs/>
                <w:szCs w:val="24"/>
              </w:rPr>
            </w:pPr>
            <w:r w:rsidRPr="00773AB0">
              <w:rPr>
                <w:sz w:val="22"/>
              </w:rPr>
              <w:t>11) bērna adopcijas pabalsts.</w:t>
            </w:r>
          </w:p>
        </w:tc>
        <w:tc>
          <w:tcPr>
            <w:tcW w:w="3685" w:type="dxa"/>
            <w:vAlign w:val="center"/>
          </w:tcPr>
          <w:p w14:paraId="58DB047F" w14:textId="77777777" w:rsidR="00147551" w:rsidRPr="00BA5673" w:rsidRDefault="00147551" w:rsidP="006F17D5">
            <w:pPr>
              <w:pStyle w:val="paragraph"/>
              <w:ind w:firstLine="567"/>
              <w:contextualSpacing w:val="0"/>
              <w:rPr>
                <w:color w:val="auto"/>
                <w:sz w:val="22"/>
                <w:szCs w:val="22"/>
              </w:rPr>
            </w:pPr>
          </w:p>
        </w:tc>
        <w:tc>
          <w:tcPr>
            <w:tcW w:w="556" w:type="dxa"/>
          </w:tcPr>
          <w:p w14:paraId="65486EC6" w14:textId="36628D04" w:rsidR="00147551" w:rsidRPr="00BA5673" w:rsidRDefault="00C20216" w:rsidP="00C20216">
            <w:pPr>
              <w:pStyle w:val="paragraph"/>
              <w:ind w:firstLine="0"/>
              <w:contextualSpacing w:val="0"/>
              <w:jc w:val="center"/>
              <w:rPr>
                <w:color w:val="auto"/>
                <w:sz w:val="22"/>
                <w:szCs w:val="22"/>
              </w:rPr>
            </w:pPr>
            <w:r>
              <w:rPr>
                <w:color w:val="auto"/>
                <w:sz w:val="22"/>
                <w:szCs w:val="22"/>
              </w:rPr>
              <w:t>1</w:t>
            </w:r>
          </w:p>
        </w:tc>
        <w:tc>
          <w:tcPr>
            <w:tcW w:w="3685" w:type="dxa"/>
          </w:tcPr>
          <w:p w14:paraId="469BA77B" w14:textId="77777777" w:rsidR="00147551" w:rsidRPr="00147551" w:rsidRDefault="00147551" w:rsidP="00147551">
            <w:pPr>
              <w:ind w:firstLine="567"/>
              <w:jc w:val="both"/>
              <w:rPr>
                <w:rFonts w:eastAsia="Quattrocento Sans"/>
                <w:b/>
                <w:sz w:val="22"/>
                <w:u w:val="single"/>
              </w:rPr>
            </w:pPr>
            <w:r w:rsidRPr="00147551">
              <w:rPr>
                <w:rFonts w:eastAsia="Quattrocento Sans"/>
                <w:b/>
                <w:sz w:val="22"/>
                <w:u w:val="single"/>
              </w:rPr>
              <w:t>Deputāte I.Stobova</w:t>
            </w:r>
          </w:p>
          <w:p w14:paraId="1F128BAD" w14:textId="31BD6CE9" w:rsidR="00147551" w:rsidRPr="00147551" w:rsidRDefault="00147551" w:rsidP="00147551">
            <w:pPr>
              <w:ind w:firstLine="567"/>
              <w:contextualSpacing/>
              <w:jc w:val="both"/>
              <w:rPr>
                <w:rFonts w:eastAsia="Times New Roman"/>
                <w:sz w:val="22"/>
                <w:lang w:eastAsia="lv-LV"/>
              </w:rPr>
            </w:pPr>
            <w:r w:rsidRPr="00147551">
              <w:rPr>
                <w:rFonts w:eastAsia="Times New Roman" w:cstheme="minorBidi"/>
                <w:color w:val="000000" w:themeColor="text1"/>
                <w:sz w:val="22"/>
                <w:lang w:eastAsia="lv-LV"/>
              </w:rPr>
              <w:t>Papildināt likuma 3.panta pirmo daļu ar 12.apakšpunktu šādā redakcijā:</w:t>
            </w:r>
          </w:p>
          <w:p w14:paraId="26CE9EB0" w14:textId="34081670" w:rsidR="00147551" w:rsidRPr="00147551" w:rsidRDefault="00147551" w:rsidP="00147551">
            <w:pPr>
              <w:ind w:firstLine="567"/>
              <w:jc w:val="both"/>
              <w:rPr>
                <w:rFonts w:eastAsia="Times New Roman"/>
                <w:sz w:val="22"/>
                <w:lang w:eastAsia="lv-LV"/>
              </w:rPr>
            </w:pPr>
            <w:r w:rsidRPr="00147551">
              <w:rPr>
                <w:rFonts w:eastAsia="Times New Roman" w:cstheme="minorBidi"/>
                <w:color w:val="000000" w:themeColor="text1"/>
                <w:sz w:val="22"/>
                <w:lang w:eastAsia="lv-LV"/>
              </w:rPr>
              <w:t>“12) pabalsts vientuļajam pensionāram, kurš dzīvo viens.”</w:t>
            </w:r>
          </w:p>
        </w:tc>
        <w:tc>
          <w:tcPr>
            <w:tcW w:w="1417" w:type="dxa"/>
          </w:tcPr>
          <w:p w14:paraId="5FAA89F9" w14:textId="3DCB5967" w:rsidR="00147551" w:rsidRPr="00BA5673" w:rsidRDefault="00EE3071" w:rsidP="006F17D5">
            <w:pPr>
              <w:pStyle w:val="paragraph"/>
              <w:ind w:firstLine="567"/>
              <w:contextualSpacing w:val="0"/>
              <w:rPr>
                <w:color w:val="auto"/>
                <w:sz w:val="22"/>
                <w:szCs w:val="22"/>
              </w:rPr>
            </w:pPr>
            <w:r>
              <w:rPr>
                <w:b/>
                <w:szCs w:val="24"/>
              </w:rPr>
              <w:t>Neatbalstīt</w:t>
            </w:r>
          </w:p>
        </w:tc>
        <w:tc>
          <w:tcPr>
            <w:tcW w:w="1417" w:type="dxa"/>
          </w:tcPr>
          <w:p w14:paraId="2C7BEC9A" w14:textId="77777777" w:rsidR="00147551" w:rsidRPr="00BA5673" w:rsidRDefault="00147551" w:rsidP="006F17D5">
            <w:pPr>
              <w:pStyle w:val="paragraph"/>
              <w:ind w:firstLine="567"/>
              <w:contextualSpacing w:val="0"/>
              <w:rPr>
                <w:color w:val="auto"/>
                <w:sz w:val="22"/>
                <w:szCs w:val="22"/>
              </w:rPr>
            </w:pPr>
          </w:p>
        </w:tc>
      </w:tr>
      <w:tr w:rsidR="00BA5673" w:rsidRPr="00BA5673" w14:paraId="19871B44" w14:textId="5D90E5F3" w:rsidTr="00BA5673">
        <w:tc>
          <w:tcPr>
            <w:tcW w:w="3685" w:type="dxa"/>
          </w:tcPr>
          <w:p w14:paraId="44A27D25" w14:textId="77777777" w:rsidR="00BA5673" w:rsidRPr="00BA5673" w:rsidRDefault="00BA5673" w:rsidP="006F17D5">
            <w:pPr>
              <w:pStyle w:val="tv213"/>
              <w:spacing w:before="0" w:beforeAutospacing="0" w:after="0" w:afterAutospacing="0"/>
              <w:ind w:firstLine="567"/>
              <w:jc w:val="both"/>
              <w:rPr>
                <w:sz w:val="22"/>
                <w:szCs w:val="22"/>
              </w:rPr>
            </w:pPr>
            <w:r w:rsidRPr="00BA5673">
              <w:rPr>
                <w:b/>
                <w:bCs/>
                <w:sz w:val="22"/>
                <w:szCs w:val="22"/>
              </w:rPr>
              <w:t>6.pants. Ģimenes valsts pabalsts</w:t>
            </w:r>
          </w:p>
          <w:p w14:paraId="529EFD9B" w14:textId="77777777" w:rsidR="00BA5673" w:rsidRDefault="00BA5673" w:rsidP="006F17D5">
            <w:pPr>
              <w:pStyle w:val="tv213"/>
              <w:spacing w:before="0" w:beforeAutospacing="0" w:after="0" w:afterAutospacing="0"/>
              <w:ind w:firstLine="567"/>
              <w:jc w:val="both"/>
              <w:rPr>
                <w:sz w:val="22"/>
                <w:szCs w:val="22"/>
              </w:rPr>
            </w:pPr>
            <w:r w:rsidRPr="00BA5673">
              <w:rPr>
                <w:sz w:val="22"/>
                <w:szCs w:val="22"/>
              </w:rPr>
              <w:t>(1) Ģimenes valsts pabalstu piešķir personai, kura audzina bērnu. Pabalsta apmērs ir atkarīgs no audzināmo bērnu skaita.</w:t>
            </w:r>
          </w:p>
          <w:p w14:paraId="28A7BF99" w14:textId="3AF48BAB" w:rsidR="00773AB0" w:rsidRPr="00BA5673" w:rsidRDefault="00773AB0" w:rsidP="006F17D5">
            <w:pPr>
              <w:pStyle w:val="tv213"/>
              <w:spacing w:before="0" w:beforeAutospacing="0" w:after="0" w:afterAutospacing="0"/>
              <w:ind w:firstLine="567"/>
              <w:jc w:val="both"/>
              <w:rPr>
                <w:sz w:val="22"/>
                <w:szCs w:val="22"/>
              </w:rPr>
            </w:pPr>
          </w:p>
        </w:tc>
        <w:tc>
          <w:tcPr>
            <w:tcW w:w="3685" w:type="dxa"/>
          </w:tcPr>
          <w:p w14:paraId="466E0B2D" w14:textId="77777777" w:rsidR="00BA5673" w:rsidRPr="00BA5673" w:rsidRDefault="00BA5673" w:rsidP="006F17D5">
            <w:pPr>
              <w:pStyle w:val="paragraph"/>
              <w:ind w:firstLine="567"/>
              <w:contextualSpacing w:val="0"/>
              <w:rPr>
                <w:color w:val="auto"/>
                <w:sz w:val="22"/>
                <w:szCs w:val="22"/>
              </w:rPr>
            </w:pPr>
            <w:r w:rsidRPr="00BA5673">
              <w:rPr>
                <w:color w:val="auto"/>
                <w:sz w:val="22"/>
                <w:szCs w:val="22"/>
              </w:rPr>
              <w:t>1. 6. pantā:</w:t>
            </w:r>
          </w:p>
          <w:p w14:paraId="06AF98D7" w14:textId="77777777" w:rsidR="00BA5673" w:rsidRPr="00BA5673" w:rsidRDefault="00BA5673" w:rsidP="006F17D5">
            <w:pPr>
              <w:ind w:firstLine="567"/>
              <w:jc w:val="both"/>
              <w:rPr>
                <w:sz w:val="22"/>
              </w:rPr>
            </w:pPr>
            <w:r w:rsidRPr="00BA5673">
              <w:rPr>
                <w:sz w:val="22"/>
              </w:rPr>
              <w:t>papildināt pirmās daļas otro teikumu ar vārdiem "par kuriem persona saņem ģimenes valsts pabalstu";</w:t>
            </w:r>
          </w:p>
        </w:tc>
        <w:tc>
          <w:tcPr>
            <w:tcW w:w="556" w:type="dxa"/>
          </w:tcPr>
          <w:p w14:paraId="4A6B7843" w14:textId="77777777" w:rsidR="00BA5673" w:rsidRPr="00BA5673" w:rsidRDefault="00BA5673" w:rsidP="00C20216">
            <w:pPr>
              <w:pStyle w:val="paragraph"/>
              <w:ind w:firstLine="0"/>
              <w:contextualSpacing w:val="0"/>
              <w:jc w:val="center"/>
              <w:rPr>
                <w:color w:val="auto"/>
                <w:sz w:val="22"/>
                <w:szCs w:val="22"/>
              </w:rPr>
            </w:pPr>
          </w:p>
        </w:tc>
        <w:tc>
          <w:tcPr>
            <w:tcW w:w="3685" w:type="dxa"/>
          </w:tcPr>
          <w:p w14:paraId="22825B7F" w14:textId="77777777" w:rsidR="00BA5673" w:rsidRPr="00190445" w:rsidRDefault="00BA5673" w:rsidP="00190445">
            <w:pPr>
              <w:pStyle w:val="paragraph"/>
              <w:ind w:firstLine="567"/>
              <w:contextualSpacing w:val="0"/>
              <w:rPr>
                <w:color w:val="auto"/>
                <w:sz w:val="22"/>
                <w:szCs w:val="22"/>
              </w:rPr>
            </w:pPr>
          </w:p>
        </w:tc>
        <w:tc>
          <w:tcPr>
            <w:tcW w:w="1417" w:type="dxa"/>
          </w:tcPr>
          <w:p w14:paraId="54998476" w14:textId="77777777" w:rsidR="00BA5673" w:rsidRPr="00BA5673" w:rsidRDefault="00BA5673" w:rsidP="006F17D5">
            <w:pPr>
              <w:pStyle w:val="paragraph"/>
              <w:ind w:firstLine="567"/>
              <w:contextualSpacing w:val="0"/>
              <w:rPr>
                <w:color w:val="auto"/>
                <w:sz w:val="22"/>
                <w:szCs w:val="22"/>
              </w:rPr>
            </w:pPr>
          </w:p>
        </w:tc>
        <w:tc>
          <w:tcPr>
            <w:tcW w:w="1417" w:type="dxa"/>
          </w:tcPr>
          <w:p w14:paraId="1AD29051" w14:textId="77777777" w:rsidR="00BA5673" w:rsidRPr="00BA5673" w:rsidRDefault="00BA5673" w:rsidP="006F17D5">
            <w:pPr>
              <w:pStyle w:val="paragraph"/>
              <w:ind w:firstLine="567"/>
              <w:contextualSpacing w:val="0"/>
              <w:rPr>
                <w:color w:val="auto"/>
                <w:sz w:val="22"/>
                <w:szCs w:val="22"/>
              </w:rPr>
            </w:pPr>
          </w:p>
        </w:tc>
      </w:tr>
      <w:tr w:rsidR="00BA5673" w:rsidRPr="00BA5673" w14:paraId="3A15231D" w14:textId="1AF742A1" w:rsidTr="00BA5673">
        <w:tc>
          <w:tcPr>
            <w:tcW w:w="3685" w:type="dxa"/>
          </w:tcPr>
          <w:p w14:paraId="6F2DCB27" w14:textId="21120D7C" w:rsidR="00BA5673" w:rsidRPr="00BA5673" w:rsidRDefault="00BC264D" w:rsidP="006F17D5">
            <w:pPr>
              <w:pStyle w:val="tv213"/>
              <w:spacing w:before="0" w:beforeAutospacing="0" w:after="0" w:afterAutospacing="0"/>
              <w:ind w:firstLine="567"/>
              <w:jc w:val="both"/>
              <w:rPr>
                <w:sz w:val="22"/>
                <w:szCs w:val="22"/>
              </w:rPr>
            </w:pPr>
            <w:r>
              <w:rPr>
                <w:sz w:val="22"/>
                <w:szCs w:val="22"/>
              </w:rPr>
              <w:lastRenderedPageBreak/>
              <w:t>(</w:t>
            </w:r>
            <w:r w:rsidR="00BA5673" w:rsidRPr="00BA5673">
              <w:rPr>
                <w:sz w:val="22"/>
                <w:szCs w:val="22"/>
              </w:rPr>
              <w:t>2) Ģimenes valsts pabalstu piešķir par katru bērnu, kas:</w:t>
            </w:r>
          </w:p>
          <w:p w14:paraId="4AD79400" w14:textId="77777777" w:rsidR="00BA5673" w:rsidRPr="00BA5673" w:rsidRDefault="00BA5673" w:rsidP="006F17D5">
            <w:pPr>
              <w:pStyle w:val="tv213"/>
              <w:spacing w:before="0" w:beforeAutospacing="0" w:after="0" w:afterAutospacing="0"/>
              <w:ind w:firstLine="567"/>
              <w:jc w:val="both"/>
              <w:rPr>
                <w:sz w:val="22"/>
                <w:szCs w:val="22"/>
              </w:rPr>
            </w:pPr>
            <w:r w:rsidRPr="00BA5673">
              <w:rPr>
                <w:sz w:val="22"/>
                <w:szCs w:val="22"/>
              </w:rPr>
              <w:t>1) ir vecumā no viena gada līdz 16 gadiem;</w:t>
            </w:r>
          </w:p>
          <w:p w14:paraId="4B558F27" w14:textId="77777777" w:rsidR="00BA5673" w:rsidRPr="00BA5673" w:rsidRDefault="00BA5673" w:rsidP="006F17D5">
            <w:pPr>
              <w:pStyle w:val="tv213"/>
              <w:spacing w:before="0" w:beforeAutospacing="0" w:after="0" w:afterAutospacing="0"/>
              <w:ind w:firstLine="567"/>
              <w:jc w:val="both"/>
              <w:rPr>
                <w:sz w:val="22"/>
                <w:szCs w:val="22"/>
              </w:rPr>
            </w:pPr>
            <w:r w:rsidRPr="00BA5673">
              <w:rPr>
                <w:sz w:val="22"/>
                <w:szCs w:val="22"/>
              </w:rPr>
              <w:t>2) ir vecāks par 16 gadiem, mācās vispārējās izglītības vai profesionālās izglītības iestādē un nav stājies laulībā. Šādā gadījumā pabalstu piešķir līdz dienai, kad bērns sasniedz 20 gadu vecumu vai stājas laulībā.</w:t>
            </w:r>
          </w:p>
        </w:tc>
        <w:tc>
          <w:tcPr>
            <w:tcW w:w="3685" w:type="dxa"/>
          </w:tcPr>
          <w:p w14:paraId="2C61AC20" w14:textId="77777777" w:rsidR="00BA5673" w:rsidRPr="00BA5673" w:rsidRDefault="00BA5673" w:rsidP="006F17D5">
            <w:pPr>
              <w:ind w:firstLine="567"/>
              <w:jc w:val="both"/>
              <w:rPr>
                <w:sz w:val="22"/>
              </w:rPr>
            </w:pPr>
            <w:r w:rsidRPr="00BA5673">
              <w:rPr>
                <w:sz w:val="22"/>
              </w:rPr>
              <w:t>papildināt otrās daļas 2. punktu pēc vārdiem "izglītības iestādē" ar vārdiem "vai studē augstskolā pilna laika klātienē".</w:t>
            </w:r>
          </w:p>
        </w:tc>
        <w:tc>
          <w:tcPr>
            <w:tcW w:w="556" w:type="dxa"/>
          </w:tcPr>
          <w:p w14:paraId="25D9C686" w14:textId="7DC8A0D3" w:rsidR="00BA5673" w:rsidRPr="00C20216" w:rsidRDefault="00C20216" w:rsidP="00C20216">
            <w:pPr>
              <w:jc w:val="center"/>
              <w:rPr>
                <w:b/>
                <w:bCs/>
                <w:sz w:val="22"/>
              </w:rPr>
            </w:pPr>
            <w:r w:rsidRPr="00C20216">
              <w:rPr>
                <w:b/>
                <w:bCs/>
                <w:sz w:val="22"/>
              </w:rPr>
              <w:t>2</w:t>
            </w:r>
          </w:p>
        </w:tc>
        <w:tc>
          <w:tcPr>
            <w:tcW w:w="3685" w:type="dxa"/>
          </w:tcPr>
          <w:p w14:paraId="3EAB0482" w14:textId="7ED2299D" w:rsidR="00BC264D" w:rsidRPr="00190445" w:rsidRDefault="00BC264D" w:rsidP="00190445">
            <w:pPr>
              <w:ind w:firstLine="567"/>
              <w:jc w:val="both"/>
              <w:rPr>
                <w:rFonts w:eastAsia="Quattrocento Sans"/>
                <w:b/>
                <w:sz w:val="22"/>
                <w:u w:val="single"/>
              </w:rPr>
            </w:pPr>
            <w:r w:rsidRPr="00190445">
              <w:rPr>
                <w:rFonts w:eastAsia="Quattrocento Sans"/>
                <w:b/>
                <w:sz w:val="22"/>
                <w:u w:val="single"/>
              </w:rPr>
              <w:t>Deputāts U.Mitrēvics</w:t>
            </w:r>
          </w:p>
          <w:p w14:paraId="52415BCA" w14:textId="69BACF2E" w:rsidR="00BC264D" w:rsidRPr="00190445" w:rsidRDefault="00BC264D" w:rsidP="00190445">
            <w:pPr>
              <w:ind w:firstLine="567"/>
              <w:jc w:val="both"/>
              <w:rPr>
                <w:rFonts w:eastAsia="Quattrocento Sans"/>
                <w:bCs/>
                <w:sz w:val="22"/>
              </w:rPr>
            </w:pPr>
            <w:r w:rsidRPr="00190445">
              <w:rPr>
                <w:rFonts w:eastAsia="Quattrocento Sans"/>
                <w:bCs/>
                <w:sz w:val="22"/>
              </w:rPr>
              <w:t xml:space="preserve">Izteikt likuma 6. panta otrās daļas pirmo un otro punktu šādā redakcijā: </w:t>
            </w:r>
          </w:p>
          <w:p w14:paraId="306B31F9" w14:textId="77777777" w:rsidR="00BC264D" w:rsidRPr="00190445" w:rsidRDefault="00BC264D" w:rsidP="00190445">
            <w:pPr>
              <w:ind w:firstLine="567"/>
              <w:jc w:val="both"/>
              <w:rPr>
                <w:rFonts w:eastAsia="Quattrocento Sans"/>
                <w:bCs/>
                <w:sz w:val="22"/>
              </w:rPr>
            </w:pPr>
            <w:r w:rsidRPr="00190445">
              <w:rPr>
                <w:rFonts w:eastAsia="Quattrocento Sans"/>
                <w:bCs/>
                <w:sz w:val="22"/>
              </w:rPr>
              <w:t>“1) nav vecāks par 16 gadiem;</w:t>
            </w:r>
          </w:p>
          <w:p w14:paraId="1B68D98D" w14:textId="77777777" w:rsidR="00BC264D" w:rsidRPr="00190445" w:rsidRDefault="00BC264D" w:rsidP="00190445">
            <w:pPr>
              <w:ind w:firstLine="567"/>
              <w:jc w:val="both"/>
              <w:rPr>
                <w:rFonts w:eastAsia="Quattrocento Sans"/>
                <w:bCs/>
                <w:sz w:val="22"/>
              </w:rPr>
            </w:pPr>
            <w:r w:rsidRPr="00190445">
              <w:rPr>
                <w:rFonts w:eastAsia="Quattrocento Sans"/>
                <w:bCs/>
                <w:sz w:val="22"/>
              </w:rPr>
              <w:t>2) ir vecāks par 16 gadiem, mācās vispārējās izglītības vai profesionālās izglītības iestādē vai studē augstskolā pilna laika klātienē un nav stājies laulībā. Šādā gadījumā pabalstu piešķir līdz dienai, kad bērns sasniedz 20 gadu vecumu vai stājas laulībā.”</w:t>
            </w:r>
          </w:p>
          <w:p w14:paraId="54539CF4" w14:textId="77777777" w:rsidR="00BC264D" w:rsidRPr="00190445" w:rsidRDefault="00BC264D" w:rsidP="00190445">
            <w:pPr>
              <w:ind w:firstLine="567"/>
              <w:jc w:val="both"/>
              <w:rPr>
                <w:rFonts w:eastAsia="Quattrocento Sans"/>
                <w:bCs/>
                <w:i/>
                <w:iCs/>
                <w:sz w:val="22"/>
                <w:u w:val="single"/>
              </w:rPr>
            </w:pPr>
            <w:r w:rsidRPr="00190445">
              <w:rPr>
                <w:rFonts w:eastAsia="Quattrocento Sans"/>
                <w:bCs/>
                <w:i/>
                <w:iCs/>
                <w:sz w:val="22"/>
                <w:u w:val="single"/>
              </w:rPr>
              <w:t>Pamatojums.</w:t>
            </w:r>
          </w:p>
          <w:p w14:paraId="65ED1B18" w14:textId="3873FF06" w:rsidR="009A2F0A" w:rsidRPr="00190445" w:rsidRDefault="00BC264D" w:rsidP="00190445">
            <w:pPr>
              <w:ind w:firstLine="567"/>
              <w:jc w:val="both"/>
              <w:rPr>
                <w:rFonts w:eastAsia="Quattrocento Sans"/>
                <w:bCs/>
                <w:sz w:val="22"/>
              </w:rPr>
            </w:pPr>
            <w:r w:rsidRPr="00190445">
              <w:rPr>
                <w:rFonts w:eastAsia="Quattrocento Sans"/>
                <w:bCs/>
                <w:i/>
                <w:iCs/>
                <w:sz w:val="22"/>
              </w:rPr>
              <w:t xml:space="preserve">Finanšu krīzes laikā, kad vecāku pabalsts vēl bija 70% apmērā no pabalsta saņēmēja vidējās apdrošināšanas iemaksu algas, un tas nedrīkstēja būt mazāks kā 70 procentu apmērā no vecāku pabalsta pieprasīšanas dienā spēkā esošā valsts sociālā nodrošinājuma pabalsta divkārša apmēra, kā arī strādājošajiem vecākiem neatņēma 25% no viņiem piešķirtā, uz viņu pašu iemaksām balstītā vecāku pabalstu, tika pieņemts lēmums neizmaksāt ģimenes valsts pabalstu bērna pirmajā dzīves gadā. Šobrīd apstākļi ir būtiski mainījušies - finanšu krīze ir beigusies, ir mainījušies vecāku pabalsta piešķiršanas un izmaksas nosacījumi (turklāt, ne par labu ģimenēm ar bērniem), ļoti būtiski ir mainījies kontingents (gandrīz divas reizes </w:t>
            </w:r>
            <w:r w:rsidRPr="00190445">
              <w:rPr>
                <w:rFonts w:eastAsia="Quattrocento Sans"/>
                <w:bCs/>
                <w:i/>
                <w:iCs/>
                <w:sz w:val="22"/>
              </w:rPr>
              <w:lastRenderedPageBreak/>
              <w:t>mazāks), kā arī valsts kopbudžets (nominālā izteiksmē trīs reizes lielāks), kā arī demogrāfija ir atzīta par vienu no prioritātēm. Ņemot vērā augšminēto, ir jāatjauno ģimenes valsts pabalsts arī bērna pirmajā dzīves gadā.</w:t>
            </w:r>
            <w:r w:rsidRPr="00190445">
              <w:rPr>
                <w:rFonts w:eastAsia="Quattrocento Sans"/>
                <w:bCs/>
                <w:sz w:val="22"/>
              </w:rPr>
              <w:t xml:space="preserve"> </w:t>
            </w:r>
          </w:p>
        </w:tc>
        <w:tc>
          <w:tcPr>
            <w:tcW w:w="1417" w:type="dxa"/>
          </w:tcPr>
          <w:p w14:paraId="3E54A771" w14:textId="3D31ACCB" w:rsidR="00BA5673" w:rsidRPr="00BA5673" w:rsidRDefault="00EE3071" w:rsidP="006F17D5">
            <w:pPr>
              <w:ind w:firstLine="567"/>
              <w:jc w:val="both"/>
              <w:rPr>
                <w:sz w:val="22"/>
              </w:rPr>
            </w:pPr>
            <w:r>
              <w:rPr>
                <w:b/>
                <w:szCs w:val="24"/>
              </w:rPr>
              <w:lastRenderedPageBreak/>
              <w:t>Neatbalstīt</w:t>
            </w:r>
          </w:p>
        </w:tc>
        <w:tc>
          <w:tcPr>
            <w:tcW w:w="1417" w:type="dxa"/>
          </w:tcPr>
          <w:p w14:paraId="1AC3CDBE" w14:textId="77777777" w:rsidR="00BA5673" w:rsidRPr="00BA5673" w:rsidRDefault="00BA5673" w:rsidP="006F17D5">
            <w:pPr>
              <w:ind w:firstLine="567"/>
              <w:jc w:val="both"/>
              <w:rPr>
                <w:sz w:val="22"/>
              </w:rPr>
            </w:pPr>
          </w:p>
        </w:tc>
      </w:tr>
      <w:tr w:rsidR="00BC264D" w:rsidRPr="00BA5673" w14:paraId="60BD8783" w14:textId="77777777" w:rsidTr="00BA5673">
        <w:tc>
          <w:tcPr>
            <w:tcW w:w="3685" w:type="dxa"/>
          </w:tcPr>
          <w:p w14:paraId="3936DC3E" w14:textId="77777777" w:rsidR="009A2F0A" w:rsidRPr="009A2F0A" w:rsidRDefault="009A2F0A" w:rsidP="009A2F0A">
            <w:pPr>
              <w:pStyle w:val="tv213"/>
              <w:spacing w:before="0" w:beforeAutospacing="0" w:after="0" w:afterAutospacing="0"/>
              <w:ind w:firstLine="567"/>
              <w:jc w:val="both"/>
              <w:rPr>
                <w:sz w:val="22"/>
                <w:szCs w:val="22"/>
              </w:rPr>
            </w:pPr>
            <w:r w:rsidRPr="009A2F0A">
              <w:rPr>
                <w:sz w:val="22"/>
                <w:szCs w:val="22"/>
              </w:rPr>
              <w:t>(2</w:t>
            </w:r>
            <w:r w:rsidRPr="009A2F0A">
              <w:rPr>
                <w:sz w:val="22"/>
                <w:szCs w:val="22"/>
                <w:vertAlign w:val="superscript"/>
              </w:rPr>
              <w:t>2</w:t>
            </w:r>
            <w:r w:rsidRPr="009A2F0A">
              <w:rPr>
                <w:sz w:val="22"/>
                <w:szCs w:val="22"/>
              </w:rPr>
              <w:t>) Ģimenes valsts pabalsta apmērs ir:</w:t>
            </w:r>
          </w:p>
          <w:p w14:paraId="08AC0188" w14:textId="77777777" w:rsidR="009A2F0A" w:rsidRPr="009A2F0A" w:rsidRDefault="009A2F0A" w:rsidP="009A2F0A">
            <w:pPr>
              <w:pStyle w:val="tv213"/>
              <w:spacing w:before="0" w:beforeAutospacing="0" w:after="0" w:afterAutospacing="0"/>
              <w:ind w:firstLine="567"/>
              <w:jc w:val="both"/>
              <w:rPr>
                <w:sz w:val="22"/>
                <w:szCs w:val="22"/>
              </w:rPr>
            </w:pPr>
            <w:r w:rsidRPr="009A2F0A">
              <w:rPr>
                <w:sz w:val="22"/>
                <w:szCs w:val="22"/>
              </w:rPr>
              <w:t>1) par vienu bērnu — 25 </w:t>
            </w:r>
            <w:r w:rsidRPr="009A2F0A">
              <w:rPr>
                <w:i/>
                <w:iCs/>
                <w:sz w:val="22"/>
                <w:szCs w:val="22"/>
              </w:rPr>
              <w:t>euro</w:t>
            </w:r>
            <w:r w:rsidRPr="009A2F0A">
              <w:rPr>
                <w:sz w:val="22"/>
                <w:szCs w:val="22"/>
              </w:rPr>
              <w:t xml:space="preserve"> mēnesī;</w:t>
            </w:r>
          </w:p>
          <w:p w14:paraId="49C36B10" w14:textId="77777777" w:rsidR="009A2F0A" w:rsidRPr="009A2F0A" w:rsidRDefault="009A2F0A" w:rsidP="009A2F0A">
            <w:pPr>
              <w:pStyle w:val="tv213"/>
              <w:spacing w:before="0" w:beforeAutospacing="0" w:after="0" w:afterAutospacing="0"/>
              <w:ind w:firstLine="567"/>
              <w:jc w:val="both"/>
              <w:rPr>
                <w:sz w:val="22"/>
                <w:szCs w:val="22"/>
              </w:rPr>
            </w:pPr>
            <w:r w:rsidRPr="009A2F0A">
              <w:rPr>
                <w:sz w:val="22"/>
                <w:szCs w:val="22"/>
              </w:rPr>
              <w:t>2) par diviem bērniem — 100 </w:t>
            </w:r>
            <w:r w:rsidRPr="009A2F0A">
              <w:rPr>
                <w:i/>
                <w:iCs/>
                <w:sz w:val="22"/>
                <w:szCs w:val="22"/>
              </w:rPr>
              <w:t>euro</w:t>
            </w:r>
            <w:r w:rsidRPr="009A2F0A">
              <w:rPr>
                <w:sz w:val="22"/>
                <w:szCs w:val="22"/>
              </w:rPr>
              <w:t xml:space="preserve"> mēnesī;</w:t>
            </w:r>
          </w:p>
          <w:p w14:paraId="68EF288A" w14:textId="77777777" w:rsidR="009A2F0A" w:rsidRPr="009A2F0A" w:rsidRDefault="009A2F0A" w:rsidP="009A2F0A">
            <w:pPr>
              <w:pStyle w:val="tv213"/>
              <w:spacing w:before="0" w:beforeAutospacing="0" w:after="0" w:afterAutospacing="0"/>
              <w:ind w:firstLine="567"/>
              <w:jc w:val="both"/>
              <w:rPr>
                <w:sz w:val="22"/>
                <w:szCs w:val="22"/>
              </w:rPr>
            </w:pPr>
            <w:r w:rsidRPr="009A2F0A">
              <w:rPr>
                <w:sz w:val="22"/>
                <w:szCs w:val="22"/>
              </w:rPr>
              <w:t>3) par trim bērniem — 225 </w:t>
            </w:r>
            <w:r w:rsidRPr="009A2F0A">
              <w:rPr>
                <w:i/>
                <w:iCs/>
                <w:sz w:val="22"/>
                <w:szCs w:val="22"/>
              </w:rPr>
              <w:t>euro</w:t>
            </w:r>
            <w:r w:rsidRPr="009A2F0A">
              <w:rPr>
                <w:sz w:val="22"/>
                <w:szCs w:val="22"/>
              </w:rPr>
              <w:t xml:space="preserve"> mēnesī;</w:t>
            </w:r>
          </w:p>
          <w:p w14:paraId="39F32D45" w14:textId="77777777" w:rsidR="009A2F0A" w:rsidRPr="009A2F0A" w:rsidRDefault="009A2F0A" w:rsidP="009A2F0A">
            <w:pPr>
              <w:pStyle w:val="tv213"/>
              <w:spacing w:before="0" w:beforeAutospacing="0" w:after="0" w:afterAutospacing="0"/>
              <w:ind w:firstLine="567"/>
              <w:jc w:val="both"/>
              <w:rPr>
                <w:sz w:val="22"/>
                <w:szCs w:val="22"/>
              </w:rPr>
            </w:pPr>
            <w:r w:rsidRPr="009A2F0A">
              <w:rPr>
                <w:sz w:val="22"/>
                <w:szCs w:val="22"/>
              </w:rPr>
              <w:t>4) par četriem un vairāk bērniem — 100 </w:t>
            </w:r>
            <w:r w:rsidRPr="009A2F0A">
              <w:rPr>
                <w:i/>
                <w:iCs/>
                <w:sz w:val="22"/>
                <w:szCs w:val="22"/>
              </w:rPr>
              <w:t>euro</w:t>
            </w:r>
            <w:r w:rsidRPr="009A2F0A">
              <w:rPr>
                <w:sz w:val="22"/>
                <w:szCs w:val="22"/>
              </w:rPr>
              <w:t xml:space="preserve"> mēnesī par katru bērnu.</w:t>
            </w:r>
          </w:p>
          <w:p w14:paraId="1BC7635F" w14:textId="77777777" w:rsidR="00BC264D" w:rsidRPr="009A2F0A" w:rsidRDefault="00BC264D" w:rsidP="009A2F0A">
            <w:pPr>
              <w:pStyle w:val="tv213"/>
              <w:spacing w:before="0" w:beforeAutospacing="0" w:after="0" w:afterAutospacing="0"/>
              <w:ind w:firstLine="567"/>
              <w:jc w:val="both"/>
              <w:rPr>
                <w:sz w:val="22"/>
                <w:szCs w:val="22"/>
              </w:rPr>
            </w:pPr>
          </w:p>
        </w:tc>
        <w:tc>
          <w:tcPr>
            <w:tcW w:w="3685" w:type="dxa"/>
          </w:tcPr>
          <w:p w14:paraId="4B3BF06E" w14:textId="77777777" w:rsidR="00BC264D" w:rsidRPr="00BA5673" w:rsidRDefault="00BC264D" w:rsidP="006F17D5">
            <w:pPr>
              <w:ind w:firstLine="567"/>
              <w:jc w:val="both"/>
              <w:rPr>
                <w:sz w:val="22"/>
              </w:rPr>
            </w:pPr>
          </w:p>
        </w:tc>
        <w:tc>
          <w:tcPr>
            <w:tcW w:w="556" w:type="dxa"/>
          </w:tcPr>
          <w:p w14:paraId="1EEB21EA" w14:textId="77777777" w:rsidR="00BC264D" w:rsidRPr="00C20216" w:rsidRDefault="00C20216" w:rsidP="00C20216">
            <w:pPr>
              <w:jc w:val="center"/>
              <w:rPr>
                <w:b/>
                <w:bCs/>
                <w:sz w:val="22"/>
              </w:rPr>
            </w:pPr>
            <w:r w:rsidRPr="00C20216">
              <w:rPr>
                <w:b/>
                <w:bCs/>
                <w:sz w:val="22"/>
              </w:rPr>
              <w:t>3</w:t>
            </w:r>
          </w:p>
          <w:p w14:paraId="12D2DDF5" w14:textId="77777777" w:rsidR="00C20216" w:rsidRPr="00C20216" w:rsidRDefault="00C20216" w:rsidP="00C20216">
            <w:pPr>
              <w:jc w:val="center"/>
              <w:rPr>
                <w:b/>
                <w:bCs/>
                <w:sz w:val="22"/>
              </w:rPr>
            </w:pPr>
          </w:p>
          <w:p w14:paraId="2D195E3B" w14:textId="77777777" w:rsidR="00C20216" w:rsidRPr="00C20216" w:rsidRDefault="00C20216" w:rsidP="00C20216">
            <w:pPr>
              <w:jc w:val="center"/>
              <w:rPr>
                <w:b/>
                <w:bCs/>
                <w:sz w:val="22"/>
              </w:rPr>
            </w:pPr>
          </w:p>
          <w:p w14:paraId="6E92757B" w14:textId="77777777" w:rsidR="00C20216" w:rsidRPr="00C20216" w:rsidRDefault="00C20216" w:rsidP="00C20216">
            <w:pPr>
              <w:jc w:val="center"/>
              <w:rPr>
                <w:b/>
                <w:bCs/>
                <w:sz w:val="22"/>
              </w:rPr>
            </w:pPr>
          </w:p>
          <w:p w14:paraId="59168E33" w14:textId="77777777" w:rsidR="00C20216" w:rsidRPr="00C20216" w:rsidRDefault="00C20216" w:rsidP="00C20216">
            <w:pPr>
              <w:jc w:val="center"/>
              <w:rPr>
                <w:b/>
                <w:bCs/>
                <w:sz w:val="22"/>
              </w:rPr>
            </w:pPr>
          </w:p>
          <w:p w14:paraId="072E12F0" w14:textId="77777777" w:rsidR="00C20216" w:rsidRPr="00C20216" w:rsidRDefault="00C20216" w:rsidP="00C20216">
            <w:pPr>
              <w:jc w:val="center"/>
              <w:rPr>
                <w:b/>
                <w:bCs/>
                <w:sz w:val="22"/>
              </w:rPr>
            </w:pPr>
          </w:p>
          <w:p w14:paraId="48EDD649" w14:textId="77777777" w:rsidR="00C20216" w:rsidRPr="00C20216" w:rsidRDefault="00C20216" w:rsidP="00C20216">
            <w:pPr>
              <w:jc w:val="center"/>
              <w:rPr>
                <w:b/>
                <w:bCs/>
                <w:sz w:val="22"/>
              </w:rPr>
            </w:pPr>
          </w:p>
          <w:p w14:paraId="7CA1782C" w14:textId="77777777" w:rsidR="00C20216" w:rsidRPr="00C20216" w:rsidRDefault="00C20216" w:rsidP="00C20216">
            <w:pPr>
              <w:jc w:val="center"/>
              <w:rPr>
                <w:b/>
                <w:bCs/>
                <w:sz w:val="22"/>
              </w:rPr>
            </w:pPr>
          </w:p>
          <w:p w14:paraId="6F3EB47E" w14:textId="77777777" w:rsidR="00C20216" w:rsidRPr="00C20216" w:rsidRDefault="00C20216" w:rsidP="00C20216">
            <w:pPr>
              <w:jc w:val="center"/>
              <w:rPr>
                <w:b/>
                <w:bCs/>
                <w:sz w:val="22"/>
              </w:rPr>
            </w:pPr>
          </w:p>
          <w:p w14:paraId="200FFC5C" w14:textId="77777777" w:rsidR="00C20216" w:rsidRPr="00C20216" w:rsidRDefault="00C20216" w:rsidP="00C20216">
            <w:pPr>
              <w:jc w:val="center"/>
              <w:rPr>
                <w:b/>
                <w:bCs/>
                <w:sz w:val="22"/>
              </w:rPr>
            </w:pPr>
          </w:p>
          <w:p w14:paraId="634D2901" w14:textId="77777777" w:rsidR="00C20216" w:rsidRPr="00C20216" w:rsidRDefault="00C20216" w:rsidP="00C20216">
            <w:pPr>
              <w:jc w:val="center"/>
              <w:rPr>
                <w:b/>
                <w:bCs/>
                <w:sz w:val="22"/>
              </w:rPr>
            </w:pPr>
          </w:p>
          <w:p w14:paraId="65FD8727" w14:textId="77777777" w:rsidR="00C20216" w:rsidRPr="00C20216" w:rsidRDefault="00C20216" w:rsidP="00C20216">
            <w:pPr>
              <w:jc w:val="center"/>
              <w:rPr>
                <w:b/>
                <w:bCs/>
                <w:sz w:val="22"/>
              </w:rPr>
            </w:pPr>
          </w:p>
          <w:p w14:paraId="317961D7" w14:textId="77777777" w:rsidR="00C20216" w:rsidRPr="00C20216" w:rsidRDefault="00C20216" w:rsidP="00C20216">
            <w:pPr>
              <w:jc w:val="center"/>
              <w:rPr>
                <w:b/>
                <w:bCs/>
                <w:sz w:val="22"/>
              </w:rPr>
            </w:pPr>
          </w:p>
          <w:p w14:paraId="7B5FF55B" w14:textId="77777777" w:rsidR="00C20216" w:rsidRPr="00C20216" w:rsidRDefault="00C20216" w:rsidP="00C20216">
            <w:pPr>
              <w:jc w:val="center"/>
              <w:rPr>
                <w:b/>
                <w:bCs/>
                <w:sz w:val="22"/>
              </w:rPr>
            </w:pPr>
          </w:p>
          <w:p w14:paraId="675FA4FB" w14:textId="77777777" w:rsidR="00C20216" w:rsidRPr="00C20216" w:rsidRDefault="00C20216" w:rsidP="00C20216">
            <w:pPr>
              <w:jc w:val="center"/>
              <w:rPr>
                <w:b/>
                <w:bCs/>
                <w:sz w:val="22"/>
              </w:rPr>
            </w:pPr>
          </w:p>
          <w:p w14:paraId="0D60C801" w14:textId="77777777" w:rsidR="00C455BF" w:rsidRDefault="00C455BF" w:rsidP="00C20216">
            <w:pPr>
              <w:jc w:val="center"/>
              <w:rPr>
                <w:b/>
                <w:bCs/>
                <w:sz w:val="22"/>
              </w:rPr>
            </w:pPr>
          </w:p>
          <w:p w14:paraId="02CA1142" w14:textId="77777777" w:rsidR="00C455BF" w:rsidRDefault="00C455BF" w:rsidP="00C20216">
            <w:pPr>
              <w:jc w:val="center"/>
              <w:rPr>
                <w:b/>
                <w:bCs/>
                <w:sz w:val="22"/>
              </w:rPr>
            </w:pPr>
          </w:p>
          <w:p w14:paraId="5BD68C65" w14:textId="54E57BC5" w:rsidR="00C20216" w:rsidRDefault="00C20216" w:rsidP="00C20216">
            <w:pPr>
              <w:jc w:val="center"/>
              <w:rPr>
                <w:b/>
                <w:bCs/>
                <w:sz w:val="22"/>
              </w:rPr>
            </w:pPr>
            <w:r w:rsidRPr="00C20216">
              <w:rPr>
                <w:b/>
                <w:bCs/>
                <w:sz w:val="22"/>
              </w:rPr>
              <w:t>4</w:t>
            </w:r>
          </w:p>
          <w:p w14:paraId="101C2FBD" w14:textId="77777777" w:rsidR="00C20216" w:rsidRDefault="00C20216" w:rsidP="00C20216">
            <w:pPr>
              <w:jc w:val="center"/>
              <w:rPr>
                <w:b/>
                <w:bCs/>
                <w:sz w:val="22"/>
              </w:rPr>
            </w:pPr>
          </w:p>
          <w:p w14:paraId="14DC6EF6" w14:textId="77777777" w:rsidR="00C20216" w:rsidRDefault="00C20216" w:rsidP="00C20216">
            <w:pPr>
              <w:jc w:val="center"/>
              <w:rPr>
                <w:b/>
                <w:bCs/>
                <w:sz w:val="22"/>
              </w:rPr>
            </w:pPr>
          </w:p>
          <w:p w14:paraId="077AE248" w14:textId="77777777" w:rsidR="00C20216" w:rsidRDefault="00C20216" w:rsidP="00C20216">
            <w:pPr>
              <w:jc w:val="center"/>
              <w:rPr>
                <w:b/>
                <w:bCs/>
                <w:sz w:val="22"/>
              </w:rPr>
            </w:pPr>
          </w:p>
          <w:p w14:paraId="28039755" w14:textId="77777777" w:rsidR="00C20216" w:rsidRDefault="00C20216" w:rsidP="00C20216">
            <w:pPr>
              <w:jc w:val="center"/>
              <w:rPr>
                <w:b/>
                <w:bCs/>
                <w:sz w:val="22"/>
              </w:rPr>
            </w:pPr>
          </w:p>
          <w:p w14:paraId="778C0DF7" w14:textId="77777777" w:rsidR="00C20216" w:rsidRDefault="00C20216" w:rsidP="00C20216">
            <w:pPr>
              <w:jc w:val="center"/>
              <w:rPr>
                <w:b/>
                <w:bCs/>
                <w:sz w:val="22"/>
              </w:rPr>
            </w:pPr>
          </w:p>
          <w:p w14:paraId="5C2F47A9" w14:textId="77777777" w:rsidR="00C20216" w:rsidRDefault="00C20216" w:rsidP="00C20216">
            <w:pPr>
              <w:jc w:val="center"/>
              <w:rPr>
                <w:b/>
                <w:bCs/>
                <w:sz w:val="22"/>
              </w:rPr>
            </w:pPr>
          </w:p>
          <w:p w14:paraId="643A46D2" w14:textId="77777777" w:rsidR="00C20216" w:rsidRDefault="00C20216" w:rsidP="00C20216">
            <w:pPr>
              <w:jc w:val="center"/>
              <w:rPr>
                <w:b/>
                <w:bCs/>
                <w:sz w:val="22"/>
              </w:rPr>
            </w:pPr>
          </w:p>
          <w:p w14:paraId="025E85CA" w14:textId="77777777" w:rsidR="00C20216" w:rsidRDefault="00C20216" w:rsidP="00C20216">
            <w:pPr>
              <w:jc w:val="center"/>
              <w:rPr>
                <w:b/>
                <w:bCs/>
                <w:sz w:val="22"/>
              </w:rPr>
            </w:pPr>
          </w:p>
          <w:p w14:paraId="3B012316" w14:textId="77777777" w:rsidR="00C20216" w:rsidRDefault="00C20216" w:rsidP="00C20216">
            <w:pPr>
              <w:jc w:val="center"/>
              <w:rPr>
                <w:b/>
                <w:bCs/>
                <w:sz w:val="22"/>
              </w:rPr>
            </w:pPr>
          </w:p>
          <w:p w14:paraId="1D6BE73E" w14:textId="77777777" w:rsidR="00C20216" w:rsidRDefault="00C20216" w:rsidP="00C20216">
            <w:pPr>
              <w:jc w:val="center"/>
              <w:rPr>
                <w:b/>
                <w:bCs/>
                <w:sz w:val="22"/>
              </w:rPr>
            </w:pPr>
          </w:p>
          <w:p w14:paraId="54CA5699" w14:textId="77777777" w:rsidR="00C20216" w:rsidRDefault="00C20216" w:rsidP="00C20216">
            <w:pPr>
              <w:jc w:val="center"/>
              <w:rPr>
                <w:b/>
                <w:bCs/>
                <w:sz w:val="22"/>
              </w:rPr>
            </w:pPr>
          </w:p>
          <w:p w14:paraId="67017AE2" w14:textId="77777777" w:rsidR="00C20216" w:rsidRDefault="00C20216" w:rsidP="00C20216">
            <w:pPr>
              <w:jc w:val="center"/>
              <w:rPr>
                <w:b/>
                <w:bCs/>
                <w:sz w:val="22"/>
              </w:rPr>
            </w:pPr>
          </w:p>
          <w:p w14:paraId="6C8A7ACD" w14:textId="77777777" w:rsidR="00C20216" w:rsidRDefault="00C20216" w:rsidP="00C20216">
            <w:pPr>
              <w:jc w:val="center"/>
              <w:rPr>
                <w:b/>
                <w:bCs/>
                <w:sz w:val="22"/>
              </w:rPr>
            </w:pPr>
          </w:p>
          <w:p w14:paraId="6E13CF68" w14:textId="77777777" w:rsidR="00C20216" w:rsidRDefault="00C20216" w:rsidP="00C20216">
            <w:pPr>
              <w:jc w:val="center"/>
              <w:rPr>
                <w:b/>
                <w:bCs/>
                <w:sz w:val="22"/>
              </w:rPr>
            </w:pPr>
          </w:p>
          <w:p w14:paraId="31669978" w14:textId="77777777" w:rsidR="00C20216" w:rsidRDefault="00C20216" w:rsidP="00C20216">
            <w:pPr>
              <w:jc w:val="center"/>
              <w:rPr>
                <w:b/>
                <w:bCs/>
                <w:sz w:val="22"/>
              </w:rPr>
            </w:pPr>
          </w:p>
          <w:p w14:paraId="37B71E67" w14:textId="77777777" w:rsidR="00C20216" w:rsidRDefault="00C20216" w:rsidP="00C20216">
            <w:pPr>
              <w:jc w:val="center"/>
              <w:rPr>
                <w:b/>
                <w:bCs/>
                <w:sz w:val="22"/>
              </w:rPr>
            </w:pPr>
          </w:p>
          <w:p w14:paraId="78F4AA96" w14:textId="77777777" w:rsidR="00C20216" w:rsidRDefault="00C20216" w:rsidP="00C20216">
            <w:pPr>
              <w:jc w:val="center"/>
              <w:rPr>
                <w:b/>
                <w:bCs/>
                <w:sz w:val="22"/>
              </w:rPr>
            </w:pPr>
          </w:p>
          <w:p w14:paraId="28750500" w14:textId="77777777" w:rsidR="00C20216" w:rsidRDefault="00C20216" w:rsidP="00C20216">
            <w:pPr>
              <w:jc w:val="center"/>
              <w:rPr>
                <w:b/>
                <w:bCs/>
                <w:sz w:val="22"/>
              </w:rPr>
            </w:pPr>
          </w:p>
          <w:p w14:paraId="3705154B" w14:textId="77777777" w:rsidR="00C20216" w:rsidRDefault="00C20216" w:rsidP="00C20216">
            <w:pPr>
              <w:jc w:val="center"/>
              <w:rPr>
                <w:b/>
                <w:bCs/>
                <w:sz w:val="22"/>
              </w:rPr>
            </w:pPr>
          </w:p>
          <w:p w14:paraId="21ADF8B7" w14:textId="521231F3" w:rsidR="00C20216" w:rsidRDefault="00C20216" w:rsidP="00C20216">
            <w:pPr>
              <w:jc w:val="center"/>
              <w:rPr>
                <w:b/>
                <w:bCs/>
                <w:sz w:val="22"/>
              </w:rPr>
            </w:pPr>
          </w:p>
          <w:p w14:paraId="1F13274C" w14:textId="77777777" w:rsidR="00C20216" w:rsidRDefault="00C20216" w:rsidP="00C20216">
            <w:pPr>
              <w:jc w:val="center"/>
              <w:rPr>
                <w:b/>
                <w:bCs/>
                <w:sz w:val="22"/>
              </w:rPr>
            </w:pPr>
          </w:p>
          <w:p w14:paraId="57A11D14" w14:textId="77777777" w:rsidR="00C20216" w:rsidRDefault="00C20216" w:rsidP="00C20216">
            <w:pPr>
              <w:jc w:val="center"/>
              <w:rPr>
                <w:b/>
                <w:bCs/>
                <w:sz w:val="22"/>
              </w:rPr>
            </w:pPr>
          </w:p>
          <w:p w14:paraId="59285C60" w14:textId="77777777" w:rsidR="00C455BF" w:rsidRDefault="00C455BF" w:rsidP="00C20216">
            <w:pPr>
              <w:jc w:val="center"/>
              <w:rPr>
                <w:b/>
                <w:bCs/>
                <w:sz w:val="22"/>
              </w:rPr>
            </w:pPr>
          </w:p>
          <w:p w14:paraId="736859EC" w14:textId="77777777" w:rsidR="00C455BF" w:rsidRDefault="00C455BF" w:rsidP="00C20216">
            <w:pPr>
              <w:jc w:val="center"/>
              <w:rPr>
                <w:b/>
                <w:bCs/>
                <w:sz w:val="22"/>
              </w:rPr>
            </w:pPr>
          </w:p>
          <w:p w14:paraId="32E3A499" w14:textId="77777777" w:rsidR="00C455BF" w:rsidRDefault="00C455BF" w:rsidP="00C20216">
            <w:pPr>
              <w:jc w:val="center"/>
              <w:rPr>
                <w:b/>
                <w:bCs/>
                <w:sz w:val="22"/>
              </w:rPr>
            </w:pPr>
          </w:p>
          <w:p w14:paraId="2FDFB5BA" w14:textId="054E962B" w:rsidR="00C20216" w:rsidRDefault="00C20216" w:rsidP="00C20216">
            <w:pPr>
              <w:jc w:val="center"/>
              <w:rPr>
                <w:b/>
                <w:bCs/>
                <w:sz w:val="22"/>
              </w:rPr>
            </w:pPr>
            <w:r>
              <w:rPr>
                <w:b/>
                <w:bCs/>
                <w:sz w:val="22"/>
              </w:rPr>
              <w:t>5</w:t>
            </w:r>
          </w:p>
          <w:p w14:paraId="4E5C030D" w14:textId="77777777" w:rsidR="00C20216" w:rsidRDefault="00C20216" w:rsidP="00C20216">
            <w:pPr>
              <w:jc w:val="center"/>
              <w:rPr>
                <w:b/>
                <w:bCs/>
                <w:sz w:val="22"/>
              </w:rPr>
            </w:pPr>
          </w:p>
          <w:p w14:paraId="515FD295" w14:textId="77777777" w:rsidR="00C20216" w:rsidRDefault="00C20216" w:rsidP="00C20216">
            <w:pPr>
              <w:jc w:val="center"/>
              <w:rPr>
                <w:b/>
                <w:bCs/>
                <w:sz w:val="22"/>
              </w:rPr>
            </w:pPr>
          </w:p>
          <w:p w14:paraId="55837949" w14:textId="7E9AA45F" w:rsidR="00C20216" w:rsidRPr="00BA5673" w:rsidRDefault="00C20216" w:rsidP="00C20216">
            <w:pPr>
              <w:jc w:val="center"/>
              <w:rPr>
                <w:sz w:val="22"/>
              </w:rPr>
            </w:pPr>
          </w:p>
        </w:tc>
        <w:tc>
          <w:tcPr>
            <w:tcW w:w="3685" w:type="dxa"/>
          </w:tcPr>
          <w:p w14:paraId="63AEBB1A" w14:textId="77777777" w:rsidR="00147551" w:rsidRDefault="00147551" w:rsidP="00147551">
            <w:pPr>
              <w:ind w:firstLine="567"/>
              <w:jc w:val="both"/>
              <w:rPr>
                <w:rFonts w:eastAsia="Quattrocento Sans"/>
                <w:b/>
                <w:sz w:val="22"/>
                <w:u w:val="single"/>
              </w:rPr>
            </w:pPr>
            <w:r>
              <w:rPr>
                <w:rFonts w:eastAsia="Quattrocento Sans"/>
                <w:b/>
                <w:sz w:val="22"/>
                <w:u w:val="single"/>
              </w:rPr>
              <w:lastRenderedPageBreak/>
              <w:t>Deputāte I.Stobova</w:t>
            </w:r>
          </w:p>
          <w:p w14:paraId="36367807" w14:textId="35C5477A" w:rsidR="00147551" w:rsidRPr="00147551" w:rsidRDefault="00147551" w:rsidP="00147551">
            <w:pPr>
              <w:ind w:firstLine="567"/>
              <w:contextualSpacing/>
              <w:jc w:val="both"/>
              <w:rPr>
                <w:rFonts w:eastAsia="Times New Roman"/>
                <w:sz w:val="22"/>
                <w:lang w:eastAsia="lv-LV"/>
              </w:rPr>
            </w:pPr>
            <w:r w:rsidRPr="00147551">
              <w:rPr>
                <w:rFonts w:eastAsia="Times New Roman" w:cstheme="minorBidi"/>
                <w:color w:val="000000" w:themeColor="text1"/>
                <w:sz w:val="22"/>
                <w:lang w:eastAsia="lv-LV"/>
              </w:rPr>
              <w:t>Grozīt likuma 6.panta 2</w:t>
            </w:r>
            <w:r w:rsidRPr="00147551">
              <w:rPr>
                <w:rFonts w:eastAsia="Times New Roman" w:cstheme="minorBidi"/>
                <w:color w:val="000000" w:themeColor="text1"/>
                <w:sz w:val="22"/>
                <w:vertAlign w:val="superscript"/>
                <w:lang w:eastAsia="lv-LV"/>
              </w:rPr>
              <w:t>2</w:t>
            </w:r>
            <w:r w:rsidRPr="00147551">
              <w:rPr>
                <w:rFonts w:eastAsia="Times New Roman" w:cstheme="minorBidi"/>
                <w:color w:val="000000" w:themeColor="text1"/>
                <w:sz w:val="22"/>
                <w:lang w:eastAsia="lv-LV"/>
              </w:rPr>
              <w:t xml:space="preserve"> daļu un izteikt to sekojošā redakcijā:</w:t>
            </w:r>
          </w:p>
          <w:p w14:paraId="4D0D39C4" w14:textId="6C53E4C4" w:rsidR="00147551" w:rsidRPr="00147551" w:rsidRDefault="00147551" w:rsidP="00147551">
            <w:pPr>
              <w:ind w:firstLine="567"/>
              <w:jc w:val="both"/>
              <w:rPr>
                <w:rFonts w:eastAsia="Times New Roman"/>
                <w:sz w:val="22"/>
                <w:lang w:eastAsia="lv-LV"/>
              </w:rPr>
            </w:pPr>
            <w:r w:rsidRPr="00147551">
              <w:rPr>
                <w:rFonts w:eastAsia="Times New Roman" w:cstheme="minorBidi"/>
                <w:color w:val="000000" w:themeColor="text1"/>
                <w:sz w:val="22"/>
                <w:lang w:eastAsia="lv-LV"/>
              </w:rPr>
              <w:t>“6.pants. Ģimenes valsts pabalsts</w:t>
            </w:r>
          </w:p>
          <w:p w14:paraId="09547686" w14:textId="697C1E0C" w:rsidR="00147551" w:rsidRPr="00147551" w:rsidRDefault="00147551" w:rsidP="00147551">
            <w:pPr>
              <w:ind w:firstLine="567"/>
              <w:jc w:val="both"/>
              <w:rPr>
                <w:rFonts w:eastAsia="Times New Roman"/>
                <w:sz w:val="22"/>
                <w:lang w:eastAsia="lv-LV"/>
              </w:rPr>
            </w:pPr>
            <w:r w:rsidRPr="00147551">
              <w:rPr>
                <w:rFonts w:eastAsia="Times New Roman" w:cstheme="minorBidi"/>
                <w:color w:val="000000" w:themeColor="text1"/>
                <w:sz w:val="22"/>
                <w:lang w:eastAsia="lv-LV"/>
              </w:rPr>
              <w:t>(2</w:t>
            </w:r>
            <w:r w:rsidRPr="00147551">
              <w:rPr>
                <w:rFonts w:eastAsia="Times New Roman" w:cstheme="minorBidi"/>
                <w:color w:val="000000" w:themeColor="text1"/>
                <w:sz w:val="22"/>
                <w:vertAlign w:val="superscript"/>
                <w:lang w:eastAsia="lv-LV"/>
              </w:rPr>
              <w:t>2</w:t>
            </w:r>
            <w:r w:rsidRPr="00147551">
              <w:rPr>
                <w:rFonts w:eastAsia="Times New Roman" w:cstheme="minorBidi"/>
                <w:color w:val="000000" w:themeColor="text1"/>
                <w:sz w:val="22"/>
                <w:lang w:eastAsia="lv-LV"/>
              </w:rPr>
              <w:t>) Ģimenes valsts pabalsta apmērs ir:</w:t>
            </w:r>
          </w:p>
          <w:p w14:paraId="08539CF1" w14:textId="77777777" w:rsidR="00147551" w:rsidRPr="00147551" w:rsidRDefault="00147551" w:rsidP="00147551">
            <w:pPr>
              <w:ind w:firstLine="567"/>
              <w:jc w:val="both"/>
              <w:rPr>
                <w:rFonts w:eastAsia="Times New Roman"/>
                <w:sz w:val="22"/>
                <w:lang w:eastAsia="lv-LV"/>
              </w:rPr>
            </w:pPr>
            <w:r w:rsidRPr="00147551">
              <w:rPr>
                <w:rFonts w:eastAsia="Times New Roman" w:cstheme="minorBidi"/>
                <w:color w:val="000000" w:themeColor="text1"/>
                <w:sz w:val="22"/>
                <w:lang w:eastAsia="lv-LV"/>
              </w:rPr>
              <w:t>1) par vienu bērnu — 50 euro mēnesī;</w:t>
            </w:r>
          </w:p>
          <w:p w14:paraId="0AB88E1D" w14:textId="77777777" w:rsidR="00147551" w:rsidRPr="00147551" w:rsidRDefault="00147551" w:rsidP="00147551">
            <w:pPr>
              <w:ind w:firstLine="567"/>
              <w:jc w:val="both"/>
              <w:rPr>
                <w:rFonts w:eastAsia="Times New Roman"/>
                <w:sz w:val="22"/>
                <w:lang w:eastAsia="lv-LV"/>
              </w:rPr>
            </w:pPr>
            <w:r w:rsidRPr="00147551">
              <w:rPr>
                <w:rFonts w:eastAsia="Times New Roman" w:cstheme="minorBidi"/>
                <w:color w:val="000000" w:themeColor="text1"/>
                <w:sz w:val="22"/>
                <w:lang w:eastAsia="lv-LV"/>
              </w:rPr>
              <w:t>2) par diviem bērniem — 200 euro mēnesī;</w:t>
            </w:r>
          </w:p>
          <w:p w14:paraId="6530A9BA" w14:textId="77777777" w:rsidR="00147551" w:rsidRPr="00147551" w:rsidRDefault="00147551" w:rsidP="00147551">
            <w:pPr>
              <w:ind w:firstLine="567"/>
              <w:jc w:val="both"/>
              <w:rPr>
                <w:rFonts w:eastAsia="Times New Roman"/>
                <w:sz w:val="22"/>
                <w:lang w:eastAsia="lv-LV"/>
              </w:rPr>
            </w:pPr>
            <w:r w:rsidRPr="00147551">
              <w:rPr>
                <w:rFonts w:eastAsia="Times New Roman" w:cstheme="minorBidi"/>
                <w:color w:val="000000" w:themeColor="text1"/>
                <w:sz w:val="22"/>
                <w:lang w:eastAsia="lv-LV"/>
              </w:rPr>
              <w:t>3) par trim bērniem — 450 euro mēnesī;</w:t>
            </w:r>
          </w:p>
          <w:p w14:paraId="16EC3172" w14:textId="77777777" w:rsidR="00147551" w:rsidRPr="00147551" w:rsidRDefault="00147551" w:rsidP="00147551">
            <w:pPr>
              <w:ind w:firstLine="567"/>
              <w:jc w:val="both"/>
              <w:rPr>
                <w:rFonts w:eastAsia="Times New Roman"/>
                <w:sz w:val="22"/>
                <w:lang w:eastAsia="lv-LV"/>
              </w:rPr>
            </w:pPr>
            <w:r w:rsidRPr="00147551">
              <w:rPr>
                <w:rFonts w:eastAsia="Times New Roman" w:cstheme="minorBidi"/>
                <w:color w:val="000000" w:themeColor="text1"/>
                <w:sz w:val="22"/>
                <w:lang w:eastAsia="lv-LV"/>
              </w:rPr>
              <w:t>4) par četriem un vairāk bērniem — 200 euro mēnesī par katru bērnu.”</w:t>
            </w:r>
          </w:p>
          <w:p w14:paraId="32942315" w14:textId="77777777" w:rsidR="00AA249C" w:rsidRPr="00147551" w:rsidRDefault="00AA249C" w:rsidP="00147551">
            <w:pPr>
              <w:ind w:firstLine="567"/>
              <w:jc w:val="both"/>
              <w:rPr>
                <w:b/>
                <w:bCs/>
                <w:color w:val="333333"/>
                <w:sz w:val="22"/>
                <w:u w:val="single"/>
                <w:shd w:val="clear" w:color="auto" w:fill="FFFFFF"/>
              </w:rPr>
            </w:pPr>
          </w:p>
          <w:p w14:paraId="51CF87D6" w14:textId="71F4BB29" w:rsidR="00BC264D" w:rsidRPr="00190445" w:rsidRDefault="00BC264D" w:rsidP="00190445">
            <w:pPr>
              <w:ind w:firstLine="567"/>
              <w:jc w:val="both"/>
              <w:rPr>
                <w:b/>
                <w:bCs/>
                <w:color w:val="333333"/>
                <w:sz w:val="22"/>
                <w:u w:val="single"/>
                <w:shd w:val="clear" w:color="auto" w:fill="FFFFFF"/>
              </w:rPr>
            </w:pPr>
            <w:r w:rsidRPr="00190445">
              <w:rPr>
                <w:b/>
                <w:bCs/>
                <w:color w:val="333333"/>
                <w:sz w:val="22"/>
                <w:u w:val="single"/>
                <w:shd w:val="clear" w:color="auto" w:fill="FFFFFF"/>
              </w:rPr>
              <w:t>Deputāte I.Indriksone</w:t>
            </w:r>
          </w:p>
          <w:p w14:paraId="62049A5C" w14:textId="4ADE6B84" w:rsidR="00BC264D" w:rsidRPr="00190445" w:rsidRDefault="00BC264D" w:rsidP="00190445">
            <w:pPr>
              <w:ind w:firstLine="567"/>
              <w:jc w:val="both"/>
              <w:rPr>
                <w:color w:val="000000" w:themeColor="text1"/>
                <w:sz w:val="22"/>
                <w:shd w:val="clear" w:color="auto" w:fill="FFFFFF"/>
              </w:rPr>
            </w:pPr>
            <w:r w:rsidRPr="00190445">
              <w:rPr>
                <w:color w:val="333333"/>
                <w:sz w:val="22"/>
                <w:shd w:val="clear" w:color="auto" w:fill="FFFFFF"/>
              </w:rPr>
              <w:t xml:space="preserve">Izteikt 6. panta </w:t>
            </w:r>
            <w:r w:rsidRPr="00190445">
              <w:rPr>
                <w:color w:val="414142"/>
                <w:sz w:val="22"/>
                <w:shd w:val="clear" w:color="auto" w:fill="FFFFFF"/>
              </w:rPr>
              <w:t>2</w:t>
            </w:r>
            <w:r w:rsidRPr="00190445">
              <w:rPr>
                <w:color w:val="414142"/>
                <w:sz w:val="22"/>
                <w:shd w:val="clear" w:color="auto" w:fill="FFFFFF"/>
                <w:vertAlign w:val="superscript"/>
              </w:rPr>
              <w:t>2</w:t>
            </w:r>
            <w:r w:rsidRPr="00190445">
              <w:rPr>
                <w:color w:val="333333"/>
                <w:sz w:val="22"/>
                <w:shd w:val="clear" w:color="auto" w:fill="FFFFFF"/>
              </w:rPr>
              <w:t xml:space="preserve"> daļu šādā redakcijā:</w:t>
            </w:r>
          </w:p>
          <w:p w14:paraId="29DD5629" w14:textId="77777777" w:rsidR="00BC264D" w:rsidRPr="00190445" w:rsidRDefault="00BC264D" w:rsidP="00190445">
            <w:pPr>
              <w:ind w:firstLine="567"/>
              <w:jc w:val="both"/>
              <w:rPr>
                <w:sz w:val="22"/>
              </w:rPr>
            </w:pPr>
            <w:r w:rsidRPr="00190445">
              <w:rPr>
                <w:sz w:val="22"/>
              </w:rPr>
              <w:t>“(2</w:t>
            </w:r>
            <w:r w:rsidRPr="00190445">
              <w:rPr>
                <w:sz w:val="22"/>
                <w:vertAlign w:val="superscript"/>
              </w:rPr>
              <w:t>2</w:t>
            </w:r>
            <w:r w:rsidRPr="00190445">
              <w:rPr>
                <w:sz w:val="22"/>
              </w:rPr>
              <w:t>) Ģimenes valsts pabalsta apmērs ir:</w:t>
            </w:r>
          </w:p>
          <w:p w14:paraId="2B3F21B0" w14:textId="77777777" w:rsidR="00BC264D" w:rsidRPr="00190445" w:rsidRDefault="00BC264D" w:rsidP="00190445">
            <w:pPr>
              <w:ind w:firstLine="567"/>
              <w:jc w:val="both"/>
              <w:rPr>
                <w:sz w:val="22"/>
              </w:rPr>
            </w:pPr>
            <w:r w:rsidRPr="00190445">
              <w:rPr>
                <w:sz w:val="22"/>
              </w:rPr>
              <w:t>1) par vienu bērnu — 32,50 euro mēnesī;</w:t>
            </w:r>
          </w:p>
          <w:p w14:paraId="2FFC18A8" w14:textId="77777777" w:rsidR="00BC264D" w:rsidRPr="00190445" w:rsidRDefault="00BC264D" w:rsidP="00190445">
            <w:pPr>
              <w:ind w:firstLine="567"/>
              <w:jc w:val="both"/>
              <w:rPr>
                <w:sz w:val="22"/>
              </w:rPr>
            </w:pPr>
            <w:r w:rsidRPr="00190445">
              <w:rPr>
                <w:sz w:val="22"/>
              </w:rPr>
              <w:t>2) par diviem bērniem — 130 euro mēnesī;</w:t>
            </w:r>
          </w:p>
          <w:p w14:paraId="754AB5F3" w14:textId="77777777" w:rsidR="00BC264D" w:rsidRPr="00190445" w:rsidRDefault="00BC264D" w:rsidP="00190445">
            <w:pPr>
              <w:ind w:firstLine="567"/>
              <w:jc w:val="both"/>
              <w:rPr>
                <w:sz w:val="22"/>
              </w:rPr>
            </w:pPr>
            <w:r w:rsidRPr="00190445">
              <w:rPr>
                <w:sz w:val="22"/>
              </w:rPr>
              <w:t>3) par trim bērniem — 292,50 euro mēnesī;</w:t>
            </w:r>
          </w:p>
          <w:p w14:paraId="4E333213" w14:textId="77777777" w:rsidR="00BC264D" w:rsidRPr="00190445" w:rsidRDefault="00BC264D" w:rsidP="00190445">
            <w:pPr>
              <w:ind w:firstLine="567"/>
              <w:jc w:val="both"/>
              <w:rPr>
                <w:sz w:val="22"/>
              </w:rPr>
            </w:pPr>
            <w:r w:rsidRPr="00190445">
              <w:rPr>
                <w:sz w:val="22"/>
              </w:rPr>
              <w:lastRenderedPageBreak/>
              <w:t>4) par četriem un vairāk bērniem — 130 euro mēnesī par katru bērnu.”</w:t>
            </w:r>
          </w:p>
          <w:p w14:paraId="020828BE" w14:textId="77777777" w:rsidR="00BC264D" w:rsidRPr="00190445" w:rsidRDefault="00BC264D" w:rsidP="00190445">
            <w:pPr>
              <w:ind w:firstLine="567"/>
              <w:jc w:val="both"/>
              <w:rPr>
                <w:sz w:val="22"/>
                <w:u w:val="single"/>
              </w:rPr>
            </w:pPr>
            <w:r w:rsidRPr="00190445">
              <w:rPr>
                <w:i/>
                <w:iCs/>
                <w:sz w:val="22"/>
                <w:u w:val="single"/>
              </w:rPr>
              <w:t>Priekšlikuma pamatojums</w:t>
            </w:r>
            <w:r w:rsidRPr="00190445">
              <w:rPr>
                <w:sz w:val="22"/>
                <w:u w:val="single"/>
              </w:rPr>
              <w:t>.</w:t>
            </w:r>
          </w:p>
          <w:p w14:paraId="7515E534" w14:textId="77777777" w:rsidR="00147551" w:rsidRDefault="00BC264D" w:rsidP="00147551">
            <w:pPr>
              <w:ind w:firstLine="567"/>
              <w:jc w:val="both"/>
              <w:rPr>
                <w:b/>
                <w:bCs/>
                <w:color w:val="333333"/>
                <w:sz w:val="22"/>
                <w:u w:val="single"/>
                <w:shd w:val="clear" w:color="auto" w:fill="FFFFFF"/>
              </w:rPr>
            </w:pPr>
            <w:r w:rsidRPr="00190445">
              <w:rPr>
                <w:i/>
                <w:iCs/>
                <w:sz w:val="22"/>
              </w:rPr>
              <w:t>Ģimenes valsts pabalsts pēdējo reizi ir aktualizēts 2022. gadā. Patēriņa cenu pārmaiņas 2025. gada septembrī salīdzinot ar 2022. gada janvāri ir 29.9%. Tādēļ esošo pabalsta apmēru nepieciešams reizināt ar koeficientu 1,3. Priekšlikuma īstenošanai būtu nepieciešami papildu 61.milj. euro.</w:t>
            </w:r>
            <w:r w:rsidR="00147551">
              <w:rPr>
                <w:b/>
                <w:bCs/>
                <w:color w:val="333333"/>
                <w:sz w:val="22"/>
                <w:u w:val="single"/>
                <w:shd w:val="clear" w:color="auto" w:fill="FFFFFF"/>
              </w:rPr>
              <w:t xml:space="preserve"> </w:t>
            </w:r>
          </w:p>
          <w:p w14:paraId="7C216988" w14:textId="77777777" w:rsidR="00147551" w:rsidRDefault="00147551" w:rsidP="00147551">
            <w:pPr>
              <w:ind w:firstLine="567"/>
              <w:jc w:val="both"/>
              <w:rPr>
                <w:b/>
                <w:bCs/>
                <w:color w:val="333333"/>
                <w:sz w:val="22"/>
                <w:u w:val="single"/>
                <w:shd w:val="clear" w:color="auto" w:fill="FFFFFF"/>
              </w:rPr>
            </w:pPr>
          </w:p>
          <w:p w14:paraId="7FD750FF" w14:textId="64070395" w:rsidR="00147551" w:rsidRDefault="00147551" w:rsidP="00147551">
            <w:pPr>
              <w:ind w:firstLine="567"/>
              <w:jc w:val="both"/>
              <w:rPr>
                <w:b/>
                <w:bCs/>
                <w:color w:val="333333"/>
                <w:sz w:val="22"/>
                <w:u w:val="single"/>
                <w:shd w:val="clear" w:color="auto" w:fill="FFFFFF"/>
              </w:rPr>
            </w:pPr>
            <w:r>
              <w:rPr>
                <w:b/>
                <w:bCs/>
                <w:color w:val="333333"/>
                <w:sz w:val="22"/>
                <w:u w:val="single"/>
                <w:shd w:val="clear" w:color="auto" w:fill="FFFFFF"/>
              </w:rPr>
              <w:t>Deputāte R.Petraviča</w:t>
            </w:r>
          </w:p>
          <w:p w14:paraId="2FD0D0BE" w14:textId="550B493E" w:rsidR="00BC264D" w:rsidRPr="00773AB0" w:rsidRDefault="00147551" w:rsidP="00773AB0">
            <w:pPr>
              <w:suppressAutoHyphens/>
              <w:ind w:firstLine="567"/>
              <w:jc w:val="both"/>
              <w:rPr>
                <w:color w:val="000000" w:themeColor="text1"/>
                <w:sz w:val="22"/>
              </w:rPr>
            </w:pPr>
            <w:r w:rsidRPr="00AA249C">
              <w:rPr>
                <w:color w:val="000000" w:themeColor="text1"/>
                <w:sz w:val="22"/>
              </w:rPr>
              <w:t>Aizstāt likuma 6.panta otrās divi prim daļas 1.punktā skaitli “25” ar skaitli “50”.</w:t>
            </w:r>
          </w:p>
        </w:tc>
        <w:tc>
          <w:tcPr>
            <w:tcW w:w="1417" w:type="dxa"/>
          </w:tcPr>
          <w:p w14:paraId="5403AA3A" w14:textId="77777777" w:rsidR="00BC264D" w:rsidRDefault="00EE3071" w:rsidP="006F17D5">
            <w:pPr>
              <w:ind w:firstLine="567"/>
              <w:jc w:val="both"/>
              <w:rPr>
                <w:b/>
                <w:szCs w:val="24"/>
              </w:rPr>
            </w:pPr>
            <w:r>
              <w:rPr>
                <w:b/>
                <w:szCs w:val="24"/>
              </w:rPr>
              <w:lastRenderedPageBreak/>
              <w:t>Neatbalstīt</w:t>
            </w:r>
          </w:p>
          <w:p w14:paraId="24E463B3" w14:textId="77777777" w:rsidR="00EE3071" w:rsidRDefault="00EE3071" w:rsidP="006F17D5">
            <w:pPr>
              <w:ind w:firstLine="567"/>
              <w:jc w:val="both"/>
              <w:rPr>
                <w:sz w:val="22"/>
              </w:rPr>
            </w:pPr>
          </w:p>
          <w:p w14:paraId="4A52324F" w14:textId="77777777" w:rsidR="00EE3071" w:rsidRDefault="00EE3071" w:rsidP="006F17D5">
            <w:pPr>
              <w:ind w:firstLine="567"/>
              <w:jc w:val="both"/>
              <w:rPr>
                <w:sz w:val="22"/>
              </w:rPr>
            </w:pPr>
          </w:p>
          <w:p w14:paraId="730344F1" w14:textId="77777777" w:rsidR="00EE3071" w:rsidRDefault="00EE3071" w:rsidP="006F17D5">
            <w:pPr>
              <w:ind w:firstLine="567"/>
              <w:jc w:val="both"/>
              <w:rPr>
                <w:sz w:val="22"/>
              </w:rPr>
            </w:pPr>
          </w:p>
          <w:p w14:paraId="386CF25D" w14:textId="77777777" w:rsidR="00EE3071" w:rsidRDefault="00EE3071" w:rsidP="006F17D5">
            <w:pPr>
              <w:ind w:firstLine="567"/>
              <w:jc w:val="both"/>
              <w:rPr>
                <w:sz w:val="22"/>
              </w:rPr>
            </w:pPr>
          </w:p>
          <w:p w14:paraId="34775A80" w14:textId="77777777" w:rsidR="00EE3071" w:rsidRDefault="00EE3071" w:rsidP="006F17D5">
            <w:pPr>
              <w:ind w:firstLine="567"/>
              <w:jc w:val="both"/>
              <w:rPr>
                <w:sz w:val="22"/>
              </w:rPr>
            </w:pPr>
          </w:p>
          <w:p w14:paraId="2BE38F7A" w14:textId="77777777" w:rsidR="00EE3071" w:rsidRDefault="00EE3071" w:rsidP="006F17D5">
            <w:pPr>
              <w:ind w:firstLine="567"/>
              <w:jc w:val="both"/>
              <w:rPr>
                <w:sz w:val="22"/>
              </w:rPr>
            </w:pPr>
          </w:p>
          <w:p w14:paraId="3A9B83DA" w14:textId="77777777" w:rsidR="00EE3071" w:rsidRDefault="00EE3071" w:rsidP="006F17D5">
            <w:pPr>
              <w:ind w:firstLine="567"/>
              <w:jc w:val="both"/>
              <w:rPr>
                <w:sz w:val="22"/>
              </w:rPr>
            </w:pPr>
          </w:p>
          <w:p w14:paraId="4E42EA23" w14:textId="77777777" w:rsidR="00EE3071" w:rsidRDefault="00EE3071" w:rsidP="006F17D5">
            <w:pPr>
              <w:ind w:firstLine="567"/>
              <w:jc w:val="both"/>
              <w:rPr>
                <w:sz w:val="22"/>
              </w:rPr>
            </w:pPr>
          </w:p>
          <w:p w14:paraId="119BB3B9" w14:textId="77777777" w:rsidR="00EE3071" w:rsidRDefault="00EE3071" w:rsidP="006F17D5">
            <w:pPr>
              <w:ind w:firstLine="567"/>
              <w:jc w:val="both"/>
              <w:rPr>
                <w:sz w:val="22"/>
              </w:rPr>
            </w:pPr>
          </w:p>
          <w:p w14:paraId="4EC8B547" w14:textId="77777777" w:rsidR="00EE3071" w:rsidRDefault="00EE3071" w:rsidP="006F17D5">
            <w:pPr>
              <w:ind w:firstLine="567"/>
              <w:jc w:val="both"/>
              <w:rPr>
                <w:sz w:val="22"/>
              </w:rPr>
            </w:pPr>
          </w:p>
          <w:p w14:paraId="03056371" w14:textId="77777777" w:rsidR="00EE3071" w:rsidRDefault="00EE3071" w:rsidP="006F17D5">
            <w:pPr>
              <w:ind w:firstLine="567"/>
              <w:jc w:val="both"/>
              <w:rPr>
                <w:sz w:val="22"/>
              </w:rPr>
            </w:pPr>
          </w:p>
          <w:p w14:paraId="11AA1D11" w14:textId="77777777" w:rsidR="00EE3071" w:rsidRDefault="00EE3071" w:rsidP="006F17D5">
            <w:pPr>
              <w:ind w:firstLine="567"/>
              <w:jc w:val="both"/>
              <w:rPr>
                <w:sz w:val="22"/>
              </w:rPr>
            </w:pPr>
          </w:p>
          <w:p w14:paraId="4A683958" w14:textId="77777777" w:rsidR="00EE3071" w:rsidRDefault="00EE3071" w:rsidP="006F17D5">
            <w:pPr>
              <w:ind w:firstLine="567"/>
              <w:jc w:val="both"/>
              <w:rPr>
                <w:sz w:val="22"/>
              </w:rPr>
            </w:pPr>
          </w:p>
          <w:p w14:paraId="373CAD39" w14:textId="77777777" w:rsidR="00EE3071" w:rsidRDefault="00EE3071" w:rsidP="006F17D5">
            <w:pPr>
              <w:ind w:firstLine="567"/>
              <w:jc w:val="both"/>
              <w:rPr>
                <w:sz w:val="22"/>
              </w:rPr>
            </w:pPr>
          </w:p>
          <w:p w14:paraId="5C0D962D" w14:textId="77777777" w:rsidR="00EE3071" w:rsidRDefault="00EE3071" w:rsidP="006F17D5">
            <w:pPr>
              <w:ind w:firstLine="567"/>
              <w:jc w:val="both"/>
              <w:rPr>
                <w:sz w:val="22"/>
              </w:rPr>
            </w:pPr>
          </w:p>
          <w:p w14:paraId="15303E53" w14:textId="77777777" w:rsidR="00EE3071" w:rsidRDefault="00EE3071" w:rsidP="006F17D5">
            <w:pPr>
              <w:ind w:firstLine="567"/>
              <w:jc w:val="both"/>
              <w:rPr>
                <w:sz w:val="22"/>
              </w:rPr>
            </w:pPr>
          </w:p>
          <w:p w14:paraId="594D0A38" w14:textId="77777777" w:rsidR="00EE3071" w:rsidRDefault="00EE3071" w:rsidP="006F17D5">
            <w:pPr>
              <w:ind w:firstLine="567"/>
              <w:jc w:val="both"/>
              <w:rPr>
                <w:b/>
                <w:szCs w:val="24"/>
              </w:rPr>
            </w:pPr>
            <w:r>
              <w:rPr>
                <w:b/>
                <w:szCs w:val="24"/>
              </w:rPr>
              <w:t>Neatbalstīt</w:t>
            </w:r>
          </w:p>
          <w:p w14:paraId="0ECF8660" w14:textId="77777777" w:rsidR="00EE3071" w:rsidRDefault="00EE3071" w:rsidP="006F17D5">
            <w:pPr>
              <w:ind w:firstLine="567"/>
              <w:jc w:val="both"/>
              <w:rPr>
                <w:sz w:val="22"/>
              </w:rPr>
            </w:pPr>
          </w:p>
          <w:p w14:paraId="4C696778" w14:textId="77777777" w:rsidR="00EE3071" w:rsidRDefault="00EE3071" w:rsidP="006F17D5">
            <w:pPr>
              <w:ind w:firstLine="567"/>
              <w:jc w:val="both"/>
              <w:rPr>
                <w:sz w:val="22"/>
              </w:rPr>
            </w:pPr>
          </w:p>
          <w:p w14:paraId="2FB08B89" w14:textId="77777777" w:rsidR="00EE3071" w:rsidRDefault="00EE3071" w:rsidP="006F17D5">
            <w:pPr>
              <w:ind w:firstLine="567"/>
              <w:jc w:val="both"/>
              <w:rPr>
                <w:sz w:val="22"/>
              </w:rPr>
            </w:pPr>
          </w:p>
          <w:p w14:paraId="654047DE" w14:textId="77777777" w:rsidR="00EE3071" w:rsidRDefault="00EE3071" w:rsidP="006F17D5">
            <w:pPr>
              <w:ind w:firstLine="567"/>
              <w:jc w:val="both"/>
              <w:rPr>
                <w:sz w:val="22"/>
              </w:rPr>
            </w:pPr>
          </w:p>
          <w:p w14:paraId="40CF8B3A" w14:textId="77777777" w:rsidR="00EE3071" w:rsidRDefault="00EE3071" w:rsidP="006F17D5">
            <w:pPr>
              <w:ind w:firstLine="567"/>
              <w:jc w:val="both"/>
              <w:rPr>
                <w:sz w:val="22"/>
              </w:rPr>
            </w:pPr>
          </w:p>
          <w:p w14:paraId="77C6EDA8" w14:textId="77777777" w:rsidR="00EE3071" w:rsidRDefault="00EE3071" w:rsidP="006F17D5">
            <w:pPr>
              <w:ind w:firstLine="567"/>
              <w:jc w:val="both"/>
              <w:rPr>
                <w:sz w:val="22"/>
              </w:rPr>
            </w:pPr>
          </w:p>
          <w:p w14:paraId="5BDCD3C9" w14:textId="77777777" w:rsidR="00EE3071" w:rsidRDefault="00EE3071" w:rsidP="006F17D5">
            <w:pPr>
              <w:ind w:firstLine="567"/>
              <w:jc w:val="both"/>
              <w:rPr>
                <w:sz w:val="22"/>
              </w:rPr>
            </w:pPr>
          </w:p>
          <w:p w14:paraId="737A01C9" w14:textId="77777777" w:rsidR="00EE3071" w:rsidRDefault="00EE3071" w:rsidP="006F17D5">
            <w:pPr>
              <w:ind w:firstLine="567"/>
              <w:jc w:val="both"/>
              <w:rPr>
                <w:sz w:val="22"/>
              </w:rPr>
            </w:pPr>
          </w:p>
          <w:p w14:paraId="599CEE03" w14:textId="77777777" w:rsidR="00EE3071" w:rsidRDefault="00EE3071" w:rsidP="006F17D5">
            <w:pPr>
              <w:ind w:firstLine="567"/>
              <w:jc w:val="both"/>
              <w:rPr>
                <w:sz w:val="22"/>
              </w:rPr>
            </w:pPr>
          </w:p>
          <w:p w14:paraId="33A705B6" w14:textId="77777777" w:rsidR="00EE3071" w:rsidRDefault="00EE3071" w:rsidP="006F17D5">
            <w:pPr>
              <w:ind w:firstLine="567"/>
              <w:jc w:val="both"/>
              <w:rPr>
                <w:sz w:val="22"/>
              </w:rPr>
            </w:pPr>
          </w:p>
          <w:p w14:paraId="0172A3E0" w14:textId="77777777" w:rsidR="00EE3071" w:rsidRDefault="00EE3071" w:rsidP="006F17D5">
            <w:pPr>
              <w:ind w:firstLine="567"/>
              <w:jc w:val="both"/>
              <w:rPr>
                <w:sz w:val="22"/>
              </w:rPr>
            </w:pPr>
          </w:p>
          <w:p w14:paraId="3AA9B4AA" w14:textId="77777777" w:rsidR="00EE3071" w:rsidRDefault="00EE3071" w:rsidP="006F17D5">
            <w:pPr>
              <w:ind w:firstLine="567"/>
              <w:jc w:val="both"/>
              <w:rPr>
                <w:sz w:val="22"/>
              </w:rPr>
            </w:pPr>
          </w:p>
          <w:p w14:paraId="4B2CE541" w14:textId="77777777" w:rsidR="00EE3071" w:rsidRDefault="00EE3071" w:rsidP="006F17D5">
            <w:pPr>
              <w:ind w:firstLine="567"/>
              <w:jc w:val="both"/>
              <w:rPr>
                <w:sz w:val="22"/>
              </w:rPr>
            </w:pPr>
          </w:p>
          <w:p w14:paraId="55CB3C42" w14:textId="77777777" w:rsidR="00EE3071" w:rsidRDefault="00EE3071" w:rsidP="006F17D5">
            <w:pPr>
              <w:ind w:firstLine="567"/>
              <w:jc w:val="both"/>
              <w:rPr>
                <w:sz w:val="22"/>
              </w:rPr>
            </w:pPr>
          </w:p>
          <w:p w14:paraId="7D133756" w14:textId="77777777" w:rsidR="00EE3071" w:rsidRDefault="00EE3071" w:rsidP="006F17D5">
            <w:pPr>
              <w:ind w:firstLine="567"/>
              <w:jc w:val="both"/>
              <w:rPr>
                <w:sz w:val="22"/>
              </w:rPr>
            </w:pPr>
          </w:p>
          <w:p w14:paraId="39417DA4" w14:textId="77777777" w:rsidR="00EE3071" w:rsidRDefault="00EE3071" w:rsidP="006F17D5">
            <w:pPr>
              <w:ind w:firstLine="567"/>
              <w:jc w:val="both"/>
              <w:rPr>
                <w:sz w:val="22"/>
              </w:rPr>
            </w:pPr>
          </w:p>
          <w:p w14:paraId="1832A60D" w14:textId="77777777" w:rsidR="00EE3071" w:rsidRDefault="00EE3071" w:rsidP="006F17D5">
            <w:pPr>
              <w:ind w:firstLine="567"/>
              <w:jc w:val="both"/>
              <w:rPr>
                <w:sz w:val="22"/>
              </w:rPr>
            </w:pPr>
          </w:p>
          <w:p w14:paraId="5DF7D0AF" w14:textId="77777777" w:rsidR="00EE3071" w:rsidRDefault="00EE3071" w:rsidP="006F17D5">
            <w:pPr>
              <w:ind w:firstLine="567"/>
              <w:jc w:val="both"/>
              <w:rPr>
                <w:sz w:val="22"/>
              </w:rPr>
            </w:pPr>
          </w:p>
          <w:p w14:paraId="342B69AF" w14:textId="77777777" w:rsidR="00EE3071" w:rsidRDefault="00EE3071" w:rsidP="006F17D5">
            <w:pPr>
              <w:ind w:firstLine="567"/>
              <w:jc w:val="both"/>
              <w:rPr>
                <w:sz w:val="22"/>
              </w:rPr>
            </w:pPr>
          </w:p>
          <w:p w14:paraId="1FAF6130" w14:textId="77777777" w:rsidR="00EE3071" w:rsidRDefault="00EE3071" w:rsidP="006F17D5">
            <w:pPr>
              <w:ind w:firstLine="567"/>
              <w:jc w:val="both"/>
              <w:rPr>
                <w:sz w:val="22"/>
              </w:rPr>
            </w:pPr>
          </w:p>
          <w:p w14:paraId="247FD269" w14:textId="77777777" w:rsidR="00EE3071" w:rsidRDefault="00EE3071" w:rsidP="006F17D5">
            <w:pPr>
              <w:ind w:firstLine="567"/>
              <w:jc w:val="both"/>
              <w:rPr>
                <w:sz w:val="22"/>
              </w:rPr>
            </w:pPr>
          </w:p>
          <w:p w14:paraId="6290BC66" w14:textId="77777777" w:rsidR="00EE3071" w:rsidRDefault="00EE3071" w:rsidP="006F17D5">
            <w:pPr>
              <w:ind w:firstLine="567"/>
              <w:jc w:val="both"/>
              <w:rPr>
                <w:sz w:val="22"/>
              </w:rPr>
            </w:pPr>
          </w:p>
          <w:p w14:paraId="28AE81A5" w14:textId="77777777" w:rsidR="00EE3071" w:rsidRDefault="00EE3071" w:rsidP="006F17D5">
            <w:pPr>
              <w:ind w:firstLine="567"/>
              <w:jc w:val="both"/>
              <w:rPr>
                <w:sz w:val="22"/>
              </w:rPr>
            </w:pPr>
          </w:p>
          <w:p w14:paraId="0BD314A8" w14:textId="77777777" w:rsidR="00EE3071" w:rsidRDefault="00EE3071" w:rsidP="006F17D5">
            <w:pPr>
              <w:ind w:firstLine="567"/>
              <w:jc w:val="both"/>
              <w:rPr>
                <w:sz w:val="22"/>
              </w:rPr>
            </w:pPr>
          </w:p>
          <w:p w14:paraId="24226410" w14:textId="77777777" w:rsidR="00EE3071" w:rsidRDefault="00EE3071" w:rsidP="006F17D5">
            <w:pPr>
              <w:ind w:firstLine="567"/>
              <w:jc w:val="both"/>
              <w:rPr>
                <w:sz w:val="22"/>
              </w:rPr>
            </w:pPr>
          </w:p>
          <w:p w14:paraId="78E4E016" w14:textId="56656E90" w:rsidR="00EE3071" w:rsidRPr="00BA5673" w:rsidRDefault="00EE3071" w:rsidP="006F17D5">
            <w:pPr>
              <w:ind w:firstLine="567"/>
              <w:jc w:val="both"/>
              <w:rPr>
                <w:sz w:val="22"/>
              </w:rPr>
            </w:pPr>
            <w:r>
              <w:rPr>
                <w:b/>
                <w:szCs w:val="24"/>
              </w:rPr>
              <w:t>Neatbalstīt</w:t>
            </w:r>
          </w:p>
        </w:tc>
        <w:tc>
          <w:tcPr>
            <w:tcW w:w="1417" w:type="dxa"/>
          </w:tcPr>
          <w:p w14:paraId="7F75AEBD" w14:textId="77777777" w:rsidR="00BC264D" w:rsidRPr="00BA5673" w:rsidRDefault="00BC264D" w:rsidP="006F17D5">
            <w:pPr>
              <w:ind w:firstLine="567"/>
              <w:jc w:val="both"/>
              <w:rPr>
                <w:sz w:val="22"/>
              </w:rPr>
            </w:pPr>
          </w:p>
        </w:tc>
      </w:tr>
      <w:tr w:rsidR="009A2F0A" w:rsidRPr="00BA5673" w14:paraId="11A56358" w14:textId="77777777" w:rsidTr="00BA5673">
        <w:tc>
          <w:tcPr>
            <w:tcW w:w="3685" w:type="dxa"/>
          </w:tcPr>
          <w:p w14:paraId="5FAA372D" w14:textId="77777777" w:rsidR="009A2F0A" w:rsidRPr="009A2F0A" w:rsidRDefault="009A2F0A" w:rsidP="009A2F0A">
            <w:pPr>
              <w:pStyle w:val="tv213"/>
              <w:spacing w:before="0" w:beforeAutospacing="0" w:after="0" w:afterAutospacing="0"/>
              <w:ind w:firstLine="567"/>
              <w:jc w:val="both"/>
              <w:rPr>
                <w:sz w:val="22"/>
                <w:szCs w:val="22"/>
              </w:rPr>
            </w:pPr>
          </w:p>
        </w:tc>
        <w:tc>
          <w:tcPr>
            <w:tcW w:w="3685" w:type="dxa"/>
          </w:tcPr>
          <w:p w14:paraId="2013A818" w14:textId="77777777" w:rsidR="009A2F0A" w:rsidRPr="00BA5673" w:rsidRDefault="009A2F0A" w:rsidP="006F17D5">
            <w:pPr>
              <w:ind w:firstLine="567"/>
              <w:jc w:val="both"/>
              <w:rPr>
                <w:sz w:val="22"/>
              </w:rPr>
            </w:pPr>
          </w:p>
        </w:tc>
        <w:tc>
          <w:tcPr>
            <w:tcW w:w="556" w:type="dxa"/>
          </w:tcPr>
          <w:p w14:paraId="2D246607" w14:textId="3CD7574A" w:rsidR="009A2F0A" w:rsidRPr="00C20216" w:rsidRDefault="00C20216" w:rsidP="00C20216">
            <w:pPr>
              <w:jc w:val="center"/>
              <w:rPr>
                <w:b/>
                <w:bCs/>
                <w:sz w:val="22"/>
              </w:rPr>
            </w:pPr>
            <w:r w:rsidRPr="00C20216">
              <w:rPr>
                <w:b/>
                <w:bCs/>
                <w:sz w:val="22"/>
              </w:rPr>
              <w:t>6</w:t>
            </w:r>
          </w:p>
        </w:tc>
        <w:tc>
          <w:tcPr>
            <w:tcW w:w="3685" w:type="dxa"/>
          </w:tcPr>
          <w:p w14:paraId="1C0C85E4" w14:textId="77777777" w:rsidR="009A2F0A" w:rsidRPr="00190445" w:rsidRDefault="009A2F0A" w:rsidP="00190445">
            <w:pPr>
              <w:ind w:firstLine="567"/>
              <w:jc w:val="both"/>
              <w:rPr>
                <w:rFonts w:eastAsia="Quattrocento Sans"/>
                <w:b/>
                <w:sz w:val="22"/>
                <w:u w:val="single"/>
              </w:rPr>
            </w:pPr>
            <w:r w:rsidRPr="00190445">
              <w:rPr>
                <w:rFonts w:eastAsia="Quattrocento Sans"/>
                <w:b/>
                <w:sz w:val="22"/>
                <w:u w:val="single"/>
              </w:rPr>
              <w:t>Deputāts U.Mitrēvics</w:t>
            </w:r>
          </w:p>
          <w:p w14:paraId="3F78AE16" w14:textId="77777777" w:rsidR="009A2F0A" w:rsidRPr="00190445" w:rsidRDefault="009A2F0A" w:rsidP="00190445">
            <w:pPr>
              <w:ind w:firstLine="567"/>
              <w:jc w:val="both"/>
              <w:rPr>
                <w:rFonts w:eastAsia="Quattrocento Sans"/>
                <w:bCs/>
                <w:sz w:val="22"/>
              </w:rPr>
            </w:pPr>
            <w:r w:rsidRPr="00190445">
              <w:rPr>
                <w:rFonts w:eastAsia="Quattrocento Sans"/>
                <w:bCs/>
                <w:sz w:val="22"/>
              </w:rPr>
              <w:t>Papildināt likuma 6. pantu ar jaunu (5) daļu šādā redakcijā:</w:t>
            </w:r>
          </w:p>
          <w:p w14:paraId="13BB6760" w14:textId="77777777" w:rsidR="009A2F0A" w:rsidRPr="00190445" w:rsidRDefault="009A2F0A" w:rsidP="00190445">
            <w:pPr>
              <w:ind w:firstLine="567"/>
              <w:jc w:val="both"/>
              <w:rPr>
                <w:rFonts w:eastAsia="Quattrocento Sans"/>
                <w:bCs/>
                <w:sz w:val="22"/>
              </w:rPr>
            </w:pPr>
            <w:r w:rsidRPr="00190445">
              <w:rPr>
                <w:rFonts w:eastAsia="Quattrocento Sans"/>
                <w:bCs/>
                <w:sz w:val="22"/>
              </w:rPr>
              <w:t>“(5) Par bērnu kuram nav noteikta paternitāte, tiek piešķirta piemaksa pie ģimenes valsts pabalsta 50 procentu apmērā no minimālo uzturlīdzekļa apmēra, kādu pamatojoties uz Civillikuma 179. panta piekto daļu ir Ministru kabinets.”</w:t>
            </w:r>
          </w:p>
          <w:p w14:paraId="4756EA1E" w14:textId="77777777" w:rsidR="009A2F0A" w:rsidRPr="00190445" w:rsidRDefault="009A2F0A" w:rsidP="00190445">
            <w:pPr>
              <w:ind w:firstLine="567"/>
              <w:jc w:val="both"/>
              <w:rPr>
                <w:rFonts w:eastAsia="Quattrocento Sans"/>
                <w:bCs/>
                <w:i/>
                <w:iCs/>
                <w:sz w:val="22"/>
                <w:u w:val="single"/>
              </w:rPr>
            </w:pPr>
            <w:r w:rsidRPr="00190445">
              <w:rPr>
                <w:rFonts w:eastAsia="Quattrocento Sans"/>
                <w:bCs/>
                <w:i/>
                <w:iCs/>
                <w:sz w:val="22"/>
                <w:u w:val="single"/>
              </w:rPr>
              <w:t>Pamatojums.</w:t>
            </w:r>
          </w:p>
          <w:p w14:paraId="686AF50E" w14:textId="255C05A5" w:rsidR="009A2F0A" w:rsidRPr="00190445" w:rsidRDefault="009A2F0A" w:rsidP="00190445">
            <w:pPr>
              <w:ind w:firstLine="567"/>
              <w:jc w:val="both"/>
              <w:rPr>
                <w:rFonts w:eastAsia="Quattrocento Sans"/>
                <w:bCs/>
                <w:sz w:val="22"/>
              </w:rPr>
            </w:pPr>
            <w:r w:rsidRPr="00190445">
              <w:rPr>
                <w:rFonts w:eastAsia="Quattrocento Sans"/>
                <w:bCs/>
                <w:i/>
                <w:iCs/>
                <w:sz w:val="22"/>
              </w:rPr>
              <w:t xml:space="preserve">Mājsaimniecības ienākumus uz mājsaimniecības locekli būtiski ietekmē apgādnieku un apgādājamo skaita attiecība. Jāņem vērā, ka viena vecāka ģimenēs (bērnam nav noteikta paternitāte) objektīvu </w:t>
            </w:r>
            <w:r w:rsidRPr="00190445">
              <w:rPr>
                <w:rFonts w:eastAsia="Quattrocento Sans"/>
                <w:bCs/>
                <w:i/>
                <w:iCs/>
                <w:sz w:val="22"/>
              </w:rPr>
              <w:lastRenderedPageBreak/>
              <w:t>iemeslu dēļ (vecāka konkurētspēja darba tirgū parasti nepaaugstinās, vecākam vienam pašam ir jānodrošina uzturlīdzekļi vienam vai vairākiem bērniem, šajos gadījumos nav pieejami tādi aizsardzības līdzekļi, kā apgādnieka zaudējuma pensija, sociālā nodrošinājuma pabalsts apgādnieka zaudējuma gadījumā, Uzturlīdzekļu garantiju fonda avanss u.c.) ir augsts nabadzības riska līmenis. Turklāt, būtiski, ka bērns nevar ietekmēt savu situāciju, bet nepietiekams finansiālais nodrošinājums ietver augstu atstumtības risku. Piemaksa pie ģimenes valsts pabalsta nedaudz mazinātu gan nabadzības, gan atstumtības risku.</w:t>
            </w:r>
            <w:r w:rsidRPr="00190445">
              <w:rPr>
                <w:rFonts w:eastAsia="Quattrocento Sans"/>
                <w:bCs/>
                <w:sz w:val="22"/>
              </w:rPr>
              <w:t xml:space="preserve"> </w:t>
            </w:r>
          </w:p>
        </w:tc>
        <w:tc>
          <w:tcPr>
            <w:tcW w:w="1417" w:type="dxa"/>
          </w:tcPr>
          <w:p w14:paraId="6A48041B" w14:textId="0C4F5F5C" w:rsidR="009A2F0A" w:rsidRPr="00BA5673" w:rsidRDefault="00EE3071" w:rsidP="006F17D5">
            <w:pPr>
              <w:ind w:firstLine="567"/>
              <w:jc w:val="both"/>
              <w:rPr>
                <w:sz w:val="22"/>
              </w:rPr>
            </w:pPr>
            <w:r>
              <w:rPr>
                <w:b/>
                <w:szCs w:val="24"/>
              </w:rPr>
              <w:lastRenderedPageBreak/>
              <w:t>Neatbalstīt</w:t>
            </w:r>
          </w:p>
        </w:tc>
        <w:tc>
          <w:tcPr>
            <w:tcW w:w="1417" w:type="dxa"/>
          </w:tcPr>
          <w:p w14:paraId="67D280D5" w14:textId="77777777" w:rsidR="009A2F0A" w:rsidRPr="00BA5673" w:rsidRDefault="009A2F0A" w:rsidP="006F17D5">
            <w:pPr>
              <w:ind w:firstLine="567"/>
              <w:jc w:val="both"/>
              <w:rPr>
                <w:sz w:val="22"/>
              </w:rPr>
            </w:pPr>
          </w:p>
        </w:tc>
      </w:tr>
      <w:tr w:rsidR="00BA5673" w:rsidRPr="00BA5673" w14:paraId="5489E2C3" w14:textId="64B8AECA" w:rsidTr="00BA5673">
        <w:tc>
          <w:tcPr>
            <w:tcW w:w="3685" w:type="dxa"/>
          </w:tcPr>
          <w:p w14:paraId="57F0E10E" w14:textId="77777777" w:rsidR="00BA5673" w:rsidRPr="00BA5673" w:rsidRDefault="00BA5673" w:rsidP="006F17D5">
            <w:pPr>
              <w:pStyle w:val="tv213"/>
              <w:spacing w:before="0" w:beforeAutospacing="0" w:after="0" w:afterAutospacing="0"/>
              <w:ind w:firstLine="567"/>
              <w:jc w:val="both"/>
              <w:rPr>
                <w:sz w:val="22"/>
                <w:szCs w:val="22"/>
              </w:rPr>
            </w:pPr>
            <w:r w:rsidRPr="00BA5673">
              <w:rPr>
                <w:b/>
                <w:bCs/>
                <w:sz w:val="22"/>
                <w:szCs w:val="22"/>
              </w:rPr>
              <w:t>6.</w:t>
            </w:r>
            <w:r w:rsidRPr="00BA5673">
              <w:rPr>
                <w:b/>
                <w:bCs/>
                <w:sz w:val="22"/>
                <w:szCs w:val="22"/>
                <w:vertAlign w:val="superscript"/>
              </w:rPr>
              <w:t>1 </w:t>
            </w:r>
            <w:r w:rsidRPr="00BA5673">
              <w:rPr>
                <w:b/>
                <w:bCs/>
                <w:sz w:val="22"/>
                <w:szCs w:val="22"/>
              </w:rPr>
              <w:t>pants. Atlīdzība par adoptējamā bērna aprūpi</w:t>
            </w:r>
          </w:p>
          <w:p w14:paraId="4EF6C7E7" w14:textId="77777777" w:rsidR="00BA5673" w:rsidRPr="00BA5673" w:rsidRDefault="00BA5673" w:rsidP="006F17D5">
            <w:pPr>
              <w:pStyle w:val="tv213"/>
              <w:spacing w:before="0" w:beforeAutospacing="0" w:after="0" w:afterAutospacing="0"/>
              <w:ind w:firstLine="567"/>
              <w:jc w:val="both"/>
              <w:rPr>
                <w:sz w:val="22"/>
                <w:szCs w:val="22"/>
              </w:rPr>
            </w:pPr>
            <w:r w:rsidRPr="00BA5673">
              <w:rPr>
                <w:sz w:val="22"/>
                <w:szCs w:val="22"/>
              </w:rPr>
              <w:t>(1) Atlīdzību par adoptējamā bērna aprūpi piešķir Ministru kabineta noteiktajā apmērā. Atlīdzības apmērs ir atkarīgs no šajā daļā minētajiem nosacījumiem. Atlīdzību par adoptējamā bērna aprūpi piešķir vienam no adoptētājiem, kura aprūpē un uzraudzībā pirms adopcijas apstiprināšanas tiesā ar bāriņtiesas lēmumu ir nodots adoptējamais bērns, ja adoptētājs:</w:t>
            </w:r>
          </w:p>
          <w:p w14:paraId="6C5FBF62" w14:textId="77777777" w:rsidR="00BA5673" w:rsidRPr="00BA5673" w:rsidRDefault="00BA5673" w:rsidP="006F17D5">
            <w:pPr>
              <w:pStyle w:val="tv213"/>
              <w:spacing w:before="0" w:beforeAutospacing="0" w:after="0" w:afterAutospacing="0"/>
              <w:ind w:firstLine="567"/>
              <w:jc w:val="both"/>
              <w:rPr>
                <w:sz w:val="22"/>
                <w:szCs w:val="22"/>
              </w:rPr>
            </w:pPr>
            <w:r w:rsidRPr="00BA5673">
              <w:rPr>
                <w:sz w:val="22"/>
                <w:szCs w:val="22"/>
              </w:rPr>
              <w:t xml:space="preserve">1) nav nodarbināts (nav uzskatāms par darba ņēmēju vai pašnodarbināto saskaņā ar likumu </w:t>
            </w:r>
            <w:r w:rsidRPr="00BA5673">
              <w:rPr>
                <w:sz w:val="22"/>
                <w:szCs w:val="22"/>
              </w:rPr>
              <w:lastRenderedPageBreak/>
              <w:t>"Par valsts sociālo apdrošināšanu") un aprūpē bērnu neatkarīgi no bērna vecuma;</w:t>
            </w:r>
          </w:p>
          <w:p w14:paraId="303E03F8" w14:textId="77777777" w:rsidR="00BA5673" w:rsidRPr="00BA5673" w:rsidRDefault="00BA5673" w:rsidP="006F17D5">
            <w:pPr>
              <w:pStyle w:val="tv213"/>
              <w:spacing w:before="0" w:beforeAutospacing="0" w:after="0" w:afterAutospacing="0"/>
              <w:ind w:firstLine="567"/>
              <w:jc w:val="both"/>
              <w:rPr>
                <w:sz w:val="22"/>
                <w:szCs w:val="22"/>
              </w:rPr>
            </w:pPr>
            <w:r w:rsidRPr="00BA5673">
              <w:rPr>
                <w:sz w:val="22"/>
                <w:szCs w:val="22"/>
              </w:rPr>
              <w:t>2) ir nodarbināts (ir uzskatāms par darba ņēmēju vai pašnodarbināto saskaņā ar likumu "Par valsts sociālo apdrošināšanu") un aprūpē bērnu, kurš ir sasniedzis astoņu gadu vecumu;</w:t>
            </w:r>
          </w:p>
          <w:p w14:paraId="562B1430" w14:textId="77777777" w:rsidR="00BA5673" w:rsidRPr="00BA5673" w:rsidRDefault="00BA5673" w:rsidP="006F17D5">
            <w:pPr>
              <w:pStyle w:val="tv213"/>
              <w:spacing w:before="0" w:beforeAutospacing="0" w:after="0" w:afterAutospacing="0"/>
              <w:ind w:firstLine="567"/>
              <w:jc w:val="both"/>
              <w:rPr>
                <w:sz w:val="22"/>
                <w:szCs w:val="22"/>
              </w:rPr>
            </w:pPr>
            <w:r w:rsidRPr="00BA5673">
              <w:rPr>
                <w:sz w:val="22"/>
                <w:szCs w:val="22"/>
              </w:rPr>
              <w:t>3) ir nodarbināts un atrodas ar tāda bērna aprūpi saistītā atvaļinājumā, kurš nav sasniedzis astoņu gadu vecumu;</w:t>
            </w:r>
          </w:p>
          <w:p w14:paraId="4DB26023" w14:textId="77777777" w:rsidR="00BA5673" w:rsidRPr="00BA5673" w:rsidRDefault="00BA5673" w:rsidP="006F17D5">
            <w:pPr>
              <w:pStyle w:val="tv213"/>
              <w:spacing w:before="0" w:beforeAutospacing="0" w:after="0" w:afterAutospacing="0"/>
              <w:ind w:firstLine="567"/>
              <w:jc w:val="both"/>
              <w:rPr>
                <w:sz w:val="22"/>
                <w:szCs w:val="22"/>
              </w:rPr>
            </w:pPr>
            <w:r w:rsidRPr="00BA5673">
              <w:rPr>
                <w:sz w:val="22"/>
                <w:szCs w:val="22"/>
              </w:rPr>
              <w:t>4) ir nodarbināts un neatrodas ar tāda bērna aprūpi saistītā atvaļinājumā, kurš nav sasniedzis astoņu gadu vecumu;</w:t>
            </w:r>
          </w:p>
          <w:p w14:paraId="4F1EEB5E" w14:textId="77777777" w:rsidR="00BA5673" w:rsidRPr="00BA5673" w:rsidRDefault="00BA5673" w:rsidP="006F17D5">
            <w:pPr>
              <w:pStyle w:val="tv213"/>
              <w:spacing w:before="0" w:beforeAutospacing="0" w:after="0" w:afterAutospacing="0"/>
              <w:ind w:firstLine="567"/>
              <w:jc w:val="both"/>
              <w:rPr>
                <w:sz w:val="22"/>
                <w:szCs w:val="22"/>
              </w:rPr>
            </w:pPr>
            <w:r w:rsidRPr="00BA5673">
              <w:rPr>
                <w:sz w:val="22"/>
                <w:szCs w:val="22"/>
              </w:rPr>
              <w:t>5) strādā nepilnu darba laiku un aprūpē bērnu, kurš nav sasniedzis astoņu gadu vecumu.</w:t>
            </w:r>
          </w:p>
        </w:tc>
        <w:tc>
          <w:tcPr>
            <w:tcW w:w="3685" w:type="dxa"/>
          </w:tcPr>
          <w:p w14:paraId="70384804" w14:textId="77777777" w:rsidR="00BA5673" w:rsidRPr="00BA5673" w:rsidRDefault="00BA5673" w:rsidP="006F17D5">
            <w:pPr>
              <w:pStyle w:val="paragraph"/>
              <w:ind w:firstLine="567"/>
              <w:contextualSpacing w:val="0"/>
              <w:rPr>
                <w:color w:val="auto"/>
                <w:sz w:val="22"/>
                <w:szCs w:val="22"/>
              </w:rPr>
            </w:pPr>
            <w:r w:rsidRPr="00BA5673">
              <w:rPr>
                <w:color w:val="auto"/>
                <w:sz w:val="22"/>
                <w:szCs w:val="22"/>
              </w:rPr>
              <w:lastRenderedPageBreak/>
              <w:t>2. Izteikt 6.</w:t>
            </w:r>
            <w:r w:rsidRPr="00BA5673">
              <w:rPr>
                <w:color w:val="auto"/>
                <w:sz w:val="22"/>
                <w:szCs w:val="22"/>
                <w:vertAlign w:val="superscript"/>
              </w:rPr>
              <w:t>1</w:t>
            </w:r>
            <w:r w:rsidRPr="00BA5673">
              <w:rPr>
                <w:color w:val="auto"/>
                <w:sz w:val="22"/>
                <w:szCs w:val="22"/>
              </w:rPr>
              <w:t> panta pirmo daļu šādā redakcijā:</w:t>
            </w:r>
          </w:p>
          <w:p w14:paraId="3A2FBD9C" w14:textId="77777777" w:rsidR="00BA5673" w:rsidRPr="00BA5673" w:rsidRDefault="00BA5673" w:rsidP="006F17D5">
            <w:pPr>
              <w:ind w:firstLine="567"/>
              <w:jc w:val="both"/>
              <w:rPr>
                <w:sz w:val="22"/>
              </w:rPr>
            </w:pPr>
            <w:r w:rsidRPr="00BA5673">
              <w:rPr>
                <w:sz w:val="22"/>
              </w:rPr>
              <w:t>"(1) Atlīdzību par adoptējamā bērna aprūpi piešķir vienam no adoptētājiem, kura aprūpē un uzraudzībā pirms adopcijas apstiprināšanas tiesā ar bāriņtiesas lēmumu ir nodots adoptējamais bērns. Ministru kabinets nosaka atlīdzības apmēru."</w:t>
            </w:r>
          </w:p>
        </w:tc>
        <w:tc>
          <w:tcPr>
            <w:tcW w:w="556" w:type="dxa"/>
          </w:tcPr>
          <w:p w14:paraId="0F489203" w14:textId="77777777" w:rsidR="00BA5673" w:rsidRPr="00BA5673" w:rsidRDefault="00BA5673" w:rsidP="00C20216">
            <w:pPr>
              <w:pStyle w:val="paragraph"/>
              <w:ind w:firstLine="0"/>
              <w:contextualSpacing w:val="0"/>
              <w:jc w:val="center"/>
              <w:rPr>
                <w:color w:val="auto"/>
                <w:sz w:val="22"/>
                <w:szCs w:val="22"/>
              </w:rPr>
            </w:pPr>
          </w:p>
        </w:tc>
        <w:tc>
          <w:tcPr>
            <w:tcW w:w="3685" w:type="dxa"/>
          </w:tcPr>
          <w:p w14:paraId="1BECC7EE" w14:textId="77777777" w:rsidR="00BA5673" w:rsidRPr="00190445" w:rsidRDefault="00BA5673" w:rsidP="00190445">
            <w:pPr>
              <w:pStyle w:val="paragraph"/>
              <w:ind w:firstLine="567"/>
              <w:contextualSpacing w:val="0"/>
              <w:rPr>
                <w:color w:val="auto"/>
                <w:sz w:val="22"/>
                <w:szCs w:val="22"/>
              </w:rPr>
            </w:pPr>
          </w:p>
        </w:tc>
        <w:tc>
          <w:tcPr>
            <w:tcW w:w="1417" w:type="dxa"/>
          </w:tcPr>
          <w:p w14:paraId="67E0559A" w14:textId="77777777" w:rsidR="00BA5673" w:rsidRPr="00BA5673" w:rsidRDefault="00BA5673" w:rsidP="006F17D5">
            <w:pPr>
              <w:pStyle w:val="paragraph"/>
              <w:ind w:firstLine="567"/>
              <w:contextualSpacing w:val="0"/>
              <w:rPr>
                <w:color w:val="auto"/>
                <w:sz w:val="22"/>
                <w:szCs w:val="22"/>
              </w:rPr>
            </w:pPr>
          </w:p>
        </w:tc>
        <w:tc>
          <w:tcPr>
            <w:tcW w:w="1417" w:type="dxa"/>
          </w:tcPr>
          <w:p w14:paraId="1C166123" w14:textId="77777777" w:rsidR="00BA5673" w:rsidRPr="00BA5673" w:rsidRDefault="00BA5673" w:rsidP="006F17D5">
            <w:pPr>
              <w:pStyle w:val="paragraph"/>
              <w:ind w:firstLine="567"/>
              <w:contextualSpacing w:val="0"/>
              <w:rPr>
                <w:color w:val="auto"/>
                <w:sz w:val="22"/>
                <w:szCs w:val="22"/>
              </w:rPr>
            </w:pPr>
          </w:p>
        </w:tc>
      </w:tr>
      <w:tr w:rsidR="00BA5673" w:rsidRPr="00BA5673" w14:paraId="570857F5" w14:textId="219948D1" w:rsidTr="00BA5673">
        <w:tc>
          <w:tcPr>
            <w:tcW w:w="3685" w:type="dxa"/>
          </w:tcPr>
          <w:p w14:paraId="48CD2B8E" w14:textId="77777777" w:rsidR="00BA5673" w:rsidRPr="00BA5673" w:rsidRDefault="00BA5673" w:rsidP="006F17D5">
            <w:pPr>
              <w:pStyle w:val="tv213"/>
              <w:spacing w:before="0" w:beforeAutospacing="0" w:after="0" w:afterAutospacing="0"/>
              <w:ind w:firstLine="567"/>
              <w:jc w:val="both"/>
              <w:rPr>
                <w:sz w:val="22"/>
                <w:szCs w:val="22"/>
              </w:rPr>
            </w:pPr>
            <w:r w:rsidRPr="00BA5673">
              <w:rPr>
                <w:b/>
                <w:bCs/>
                <w:sz w:val="22"/>
                <w:szCs w:val="22"/>
              </w:rPr>
              <w:t>7.pants. Bērna kopšanas pabalsts</w:t>
            </w:r>
          </w:p>
          <w:p w14:paraId="020CC2D4" w14:textId="77777777" w:rsidR="00BA5673" w:rsidRPr="00BA5673" w:rsidRDefault="00BA5673" w:rsidP="006F17D5">
            <w:pPr>
              <w:pStyle w:val="tv213"/>
              <w:spacing w:before="0" w:beforeAutospacing="0" w:after="0" w:afterAutospacing="0"/>
              <w:ind w:firstLine="567"/>
              <w:jc w:val="both"/>
              <w:rPr>
                <w:sz w:val="22"/>
                <w:szCs w:val="22"/>
              </w:rPr>
            </w:pPr>
            <w:r w:rsidRPr="00BA5673">
              <w:rPr>
                <w:sz w:val="22"/>
                <w:szCs w:val="22"/>
              </w:rPr>
              <w:t>(1</w:t>
            </w:r>
            <w:r w:rsidRPr="00BA5673">
              <w:rPr>
                <w:sz w:val="22"/>
                <w:szCs w:val="22"/>
                <w:vertAlign w:val="superscript"/>
              </w:rPr>
              <w:t>1</w:t>
            </w:r>
            <w:r w:rsidRPr="00BA5673">
              <w:rPr>
                <w:sz w:val="22"/>
                <w:szCs w:val="22"/>
              </w:rPr>
              <w:t>) Bērna kopšanas pabalstu piešķir personai, kura kopj bērnu līdz divu gadu vecumam.</w:t>
            </w:r>
          </w:p>
        </w:tc>
        <w:tc>
          <w:tcPr>
            <w:tcW w:w="3685" w:type="dxa"/>
          </w:tcPr>
          <w:p w14:paraId="3E9AE322" w14:textId="77777777" w:rsidR="00BA5673" w:rsidRPr="00BA5673" w:rsidRDefault="00BA5673" w:rsidP="006F17D5">
            <w:pPr>
              <w:pStyle w:val="paragraph"/>
              <w:ind w:firstLine="567"/>
              <w:contextualSpacing w:val="0"/>
              <w:rPr>
                <w:color w:val="auto"/>
                <w:sz w:val="22"/>
                <w:szCs w:val="22"/>
              </w:rPr>
            </w:pPr>
            <w:r w:rsidRPr="00BA5673">
              <w:rPr>
                <w:color w:val="auto"/>
                <w:sz w:val="22"/>
                <w:szCs w:val="22"/>
              </w:rPr>
              <w:t>3. Aizstāt 7. panta  1.</w:t>
            </w:r>
            <w:r w:rsidRPr="00BA5673">
              <w:rPr>
                <w:color w:val="auto"/>
                <w:sz w:val="22"/>
                <w:szCs w:val="22"/>
                <w:vertAlign w:val="superscript"/>
              </w:rPr>
              <w:t>1</w:t>
            </w:r>
            <w:r w:rsidRPr="00BA5673">
              <w:rPr>
                <w:color w:val="auto"/>
                <w:sz w:val="22"/>
                <w:szCs w:val="22"/>
              </w:rPr>
              <w:t> daļā vārdus "divu gadu" ar vārdiem "pusotra gada".</w:t>
            </w:r>
          </w:p>
        </w:tc>
        <w:tc>
          <w:tcPr>
            <w:tcW w:w="556" w:type="dxa"/>
          </w:tcPr>
          <w:p w14:paraId="67995695" w14:textId="2C3C9311" w:rsidR="00BA5673" w:rsidRPr="00C20216" w:rsidRDefault="00C20216" w:rsidP="00C20216">
            <w:pPr>
              <w:pStyle w:val="paragraph"/>
              <w:ind w:firstLine="0"/>
              <w:contextualSpacing w:val="0"/>
              <w:jc w:val="center"/>
              <w:rPr>
                <w:b/>
                <w:bCs/>
                <w:color w:val="auto"/>
                <w:sz w:val="22"/>
                <w:szCs w:val="22"/>
              </w:rPr>
            </w:pPr>
            <w:r w:rsidRPr="00C20216">
              <w:rPr>
                <w:b/>
                <w:bCs/>
                <w:color w:val="auto"/>
                <w:sz w:val="22"/>
                <w:szCs w:val="22"/>
              </w:rPr>
              <w:t>7</w:t>
            </w:r>
          </w:p>
        </w:tc>
        <w:tc>
          <w:tcPr>
            <w:tcW w:w="3685" w:type="dxa"/>
          </w:tcPr>
          <w:p w14:paraId="78868E6E" w14:textId="77777777" w:rsidR="00147551" w:rsidRDefault="00147551" w:rsidP="00147551">
            <w:pPr>
              <w:ind w:firstLine="567"/>
              <w:jc w:val="both"/>
              <w:rPr>
                <w:rFonts w:eastAsia="Quattrocento Sans"/>
                <w:b/>
                <w:sz w:val="22"/>
                <w:u w:val="single"/>
              </w:rPr>
            </w:pPr>
            <w:r>
              <w:rPr>
                <w:rFonts w:eastAsia="Quattrocento Sans"/>
                <w:b/>
                <w:sz w:val="22"/>
                <w:u w:val="single"/>
              </w:rPr>
              <w:t>Deputāte I.Stobova</w:t>
            </w:r>
          </w:p>
          <w:p w14:paraId="62FE5BD5" w14:textId="050335D1" w:rsidR="00BA5673" w:rsidRPr="00147551" w:rsidRDefault="00147551" w:rsidP="00190445">
            <w:pPr>
              <w:pStyle w:val="paragraph"/>
              <w:ind w:firstLine="567"/>
              <w:contextualSpacing w:val="0"/>
              <w:rPr>
                <w:color w:val="auto"/>
                <w:sz w:val="22"/>
                <w:szCs w:val="22"/>
              </w:rPr>
            </w:pPr>
            <w:r w:rsidRPr="00147551">
              <w:rPr>
                <w:rFonts w:cstheme="minorBidi"/>
                <w:color w:val="000000" w:themeColor="text1"/>
                <w:sz w:val="22"/>
                <w:szCs w:val="22"/>
              </w:rPr>
              <w:t>Izslēgt likumprojektā 7.panta 1.1 daļā izteikto priekšlikumu par vārdu “divu gadu” aizstāšanu uz “pusotra gada”.</w:t>
            </w:r>
          </w:p>
        </w:tc>
        <w:tc>
          <w:tcPr>
            <w:tcW w:w="1417" w:type="dxa"/>
          </w:tcPr>
          <w:p w14:paraId="6B31C2AA" w14:textId="5C0A061E" w:rsidR="00BA5673" w:rsidRPr="00BA5673" w:rsidRDefault="00EE3071" w:rsidP="006F17D5">
            <w:pPr>
              <w:pStyle w:val="paragraph"/>
              <w:ind w:firstLine="567"/>
              <w:contextualSpacing w:val="0"/>
              <w:rPr>
                <w:color w:val="auto"/>
                <w:sz w:val="22"/>
                <w:szCs w:val="22"/>
              </w:rPr>
            </w:pPr>
            <w:r>
              <w:rPr>
                <w:b/>
                <w:szCs w:val="24"/>
              </w:rPr>
              <w:t>Neatbalstīt</w:t>
            </w:r>
          </w:p>
        </w:tc>
        <w:tc>
          <w:tcPr>
            <w:tcW w:w="1417" w:type="dxa"/>
          </w:tcPr>
          <w:p w14:paraId="108B503F" w14:textId="77777777" w:rsidR="00BA5673" w:rsidRPr="00BA5673" w:rsidRDefault="00BA5673" w:rsidP="006F17D5">
            <w:pPr>
              <w:pStyle w:val="paragraph"/>
              <w:ind w:firstLine="567"/>
              <w:contextualSpacing w:val="0"/>
              <w:rPr>
                <w:color w:val="auto"/>
                <w:sz w:val="22"/>
                <w:szCs w:val="22"/>
              </w:rPr>
            </w:pPr>
          </w:p>
        </w:tc>
      </w:tr>
      <w:tr w:rsidR="00190445" w:rsidRPr="00BA5673" w14:paraId="5E0EFA35" w14:textId="77777777" w:rsidTr="00BA5673">
        <w:tc>
          <w:tcPr>
            <w:tcW w:w="3685" w:type="dxa"/>
          </w:tcPr>
          <w:p w14:paraId="6FEF0717" w14:textId="4C4FE35A" w:rsidR="00190445" w:rsidRPr="00190445" w:rsidRDefault="00190445" w:rsidP="00190445">
            <w:pPr>
              <w:pStyle w:val="tv213"/>
              <w:spacing w:before="0" w:beforeAutospacing="0" w:after="0" w:afterAutospacing="0"/>
              <w:ind w:firstLine="567"/>
              <w:jc w:val="both"/>
              <w:rPr>
                <w:sz w:val="22"/>
                <w:szCs w:val="22"/>
              </w:rPr>
            </w:pPr>
            <w:r w:rsidRPr="00190445">
              <w:rPr>
                <w:sz w:val="22"/>
                <w:szCs w:val="22"/>
              </w:rPr>
              <w:t>(2) Ja personai ir tiesības uz vecāku pabalstu un bērna kopšanas pabalstu par vienu un to pašu bērnu un par vienu un to pašu laikposmu, abus pabalstus piešķir un izmaksā vienai no šā likuma 16.panta pirmajā, otrajā vai trešajā daļā minētajām personām. Bērna kopšanas pabalstu nepiešķir par bērnu, sakarā ar kura piedzimšanu ir piešķirts maternitātes pabalsts par to pašu laikposmu.</w:t>
            </w:r>
          </w:p>
          <w:p w14:paraId="064C15CB" w14:textId="77777777" w:rsidR="00190445" w:rsidRPr="00BA5673" w:rsidRDefault="00190445" w:rsidP="00190445">
            <w:pPr>
              <w:pStyle w:val="tv213"/>
              <w:rPr>
                <w:b/>
                <w:bCs/>
                <w:sz w:val="22"/>
                <w:szCs w:val="22"/>
              </w:rPr>
            </w:pPr>
          </w:p>
        </w:tc>
        <w:tc>
          <w:tcPr>
            <w:tcW w:w="3685" w:type="dxa"/>
          </w:tcPr>
          <w:p w14:paraId="2FECBE46" w14:textId="77777777" w:rsidR="00190445" w:rsidRPr="00BA5673" w:rsidRDefault="00190445" w:rsidP="006F17D5">
            <w:pPr>
              <w:pStyle w:val="paragraph"/>
              <w:ind w:firstLine="567"/>
              <w:contextualSpacing w:val="0"/>
              <w:rPr>
                <w:color w:val="auto"/>
                <w:sz w:val="22"/>
                <w:szCs w:val="22"/>
              </w:rPr>
            </w:pPr>
          </w:p>
        </w:tc>
        <w:tc>
          <w:tcPr>
            <w:tcW w:w="556" w:type="dxa"/>
          </w:tcPr>
          <w:p w14:paraId="284C5FBE" w14:textId="2AE2BD35" w:rsidR="00190445" w:rsidRPr="00C20216" w:rsidRDefault="00C20216" w:rsidP="00C20216">
            <w:pPr>
              <w:pStyle w:val="paragraph"/>
              <w:ind w:firstLine="0"/>
              <w:contextualSpacing w:val="0"/>
              <w:jc w:val="center"/>
              <w:rPr>
                <w:b/>
                <w:bCs/>
                <w:color w:val="auto"/>
                <w:sz w:val="22"/>
                <w:szCs w:val="22"/>
              </w:rPr>
            </w:pPr>
            <w:r w:rsidRPr="00C20216">
              <w:rPr>
                <w:b/>
                <w:bCs/>
                <w:color w:val="auto"/>
                <w:sz w:val="22"/>
                <w:szCs w:val="22"/>
              </w:rPr>
              <w:t>8</w:t>
            </w:r>
          </w:p>
        </w:tc>
        <w:tc>
          <w:tcPr>
            <w:tcW w:w="3685" w:type="dxa"/>
          </w:tcPr>
          <w:p w14:paraId="70BE8847" w14:textId="77777777" w:rsidR="00190445" w:rsidRPr="00190445" w:rsidRDefault="00190445" w:rsidP="00190445">
            <w:pPr>
              <w:ind w:firstLine="567"/>
              <w:jc w:val="both"/>
              <w:rPr>
                <w:rFonts w:eastAsia="Quattrocento Sans"/>
                <w:b/>
                <w:sz w:val="22"/>
                <w:u w:val="single"/>
              </w:rPr>
            </w:pPr>
            <w:r w:rsidRPr="00190445">
              <w:rPr>
                <w:rFonts w:eastAsia="Quattrocento Sans"/>
                <w:b/>
                <w:sz w:val="22"/>
                <w:u w:val="single"/>
              </w:rPr>
              <w:t>Deputāts U.Mitrēvics</w:t>
            </w:r>
          </w:p>
          <w:p w14:paraId="1D30CB72" w14:textId="77777777" w:rsidR="00190445" w:rsidRPr="00190445" w:rsidRDefault="00190445" w:rsidP="00190445">
            <w:pPr>
              <w:ind w:firstLine="567"/>
              <w:jc w:val="both"/>
              <w:rPr>
                <w:rFonts w:eastAsia="Quattrocento Sans"/>
                <w:bCs/>
                <w:sz w:val="22"/>
              </w:rPr>
            </w:pPr>
            <w:r w:rsidRPr="00190445">
              <w:rPr>
                <w:rFonts w:eastAsia="Quattrocento Sans"/>
                <w:bCs/>
                <w:sz w:val="22"/>
              </w:rPr>
              <w:t>Izteikt likuma 7. panta otro daļu šādā redakcijā:</w:t>
            </w:r>
          </w:p>
          <w:p w14:paraId="73F98364" w14:textId="77777777" w:rsidR="00190445" w:rsidRPr="00190445" w:rsidRDefault="00190445" w:rsidP="00190445">
            <w:pPr>
              <w:ind w:firstLine="567"/>
              <w:jc w:val="both"/>
              <w:rPr>
                <w:rFonts w:eastAsia="Quattrocento Sans"/>
                <w:bCs/>
                <w:sz w:val="22"/>
              </w:rPr>
            </w:pPr>
            <w:r w:rsidRPr="00190445">
              <w:rPr>
                <w:rFonts w:eastAsia="Quattrocento Sans"/>
                <w:bCs/>
                <w:sz w:val="22"/>
              </w:rPr>
              <w:t xml:space="preserve">“(2) Bērna kopšanas pabalstu izmaksā vienai no šā likuma 16. panta pirmajā, otrajā vai trešajā daļā minētajām personām. Ja par vienu un to pašu bērnu un par vienu un to pašu laikposmu tiesības uz bērna kopšanas pabalstu un vecāku pabalstu ir divām personām, abus pabalstus var piešķirt </w:t>
            </w:r>
            <w:r w:rsidRPr="00190445">
              <w:rPr>
                <w:rFonts w:eastAsia="Quattrocento Sans"/>
                <w:bCs/>
                <w:sz w:val="22"/>
              </w:rPr>
              <w:lastRenderedPageBreak/>
              <w:t>un izmaksāt vienai personai. Bērna kopšanas pabalstu nepiešķir par bērnu, sakarā ar kura piedzimšanu ir piešķirts maternitātes pabalsts par to pašu laikposmu.”</w:t>
            </w:r>
          </w:p>
          <w:p w14:paraId="1CAEC19A" w14:textId="77777777" w:rsidR="00190445" w:rsidRPr="00190445" w:rsidRDefault="00190445" w:rsidP="00190445">
            <w:pPr>
              <w:ind w:firstLine="567"/>
              <w:jc w:val="both"/>
              <w:rPr>
                <w:rFonts w:eastAsia="Quattrocento Sans"/>
                <w:bCs/>
                <w:i/>
                <w:iCs/>
                <w:sz w:val="22"/>
                <w:u w:val="single"/>
              </w:rPr>
            </w:pPr>
            <w:r w:rsidRPr="00190445">
              <w:rPr>
                <w:rFonts w:eastAsia="Quattrocento Sans"/>
                <w:bCs/>
                <w:i/>
                <w:iCs/>
                <w:sz w:val="22"/>
                <w:u w:val="single"/>
              </w:rPr>
              <w:t>Pamatojums.</w:t>
            </w:r>
          </w:p>
          <w:p w14:paraId="1501CD79" w14:textId="23972322" w:rsidR="00190445" w:rsidRPr="00190445" w:rsidRDefault="00190445" w:rsidP="00190445">
            <w:pPr>
              <w:ind w:firstLine="567"/>
              <w:jc w:val="both"/>
              <w:rPr>
                <w:rFonts w:eastAsia="Quattrocento Sans"/>
                <w:bCs/>
                <w:sz w:val="22"/>
              </w:rPr>
            </w:pPr>
            <w:r w:rsidRPr="00190445">
              <w:rPr>
                <w:rFonts w:eastAsia="Quattrocento Sans"/>
                <w:bCs/>
                <w:i/>
                <w:iCs/>
                <w:sz w:val="22"/>
              </w:rPr>
              <w:t xml:space="preserve">Ir jāņem vērā, ka bērniem ir divi vecāki, kuri abi ir līdzatbildīgi par bērnu jau no pirmajām dienām. Nedrīkst būt tā, ka valsts šajā periodā noteic, ka viens no vecākiem ir atbildīgāks, nekā otrs. Ņemot vērā, ka valsts atbalsts šajā bērnam un vecākiem tik svarīgajā laika posmā tiek nodrošināts ar divām komponentēm - ir jānodrošina vecākiem iespēja izvēlēties, vai bērna kopšanas pabalstu un vecāku pabalstu saņem viens no vecākiem, vai viens saņem vienu, otrs – otru pabalstu. Nepieciešamība vismaz vienam vecākam uz pilnu slodzi strādāt izriet no tā, ka ģimenei ir pieauguši izdevumi, bet iespējas strādāt abiem neļauj nepieciešamība aprūpēt bērnu. Labklājības ministrijas arguments, ka, nodrošinot iespēju vecākiem izvēlēties pabalstus saņemt dalīti, var pieaugt situācijas, kad viens vecāks saņem vecāku pabalstu un vienlaikus strādā, savukārt otrs uz laiku nestrādā un aprūpē bērnu, nav pamatots, jo dalītais modelis nemaina konkrētās mājsaimniecības finansiālo situāciju. Tas maina tikai </w:t>
            </w:r>
            <w:r w:rsidRPr="00190445">
              <w:rPr>
                <w:rFonts w:eastAsia="Quattrocento Sans"/>
                <w:bCs/>
                <w:i/>
                <w:iCs/>
                <w:sz w:val="22"/>
              </w:rPr>
              <w:lastRenderedPageBreak/>
              <w:t>to, ka arī tam vecākam, kurš nestrādā un ikdienā aprūpē bērnu,</w:t>
            </w:r>
            <w:r w:rsidRPr="00190445">
              <w:rPr>
                <w:rFonts w:eastAsia="Quattrocento Sans"/>
                <w:bCs/>
                <w:sz w:val="22"/>
              </w:rPr>
              <w:t xml:space="preserve"> </w:t>
            </w:r>
            <w:r w:rsidRPr="00190445">
              <w:rPr>
                <w:rFonts w:eastAsia="Quattrocento Sans"/>
                <w:bCs/>
                <w:i/>
                <w:iCs/>
                <w:sz w:val="22"/>
              </w:rPr>
              <w:t>kontā ir savi līdzekļi, kā arī nodrošina arī šim vecākam sociālās apdrošināšanas iemaksas.</w:t>
            </w:r>
            <w:r w:rsidRPr="00190445">
              <w:rPr>
                <w:rFonts w:eastAsia="Quattrocento Sans"/>
                <w:bCs/>
                <w:sz w:val="22"/>
              </w:rPr>
              <w:t xml:space="preserve"> </w:t>
            </w:r>
          </w:p>
        </w:tc>
        <w:tc>
          <w:tcPr>
            <w:tcW w:w="1417" w:type="dxa"/>
          </w:tcPr>
          <w:p w14:paraId="01345F72" w14:textId="0799817F" w:rsidR="00190445" w:rsidRPr="00BA5673" w:rsidRDefault="00EE3071" w:rsidP="006F17D5">
            <w:pPr>
              <w:pStyle w:val="paragraph"/>
              <w:ind w:firstLine="567"/>
              <w:contextualSpacing w:val="0"/>
              <w:rPr>
                <w:color w:val="auto"/>
                <w:sz w:val="22"/>
                <w:szCs w:val="22"/>
              </w:rPr>
            </w:pPr>
            <w:r>
              <w:rPr>
                <w:b/>
                <w:szCs w:val="24"/>
              </w:rPr>
              <w:lastRenderedPageBreak/>
              <w:t>Neatbalstīt</w:t>
            </w:r>
          </w:p>
        </w:tc>
        <w:tc>
          <w:tcPr>
            <w:tcW w:w="1417" w:type="dxa"/>
          </w:tcPr>
          <w:p w14:paraId="513E4CA3" w14:textId="77777777" w:rsidR="00190445" w:rsidRPr="00BA5673" w:rsidRDefault="00190445" w:rsidP="006F17D5">
            <w:pPr>
              <w:pStyle w:val="paragraph"/>
              <w:ind w:firstLine="567"/>
              <w:contextualSpacing w:val="0"/>
              <w:rPr>
                <w:color w:val="auto"/>
                <w:sz w:val="22"/>
                <w:szCs w:val="22"/>
              </w:rPr>
            </w:pPr>
          </w:p>
        </w:tc>
      </w:tr>
      <w:tr w:rsidR="00190445" w:rsidRPr="00BA5673" w14:paraId="3125E105" w14:textId="77777777" w:rsidTr="00BA5673">
        <w:tc>
          <w:tcPr>
            <w:tcW w:w="3685" w:type="dxa"/>
          </w:tcPr>
          <w:p w14:paraId="248D02E5" w14:textId="4411549E" w:rsidR="00190445" w:rsidRPr="00190445" w:rsidRDefault="00190445" w:rsidP="00190445">
            <w:pPr>
              <w:pStyle w:val="tv213"/>
              <w:rPr>
                <w:sz w:val="22"/>
                <w:szCs w:val="22"/>
              </w:rPr>
            </w:pPr>
            <w:r w:rsidRPr="00190445">
              <w:rPr>
                <w:sz w:val="22"/>
                <w:szCs w:val="22"/>
              </w:rPr>
              <w:lastRenderedPageBreak/>
              <w:t xml:space="preserve">(4) </w:t>
            </w:r>
            <w:r w:rsidRPr="00190445">
              <w:rPr>
                <w:rStyle w:val="fontsize2"/>
                <w:sz w:val="22"/>
                <w:szCs w:val="22"/>
              </w:rPr>
              <w:t>(Izslēgta ar 06.11.2013. likumu)</w:t>
            </w:r>
          </w:p>
          <w:p w14:paraId="0FC041E4" w14:textId="77777777" w:rsidR="00190445" w:rsidRPr="00BA5673" w:rsidRDefault="00190445" w:rsidP="006F17D5">
            <w:pPr>
              <w:pStyle w:val="tv213"/>
              <w:spacing w:before="0" w:beforeAutospacing="0" w:after="0" w:afterAutospacing="0"/>
              <w:ind w:firstLine="567"/>
              <w:jc w:val="both"/>
              <w:rPr>
                <w:b/>
                <w:bCs/>
                <w:sz w:val="22"/>
                <w:szCs w:val="22"/>
              </w:rPr>
            </w:pPr>
          </w:p>
        </w:tc>
        <w:tc>
          <w:tcPr>
            <w:tcW w:w="3685" w:type="dxa"/>
          </w:tcPr>
          <w:p w14:paraId="5DAC8378" w14:textId="77777777" w:rsidR="00190445" w:rsidRPr="00BA5673" w:rsidRDefault="00190445" w:rsidP="006F17D5">
            <w:pPr>
              <w:pStyle w:val="paragraph"/>
              <w:ind w:firstLine="567"/>
              <w:contextualSpacing w:val="0"/>
              <w:rPr>
                <w:color w:val="auto"/>
                <w:sz w:val="22"/>
                <w:szCs w:val="22"/>
              </w:rPr>
            </w:pPr>
          </w:p>
        </w:tc>
        <w:tc>
          <w:tcPr>
            <w:tcW w:w="556" w:type="dxa"/>
          </w:tcPr>
          <w:p w14:paraId="3E3C82E9" w14:textId="57815F69" w:rsidR="00190445" w:rsidRPr="00C20216" w:rsidRDefault="00C20216" w:rsidP="00C20216">
            <w:pPr>
              <w:pStyle w:val="paragraph"/>
              <w:ind w:firstLine="0"/>
              <w:contextualSpacing w:val="0"/>
              <w:jc w:val="center"/>
              <w:rPr>
                <w:b/>
                <w:bCs/>
                <w:color w:val="auto"/>
                <w:sz w:val="22"/>
                <w:szCs w:val="22"/>
              </w:rPr>
            </w:pPr>
            <w:r w:rsidRPr="00C20216">
              <w:rPr>
                <w:b/>
                <w:bCs/>
                <w:color w:val="auto"/>
                <w:sz w:val="22"/>
                <w:szCs w:val="22"/>
              </w:rPr>
              <w:t>9</w:t>
            </w:r>
          </w:p>
        </w:tc>
        <w:tc>
          <w:tcPr>
            <w:tcW w:w="3685" w:type="dxa"/>
          </w:tcPr>
          <w:p w14:paraId="19F9AA0C" w14:textId="77777777" w:rsidR="00190445" w:rsidRPr="00190445" w:rsidRDefault="00190445" w:rsidP="00190445">
            <w:pPr>
              <w:ind w:firstLine="567"/>
              <w:jc w:val="both"/>
              <w:rPr>
                <w:rFonts w:eastAsia="Quattrocento Sans"/>
                <w:b/>
                <w:sz w:val="22"/>
                <w:u w:val="single"/>
              </w:rPr>
            </w:pPr>
            <w:r w:rsidRPr="00190445">
              <w:rPr>
                <w:rFonts w:eastAsia="Quattrocento Sans"/>
                <w:b/>
                <w:sz w:val="22"/>
                <w:u w:val="single"/>
              </w:rPr>
              <w:t>Deputāts U.Mitrēvics</w:t>
            </w:r>
          </w:p>
          <w:p w14:paraId="12EE0185" w14:textId="587EF7EA" w:rsidR="00190445" w:rsidRPr="00190445" w:rsidRDefault="00190445" w:rsidP="00190445">
            <w:pPr>
              <w:ind w:firstLine="567"/>
              <w:jc w:val="both"/>
              <w:rPr>
                <w:rFonts w:eastAsia="Quattrocento Sans"/>
                <w:bCs/>
                <w:sz w:val="22"/>
              </w:rPr>
            </w:pPr>
            <w:r w:rsidRPr="00190445">
              <w:rPr>
                <w:rFonts w:eastAsia="Quattrocento Sans"/>
                <w:bCs/>
                <w:sz w:val="22"/>
              </w:rPr>
              <w:t>Papildināt likuma 7. pantu ar jaunu (5) daļu šādā redakcijā:</w:t>
            </w:r>
          </w:p>
          <w:p w14:paraId="4FBD0037" w14:textId="77777777" w:rsidR="00190445" w:rsidRPr="00190445" w:rsidRDefault="00190445" w:rsidP="00190445">
            <w:pPr>
              <w:ind w:firstLine="567"/>
              <w:jc w:val="both"/>
              <w:rPr>
                <w:rFonts w:eastAsia="Quattrocento Sans"/>
                <w:bCs/>
                <w:sz w:val="22"/>
              </w:rPr>
            </w:pPr>
            <w:r w:rsidRPr="00190445">
              <w:rPr>
                <w:rFonts w:eastAsia="Quattrocento Sans"/>
                <w:bCs/>
                <w:sz w:val="22"/>
              </w:rPr>
              <w:t>“(5) Bērna kopšanas pabalsts ir 70 procentu apmērā no ienākumu mediānas.”</w:t>
            </w:r>
          </w:p>
          <w:p w14:paraId="3903552F" w14:textId="6385ED1E" w:rsidR="00190445" w:rsidRPr="00190445" w:rsidRDefault="00190445" w:rsidP="00190445">
            <w:pPr>
              <w:ind w:firstLine="567"/>
              <w:jc w:val="both"/>
              <w:rPr>
                <w:rFonts w:eastAsia="Quattrocento Sans"/>
                <w:bCs/>
                <w:i/>
                <w:iCs/>
                <w:sz w:val="22"/>
                <w:u w:val="single"/>
              </w:rPr>
            </w:pPr>
            <w:r w:rsidRPr="00190445">
              <w:rPr>
                <w:rFonts w:eastAsia="Quattrocento Sans"/>
                <w:bCs/>
                <w:i/>
                <w:iCs/>
                <w:sz w:val="22"/>
                <w:u w:val="single"/>
              </w:rPr>
              <w:t>Pamatojums.</w:t>
            </w:r>
          </w:p>
          <w:p w14:paraId="32770933" w14:textId="19FD4044" w:rsidR="00190445" w:rsidRPr="00190445" w:rsidRDefault="00190445" w:rsidP="00190445">
            <w:pPr>
              <w:ind w:firstLine="567"/>
              <w:jc w:val="both"/>
              <w:rPr>
                <w:rFonts w:eastAsia="Quattrocento Sans"/>
                <w:bCs/>
                <w:sz w:val="22"/>
              </w:rPr>
            </w:pPr>
            <w:r w:rsidRPr="00190445">
              <w:rPr>
                <w:rFonts w:eastAsia="Quattrocento Sans"/>
                <w:bCs/>
                <w:i/>
                <w:iCs/>
                <w:sz w:val="22"/>
              </w:rPr>
              <w:t xml:space="preserve">Bērna kopšanas pabalsts (BKP) ir jāsasniedz vismaz minimālo ienākumu līmeni (MIL) par 2 personām mājsaimniecībā, ko veido - 40% no minimālo ienākumu mediānas pirmajai personai mājsaimniecībā (mātei) un  28% no minimālo ienākumu mediānas otrajai personai mājsaimniecībā (bērnam), tādējādi kopā vismaz 68% no ienākumu mediānas. Mātei un bērnam svarīgajā periodā - no bērna piedzimšanas brīža līdz bērns sasniedz pusotra gada vecumu - valstij universālās atbalsta sistēmas ietvaros ir jānodrošina mātei un bērnam finansējums, kas nav mazāks par abu personu  Minimālo ienākumu līmeni, tāpēc Bērna kopšanas pabalsts (BKP) līdz bērna pusotra gada vecumam, ir jānosaka 70% apmērā no Minimālā ienākuma līmeņa, kas attiecīgi ir 595 eiro pie 2025.gadā noteiktās Minimālo </w:t>
            </w:r>
            <w:r w:rsidRPr="00190445">
              <w:rPr>
                <w:rFonts w:eastAsia="Quattrocento Sans"/>
                <w:bCs/>
                <w:i/>
                <w:iCs/>
                <w:sz w:val="22"/>
              </w:rPr>
              <w:lastRenderedPageBreak/>
              <w:t>ienākumu mediānas par 2023.gadu - 850,02 eiro. Ar šādu BKP apmēru tiek</w:t>
            </w:r>
            <w:r w:rsidRPr="00190445">
              <w:rPr>
                <w:rFonts w:eastAsia="Quattrocento Sans"/>
                <w:bCs/>
                <w:sz w:val="22"/>
              </w:rPr>
              <w:t xml:space="preserve"> </w:t>
            </w:r>
            <w:r w:rsidRPr="00190445">
              <w:rPr>
                <w:rFonts w:eastAsia="Quattrocento Sans"/>
                <w:bCs/>
                <w:i/>
                <w:iCs/>
                <w:sz w:val="22"/>
              </w:rPr>
              <w:t>arī nodrošināts, ka kopā ar Vecāku pabalstu, bērna mātei, kura strādājot saņēma vidējo algu valstī, ienākumi nesamazināsies laižot pasaulē bērnu.</w:t>
            </w:r>
          </w:p>
        </w:tc>
        <w:tc>
          <w:tcPr>
            <w:tcW w:w="1417" w:type="dxa"/>
          </w:tcPr>
          <w:p w14:paraId="1BA8BA3A" w14:textId="27099B63" w:rsidR="00190445" w:rsidRPr="00BA5673" w:rsidRDefault="00EE3071" w:rsidP="006F17D5">
            <w:pPr>
              <w:pStyle w:val="paragraph"/>
              <w:ind w:firstLine="567"/>
              <w:contextualSpacing w:val="0"/>
              <w:rPr>
                <w:color w:val="auto"/>
                <w:sz w:val="22"/>
                <w:szCs w:val="22"/>
              </w:rPr>
            </w:pPr>
            <w:r>
              <w:rPr>
                <w:b/>
                <w:szCs w:val="24"/>
              </w:rPr>
              <w:lastRenderedPageBreak/>
              <w:t>Neatbalstīt</w:t>
            </w:r>
          </w:p>
        </w:tc>
        <w:tc>
          <w:tcPr>
            <w:tcW w:w="1417" w:type="dxa"/>
          </w:tcPr>
          <w:p w14:paraId="32FD0E99" w14:textId="77777777" w:rsidR="00190445" w:rsidRPr="00BA5673" w:rsidRDefault="00190445" w:rsidP="006F17D5">
            <w:pPr>
              <w:pStyle w:val="paragraph"/>
              <w:ind w:firstLine="567"/>
              <w:contextualSpacing w:val="0"/>
              <w:rPr>
                <w:color w:val="auto"/>
                <w:sz w:val="22"/>
                <w:szCs w:val="22"/>
              </w:rPr>
            </w:pPr>
          </w:p>
        </w:tc>
      </w:tr>
      <w:tr w:rsidR="00190445" w:rsidRPr="00BA5673" w14:paraId="64508C05" w14:textId="77777777" w:rsidTr="00BA5673">
        <w:tc>
          <w:tcPr>
            <w:tcW w:w="3685" w:type="dxa"/>
          </w:tcPr>
          <w:p w14:paraId="35BE4491" w14:textId="77777777" w:rsidR="009C34B5" w:rsidRPr="009C34B5" w:rsidRDefault="009C34B5" w:rsidP="009C34B5">
            <w:pPr>
              <w:pStyle w:val="tv213"/>
              <w:spacing w:before="0" w:beforeAutospacing="0" w:after="0" w:afterAutospacing="0"/>
              <w:ind w:firstLine="567"/>
              <w:jc w:val="both"/>
              <w:rPr>
                <w:sz w:val="22"/>
                <w:szCs w:val="22"/>
              </w:rPr>
            </w:pPr>
            <w:r w:rsidRPr="009C34B5">
              <w:rPr>
                <w:b/>
                <w:bCs/>
                <w:sz w:val="22"/>
                <w:szCs w:val="22"/>
              </w:rPr>
              <w:t>11.pants. Atlīdzība par audžuģimenes pienākumu pildīšanu</w:t>
            </w:r>
          </w:p>
          <w:p w14:paraId="5F592F7D" w14:textId="77777777" w:rsidR="009C34B5" w:rsidRPr="009C34B5" w:rsidRDefault="009C34B5" w:rsidP="009C34B5">
            <w:pPr>
              <w:pStyle w:val="tv213"/>
              <w:spacing w:before="0" w:beforeAutospacing="0" w:after="0" w:afterAutospacing="0"/>
              <w:ind w:firstLine="567"/>
              <w:jc w:val="both"/>
              <w:rPr>
                <w:sz w:val="22"/>
                <w:szCs w:val="22"/>
              </w:rPr>
            </w:pPr>
            <w:r w:rsidRPr="009C34B5">
              <w:rPr>
                <w:sz w:val="22"/>
                <w:szCs w:val="22"/>
              </w:rPr>
              <w:t>(1) Atlīdzību par audžuģimenes (izņemot specializēto audžuģimeni) pienākumu pildīšanu piešķir vienam no audžuģimenes locekļiem (personai) par visiem audžuģimenē audzināmajiem bērniem neatkarīgi no tā, kurš no audžuģimenes locekļiem (personām) noslēdzis līgumu ar pašvaldību, ja audžuģimene ir ieguvusi audžuģimenes statusu un tai saskaņā ar bāriņtiesas lēmumu un līgumu, ko noslēgusi pašvaldība un audžuģimene, audzināšanā nodots bērns uz laiku, kas ir ilgāks par vienu mēnesi. Atlīdzības apmērs ir atkarīgs no kopējā bērnu skaita audžuģimenē.</w:t>
            </w:r>
          </w:p>
          <w:p w14:paraId="7B7FACD1" w14:textId="77777777" w:rsidR="009C34B5" w:rsidRPr="009C34B5" w:rsidRDefault="009C34B5" w:rsidP="009C34B5">
            <w:pPr>
              <w:pStyle w:val="tv213"/>
              <w:spacing w:before="0" w:beforeAutospacing="0" w:after="0" w:afterAutospacing="0"/>
              <w:ind w:firstLine="567"/>
              <w:jc w:val="both"/>
              <w:rPr>
                <w:sz w:val="22"/>
                <w:szCs w:val="22"/>
              </w:rPr>
            </w:pPr>
            <w:r w:rsidRPr="009C34B5">
              <w:rPr>
                <w:sz w:val="22"/>
                <w:szCs w:val="22"/>
              </w:rPr>
              <w:t>(2) Audžuģimenes loceklim (personai) ir tiesības saņemt šo atlīdzību no dienas, kad bērns nodots audzināšanā audžuģimenei.</w:t>
            </w:r>
          </w:p>
          <w:p w14:paraId="6C15C908" w14:textId="0B46352B" w:rsidR="009C34B5" w:rsidRPr="009C34B5" w:rsidRDefault="009C34B5" w:rsidP="009C34B5">
            <w:pPr>
              <w:pStyle w:val="tv213"/>
              <w:spacing w:before="0" w:beforeAutospacing="0" w:after="0" w:afterAutospacing="0"/>
              <w:ind w:firstLine="567"/>
              <w:jc w:val="both"/>
              <w:rPr>
                <w:sz w:val="22"/>
                <w:szCs w:val="22"/>
              </w:rPr>
            </w:pPr>
            <w:r w:rsidRPr="009C34B5">
              <w:rPr>
                <w:sz w:val="22"/>
                <w:szCs w:val="22"/>
              </w:rPr>
              <w:t xml:space="preserve">(3) </w:t>
            </w:r>
            <w:r w:rsidRPr="009C34B5">
              <w:rPr>
                <w:rStyle w:val="fontsize2"/>
                <w:sz w:val="22"/>
                <w:szCs w:val="22"/>
              </w:rPr>
              <w:t>(Izslēgta ar 22.11.2017. likumu)</w:t>
            </w:r>
          </w:p>
          <w:p w14:paraId="33BC86E2" w14:textId="66FEF4DA" w:rsidR="00190445" w:rsidRPr="009C34B5" w:rsidRDefault="009C34B5" w:rsidP="009C34B5">
            <w:pPr>
              <w:pStyle w:val="tv213"/>
              <w:spacing w:before="0" w:beforeAutospacing="0" w:after="0" w:afterAutospacing="0"/>
              <w:ind w:firstLine="567"/>
              <w:jc w:val="both"/>
              <w:rPr>
                <w:sz w:val="22"/>
                <w:szCs w:val="22"/>
              </w:rPr>
            </w:pPr>
            <w:r w:rsidRPr="009C34B5">
              <w:rPr>
                <w:sz w:val="22"/>
                <w:szCs w:val="22"/>
              </w:rPr>
              <w:t xml:space="preserve">(4) </w:t>
            </w:r>
            <w:r w:rsidRPr="009C34B5">
              <w:rPr>
                <w:rStyle w:val="fontsize2"/>
                <w:sz w:val="22"/>
                <w:szCs w:val="22"/>
              </w:rPr>
              <w:t>(Izslēgta ar 22.11.2017. likumu)</w:t>
            </w:r>
          </w:p>
        </w:tc>
        <w:tc>
          <w:tcPr>
            <w:tcW w:w="3685" w:type="dxa"/>
          </w:tcPr>
          <w:p w14:paraId="628F53A8" w14:textId="77777777" w:rsidR="00190445" w:rsidRPr="00BA5673" w:rsidRDefault="00190445" w:rsidP="006F17D5">
            <w:pPr>
              <w:pStyle w:val="paragraph"/>
              <w:ind w:firstLine="567"/>
              <w:contextualSpacing w:val="0"/>
              <w:rPr>
                <w:color w:val="auto"/>
                <w:sz w:val="22"/>
                <w:szCs w:val="22"/>
              </w:rPr>
            </w:pPr>
          </w:p>
        </w:tc>
        <w:tc>
          <w:tcPr>
            <w:tcW w:w="556" w:type="dxa"/>
          </w:tcPr>
          <w:p w14:paraId="2F893FC8" w14:textId="33E59785" w:rsidR="00190445" w:rsidRPr="00C20216" w:rsidRDefault="00C20216" w:rsidP="00C20216">
            <w:pPr>
              <w:pStyle w:val="paragraph"/>
              <w:ind w:firstLine="0"/>
              <w:contextualSpacing w:val="0"/>
              <w:jc w:val="center"/>
              <w:rPr>
                <w:b/>
                <w:bCs/>
                <w:color w:val="auto"/>
                <w:sz w:val="22"/>
                <w:szCs w:val="22"/>
              </w:rPr>
            </w:pPr>
            <w:r w:rsidRPr="00C20216">
              <w:rPr>
                <w:b/>
                <w:bCs/>
                <w:color w:val="auto"/>
                <w:sz w:val="22"/>
                <w:szCs w:val="22"/>
              </w:rPr>
              <w:t>10</w:t>
            </w:r>
          </w:p>
        </w:tc>
        <w:tc>
          <w:tcPr>
            <w:tcW w:w="3685" w:type="dxa"/>
          </w:tcPr>
          <w:p w14:paraId="24FE81D5" w14:textId="77777777" w:rsidR="00190445" w:rsidRPr="00190445" w:rsidRDefault="00190445" w:rsidP="00190445">
            <w:pPr>
              <w:ind w:firstLine="567"/>
              <w:jc w:val="both"/>
              <w:rPr>
                <w:rFonts w:eastAsia="Quattrocento Sans"/>
                <w:b/>
                <w:sz w:val="22"/>
                <w:u w:val="single"/>
              </w:rPr>
            </w:pPr>
            <w:r w:rsidRPr="00190445">
              <w:rPr>
                <w:rFonts w:eastAsia="Quattrocento Sans"/>
                <w:b/>
                <w:sz w:val="22"/>
                <w:u w:val="single"/>
              </w:rPr>
              <w:t>Deputāts U.Mitrēvics</w:t>
            </w:r>
          </w:p>
          <w:p w14:paraId="2F7D00AB" w14:textId="77777777" w:rsidR="00190445" w:rsidRPr="00190445" w:rsidRDefault="00190445" w:rsidP="00190445">
            <w:pPr>
              <w:ind w:firstLine="567"/>
              <w:jc w:val="both"/>
              <w:rPr>
                <w:rFonts w:eastAsia="Quattrocento Sans"/>
                <w:bCs/>
                <w:sz w:val="22"/>
              </w:rPr>
            </w:pPr>
            <w:r w:rsidRPr="00190445">
              <w:rPr>
                <w:rFonts w:eastAsia="Quattrocento Sans"/>
                <w:bCs/>
                <w:sz w:val="22"/>
              </w:rPr>
              <w:t>Papildināt likuma 11. pantu ar jaunu (5) daļu šādā redakcijā:</w:t>
            </w:r>
          </w:p>
          <w:p w14:paraId="698F6833" w14:textId="77777777" w:rsidR="00190445" w:rsidRPr="00190445" w:rsidRDefault="00190445" w:rsidP="00190445">
            <w:pPr>
              <w:ind w:firstLine="567"/>
              <w:jc w:val="both"/>
              <w:rPr>
                <w:rFonts w:eastAsia="Quattrocento Sans"/>
                <w:bCs/>
                <w:sz w:val="22"/>
              </w:rPr>
            </w:pPr>
            <w:r w:rsidRPr="00190445">
              <w:rPr>
                <w:rFonts w:eastAsia="Quattrocento Sans"/>
                <w:bCs/>
                <w:sz w:val="22"/>
              </w:rPr>
              <w:t xml:space="preserve">“(5) Par vienu audžuģimenē ievietoto bērnu atlīdzība mēnesī ir 70 procentu apmērā no ienākumu mediānas. Ja audžuģimenē ir ievietoti divi bērni, atlīdzības apmēram piemēro koeficientu 1,3, ja trīs bērni un vairāk – koeficientu 1,6.” </w:t>
            </w:r>
          </w:p>
          <w:p w14:paraId="4F2C41E5" w14:textId="7634A34D" w:rsidR="00C20216" w:rsidRDefault="00C20216" w:rsidP="00190445">
            <w:pPr>
              <w:ind w:firstLine="567"/>
              <w:jc w:val="both"/>
              <w:rPr>
                <w:rFonts w:eastAsia="Quattrocento Sans"/>
                <w:bCs/>
                <w:i/>
                <w:iCs/>
                <w:sz w:val="22"/>
                <w:u w:val="single"/>
              </w:rPr>
            </w:pPr>
          </w:p>
          <w:p w14:paraId="5C69C1FF" w14:textId="77777777" w:rsidR="00C20216" w:rsidRDefault="00C20216" w:rsidP="00190445">
            <w:pPr>
              <w:ind w:firstLine="567"/>
              <w:jc w:val="both"/>
              <w:rPr>
                <w:rFonts w:eastAsia="Quattrocento Sans"/>
                <w:bCs/>
                <w:i/>
                <w:iCs/>
                <w:sz w:val="22"/>
                <w:u w:val="single"/>
              </w:rPr>
            </w:pPr>
          </w:p>
          <w:p w14:paraId="59DFE4EF" w14:textId="6FE8C81A" w:rsidR="00190445" w:rsidRPr="009C34B5" w:rsidRDefault="00190445" w:rsidP="00190445">
            <w:pPr>
              <w:ind w:firstLine="567"/>
              <w:jc w:val="both"/>
              <w:rPr>
                <w:rFonts w:eastAsia="Quattrocento Sans"/>
                <w:bCs/>
                <w:i/>
                <w:iCs/>
                <w:sz w:val="22"/>
                <w:u w:val="single"/>
              </w:rPr>
            </w:pPr>
            <w:r w:rsidRPr="009C34B5">
              <w:rPr>
                <w:rFonts w:eastAsia="Quattrocento Sans"/>
                <w:bCs/>
                <w:i/>
                <w:iCs/>
                <w:sz w:val="22"/>
                <w:u w:val="single"/>
              </w:rPr>
              <w:t>Pamatojums.</w:t>
            </w:r>
          </w:p>
          <w:p w14:paraId="3F6096C6" w14:textId="0961D598" w:rsidR="00190445" w:rsidRPr="00190445" w:rsidRDefault="00190445" w:rsidP="00190445">
            <w:pPr>
              <w:ind w:firstLine="567"/>
              <w:jc w:val="both"/>
              <w:rPr>
                <w:rFonts w:eastAsia="Quattrocento Sans"/>
                <w:bCs/>
                <w:sz w:val="22"/>
              </w:rPr>
            </w:pPr>
            <w:r w:rsidRPr="009C34B5">
              <w:rPr>
                <w:rFonts w:eastAsia="Quattrocento Sans"/>
                <w:bCs/>
                <w:i/>
                <w:iCs/>
                <w:sz w:val="22"/>
              </w:rPr>
              <w:t>Audžuvecāku ikdienas rūpes par audžuģimenē ievietotu bērnu ir pielīdzināma profesionālai darbībai, kura būtu jāatalgo vismaz minimālās algas līmenī. Priekšlikums paredz atlīdzības bāzi noteikt 70 procentu apmērā no ienākumu mediānas, bet ar laiku būtu jāvirzās uz to, lai bāze būtu vismaz minimālās algas līmenī.</w:t>
            </w:r>
          </w:p>
        </w:tc>
        <w:tc>
          <w:tcPr>
            <w:tcW w:w="1417" w:type="dxa"/>
          </w:tcPr>
          <w:p w14:paraId="77850FD4" w14:textId="369AEBEC" w:rsidR="00190445" w:rsidRPr="00BA5673" w:rsidRDefault="00EE3071" w:rsidP="006F17D5">
            <w:pPr>
              <w:pStyle w:val="paragraph"/>
              <w:ind w:firstLine="567"/>
              <w:contextualSpacing w:val="0"/>
              <w:rPr>
                <w:color w:val="auto"/>
                <w:sz w:val="22"/>
                <w:szCs w:val="22"/>
              </w:rPr>
            </w:pPr>
            <w:r>
              <w:rPr>
                <w:b/>
                <w:szCs w:val="24"/>
              </w:rPr>
              <w:t>Neatbalstīt</w:t>
            </w:r>
          </w:p>
        </w:tc>
        <w:tc>
          <w:tcPr>
            <w:tcW w:w="1417" w:type="dxa"/>
          </w:tcPr>
          <w:p w14:paraId="46BD396B" w14:textId="77777777" w:rsidR="00190445" w:rsidRPr="00BA5673" w:rsidRDefault="00190445" w:rsidP="006F17D5">
            <w:pPr>
              <w:pStyle w:val="paragraph"/>
              <w:ind w:firstLine="567"/>
              <w:contextualSpacing w:val="0"/>
              <w:rPr>
                <w:color w:val="auto"/>
                <w:sz w:val="22"/>
                <w:szCs w:val="22"/>
              </w:rPr>
            </w:pPr>
          </w:p>
        </w:tc>
      </w:tr>
      <w:tr w:rsidR="00A14FDA" w:rsidRPr="00BA5673" w14:paraId="54632118" w14:textId="77777777" w:rsidTr="00BA5673">
        <w:tc>
          <w:tcPr>
            <w:tcW w:w="3685" w:type="dxa"/>
          </w:tcPr>
          <w:p w14:paraId="5C690F34" w14:textId="49DD7A45" w:rsidR="00A14FDA" w:rsidRPr="00773AB0" w:rsidRDefault="00773AB0" w:rsidP="009C34B5">
            <w:pPr>
              <w:pStyle w:val="tv213"/>
              <w:spacing w:before="0" w:beforeAutospacing="0" w:after="0" w:afterAutospacing="0"/>
              <w:ind w:firstLine="567"/>
              <w:jc w:val="both"/>
              <w:rPr>
                <w:b/>
                <w:bCs/>
                <w:sz w:val="22"/>
                <w:szCs w:val="22"/>
              </w:rPr>
            </w:pPr>
            <w:r w:rsidRPr="00773AB0">
              <w:rPr>
                <w:b/>
                <w:bCs/>
                <w:sz w:val="22"/>
                <w:szCs w:val="22"/>
              </w:rPr>
              <w:lastRenderedPageBreak/>
              <w:t>13.pants. Valsts sociālā nodrošinājuma pabalsts</w:t>
            </w:r>
          </w:p>
        </w:tc>
        <w:tc>
          <w:tcPr>
            <w:tcW w:w="3685" w:type="dxa"/>
          </w:tcPr>
          <w:p w14:paraId="4579188E" w14:textId="77777777" w:rsidR="00A14FDA" w:rsidRPr="00BA5673" w:rsidRDefault="00A14FDA" w:rsidP="006F17D5">
            <w:pPr>
              <w:pStyle w:val="paragraph"/>
              <w:ind w:firstLine="567"/>
              <w:contextualSpacing w:val="0"/>
              <w:rPr>
                <w:color w:val="auto"/>
                <w:sz w:val="22"/>
                <w:szCs w:val="22"/>
              </w:rPr>
            </w:pPr>
          </w:p>
        </w:tc>
        <w:tc>
          <w:tcPr>
            <w:tcW w:w="556" w:type="dxa"/>
          </w:tcPr>
          <w:p w14:paraId="51AFD12F" w14:textId="3D38FDE4" w:rsidR="00A14FDA" w:rsidRPr="00C20216" w:rsidRDefault="00C20216" w:rsidP="00C20216">
            <w:pPr>
              <w:pStyle w:val="paragraph"/>
              <w:ind w:firstLine="0"/>
              <w:contextualSpacing w:val="0"/>
              <w:jc w:val="center"/>
              <w:rPr>
                <w:b/>
                <w:bCs/>
                <w:color w:val="auto"/>
                <w:sz w:val="22"/>
                <w:szCs w:val="22"/>
              </w:rPr>
            </w:pPr>
            <w:r w:rsidRPr="00C20216">
              <w:rPr>
                <w:b/>
                <w:bCs/>
                <w:color w:val="auto"/>
                <w:sz w:val="22"/>
                <w:szCs w:val="22"/>
              </w:rPr>
              <w:t>11</w:t>
            </w:r>
          </w:p>
        </w:tc>
        <w:tc>
          <w:tcPr>
            <w:tcW w:w="3685" w:type="dxa"/>
          </w:tcPr>
          <w:p w14:paraId="79F98B34" w14:textId="77777777" w:rsidR="00A14FDA" w:rsidRPr="00A14FDA" w:rsidRDefault="00A14FDA" w:rsidP="00A14FDA">
            <w:pPr>
              <w:ind w:firstLine="567"/>
              <w:jc w:val="both"/>
              <w:rPr>
                <w:rFonts w:eastAsia="Quattrocento Sans"/>
                <w:b/>
                <w:sz w:val="22"/>
                <w:u w:val="single"/>
              </w:rPr>
            </w:pPr>
            <w:r w:rsidRPr="00A14FDA">
              <w:rPr>
                <w:rFonts w:eastAsia="Quattrocento Sans"/>
                <w:b/>
                <w:sz w:val="22"/>
                <w:u w:val="single"/>
              </w:rPr>
              <w:t>Deputāte I.Stobova</w:t>
            </w:r>
          </w:p>
          <w:p w14:paraId="118B68A9" w14:textId="2B63EC36" w:rsidR="00A14FDA" w:rsidRPr="00A14FDA" w:rsidRDefault="00A14FDA" w:rsidP="00A14FDA">
            <w:pPr>
              <w:ind w:firstLine="567"/>
              <w:contextualSpacing/>
              <w:jc w:val="both"/>
              <w:rPr>
                <w:rFonts w:eastAsia="Times New Roman"/>
                <w:sz w:val="22"/>
                <w:lang w:eastAsia="lv-LV"/>
              </w:rPr>
            </w:pPr>
            <w:r w:rsidRPr="00A14FDA">
              <w:rPr>
                <w:rFonts w:eastAsia="Times New Roman" w:cstheme="minorBidi"/>
                <w:color w:val="000000" w:themeColor="text1"/>
                <w:sz w:val="22"/>
                <w:lang w:eastAsia="lv-LV"/>
              </w:rPr>
              <w:t>Papildināt likumu ar 13.</w:t>
            </w:r>
            <w:r w:rsidRPr="00A14FDA">
              <w:rPr>
                <w:rFonts w:eastAsia="Times New Roman" w:cstheme="minorBidi"/>
                <w:color w:val="000000" w:themeColor="text1"/>
                <w:sz w:val="22"/>
                <w:vertAlign w:val="superscript"/>
                <w:lang w:eastAsia="lv-LV"/>
              </w:rPr>
              <w:t>1</w:t>
            </w:r>
            <w:r w:rsidRPr="00A14FDA">
              <w:rPr>
                <w:rFonts w:eastAsia="Times New Roman" w:cstheme="minorBidi"/>
                <w:color w:val="000000" w:themeColor="text1"/>
                <w:sz w:val="22"/>
                <w:lang w:eastAsia="lv-LV"/>
              </w:rPr>
              <w:t xml:space="preserve"> pantu šādā reakcijā:</w:t>
            </w:r>
          </w:p>
          <w:p w14:paraId="2C3AE906" w14:textId="77777777" w:rsidR="00A14FDA" w:rsidRPr="00A14FDA" w:rsidRDefault="00A14FDA" w:rsidP="00A14FDA">
            <w:pPr>
              <w:ind w:firstLine="567"/>
              <w:jc w:val="both"/>
              <w:rPr>
                <w:rFonts w:eastAsia="Times New Roman"/>
                <w:sz w:val="22"/>
                <w:lang w:eastAsia="lv-LV"/>
              </w:rPr>
            </w:pPr>
            <w:r w:rsidRPr="00A14FDA">
              <w:rPr>
                <w:rFonts w:eastAsia="Times New Roman" w:cstheme="minorBidi"/>
                <w:color w:val="000000" w:themeColor="text1"/>
                <w:sz w:val="22"/>
                <w:lang w:eastAsia="lv-LV"/>
              </w:rPr>
              <w:t>“13.</w:t>
            </w:r>
            <w:r w:rsidRPr="00A14FDA">
              <w:rPr>
                <w:rFonts w:eastAsia="Times New Roman" w:cstheme="minorBidi"/>
                <w:color w:val="000000" w:themeColor="text1"/>
                <w:sz w:val="22"/>
                <w:vertAlign w:val="superscript"/>
                <w:lang w:eastAsia="lv-LV"/>
              </w:rPr>
              <w:t>1</w:t>
            </w:r>
            <w:r w:rsidRPr="00A14FDA">
              <w:rPr>
                <w:rFonts w:eastAsia="Times New Roman" w:cstheme="minorBidi"/>
                <w:color w:val="000000" w:themeColor="text1"/>
                <w:sz w:val="22"/>
                <w:lang w:eastAsia="lv-LV"/>
              </w:rPr>
              <w:t xml:space="preserve"> pants. Pabalsts vientuļajam pensionāram, kurš dzīvo viens</w:t>
            </w:r>
          </w:p>
          <w:p w14:paraId="6B0A458C" w14:textId="77777777" w:rsidR="00A14FDA" w:rsidRPr="00A14FDA" w:rsidRDefault="00A14FDA" w:rsidP="00A14FDA">
            <w:pPr>
              <w:ind w:firstLine="567"/>
              <w:jc w:val="both"/>
              <w:rPr>
                <w:rFonts w:eastAsia="Times New Roman"/>
                <w:sz w:val="22"/>
                <w:lang w:eastAsia="lv-LV"/>
              </w:rPr>
            </w:pPr>
            <w:r w:rsidRPr="00A14FDA">
              <w:rPr>
                <w:rFonts w:eastAsia="Times New Roman" w:cstheme="minorBidi"/>
                <w:color w:val="000000" w:themeColor="text1"/>
                <w:sz w:val="22"/>
                <w:lang w:eastAsia="lv-LV"/>
              </w:rPr>
              <w:t>(1) Personai, kas ir pensijas vecumā un dzīvo Latvijā viena (turpmāk tekstā vientuļais pensionārs), reizi gadā valsts izmaksā pabalstu, lai uzlabotu personas finansiālo patstāvību un mazinātu nabadzību;</w:t>
            </w:r>
          </w:p>
          <w:p w14:paraId="19C7D4E0" w14:textId="77777777" w:rsidR="00A14FDA" w:rsidRPr="00A14FDA" w:rsidRDefault="00A14FDA" w:rsidP="00A14FDA">
            <w:pPr>
              <w:ind w:firstLine="567"/>
              <w:jc w:val="both"/>
              <w:rPr>
                <w:rFonts w:eastAsia="Times New Roman"/>
                <w:sz w:val="22"/>
                <w:lang w:eastAsia="lv-LV"/>
              </w:rPr>
            </w:pPr>
            <w:r w:rsidRPr="00A14FDA">
              <w:rPr>
                <w:rFonts w:eastAsia="Times New Roman" w:cstheme="minorBidi"/>
                <w:color w:val="000000" w:themeColor="text1"/>
                <w:sz w:val="22"/>
                <w:lang w:eastAsia="lv-LV"/>
              </w:rPr>
              <w:t>(2) Pabalstu vientuļajam pensionāram izmaksā kārtējā kalendāra gadā, ne vēlāk kā līdz katra kalendārā gada 31.decembrim, ja tā atbilst šādiem nosacījumiem:</w:t>
            </w:r>
          </w:p>
          <w:p w14:paraId="223E4748" w14:textId="7616AB5B" w:rsidR="00A14FDA" w:rsidRPr="00A14FDA" w:rsidRDefault="00A14FDA" w:rsidP="00A14FDA">
            <w:pPr>
              <w:ind w:firstLine="567"/>
              <w:jc w:val="both"/>
              <w:rPr>
                <w:rFonts w:eastAsia="Times New Roman"/>
                <w:sz w:val="22"/>
                <w:lang w:eastAsia="lv-LV"/>
              </w:rPr>
            </w:pPr>
            <w:r w:rsidRPr="00A14FDA">
              <w:rPr>
                <w:rFonts w:eastAsia="Times New Roman" w:cstheme="minorBidi"/>
                <w:color w:val="000000" w:themeColor="text1"/>
                <w:sz w:val="22"/>
                <w:lang w:eastAsia="lv-LV"/>
              </w:rPr>
              <w:t>1) saskaņā ar Fizisko personu reģistra datiem dzīvo viena un tai nav laulātā;</w:t>
            </w:r>
          </w:p>
          <w:p w14:paraId="4A414795" w14:textId="77777777" w:rsidR="00A14FDA" w:rsidRPr="00A14FDA" w:rsidRDefault="00A14FDA" w:rsidP="00A14FDA">
            <w:pPr>
              <w:ind w:firstLine="567"/>
              <w:jc w:val="both"/>
              <w:rPr>
                <w:rFonts w:eastAsia="Times New Roman"/>
                <w:sz w:val="22"/>
                <w:lang w:eastAsia="lv-LV"/>
              </w:rPr>
            </w:pPr>
            <w:r w:rsidRPr="00A14FDA">
              <w:rPr>
                <w:rFonts w:eastAsia="Times New Roman" w:cstheme="minorBidi"/>
                <w:color w:val="000000" w:themeColor="text1"/>
                <w:sz w:val="22"/>
                <w:lang w:eastAsia="lv-LV"/>
              </w:rPr>
              <w:t>2) ir sasniegusi pensijas vecumu, kas noteikts likumā “Par valsts pensijām”;</w:t>
            </w:r>
          </w:p>
          <w:p w14:paraId="45640255" w14:textId="77777777" w:rsidR="00A14FDA" w:rsidRPr="00A14FDA" w:rsidRDefault="00A14FDA" w:rsidP="00A14FDA">
            <w:pPr>
              <w:ind w:firstLine="567"/>
              <w:jc w:val="both"/>
              <w:rPr>
                <w:rFonts w:eastAsia="Times New Roman"/>
                <w:sz w:val="22"/>
                <w:lang w:eastAsia="lv-LV"/>
              </w:rPr>
            </w:pPr>
            <w:r w:rsidRPr="00A14FDA">
              <w:rPr>
                <w:rFonts w:eastAsia="Times New Roman" w:cstheme="minorBidi"/>
                <w:color w:val="000000" w:themeColor="text1"/>
                <w:sz w:val="22"/>
                <w:lang w:eastAsia="lv-LV"/>
              </w:rPr>
              <w:t>3) viņam ir piešķirta valsts pensija;</w:t>
            </w:r>
          </w:p>
          <w:p w14:paraId="28BA639A" w14:textId="77777777" w:rsidR="00A14FDA" w:rsidRPr="00A14FDA" w:rsidRDefault="00A14FDA" w:rsidP="00A14FDA">
            <w:pPr>
              <w:ind w:firstLine="567"/>
              <w:jc w:val="both"/>
              <w:rPr>
                <w:rFonts w:eastAsia="Times New Roman"/>
                <w:sz w:val="22"/>
                <w:lang w:eastAsia="lv-LV"/>
              </w:rPr>
            </w:pPr>
            <w:r w:rsidRPr="00A14FDA">
              <w:rPr>
                <w:rFonts w:eastAsia="Times New Roman" w:cstheme="minorBidi"/>
                <w:color w:val="000000" w:themeColor="text1"/>
                <w:sz w:val="22"/>
                <w:lang w:eastAsia="lv-LV"/>
              </w:rPr>
              <w:t>4) viņam ir piešķirta Valsts sociālā pensija.</w:t>
            </w:r>
          </w:p>
          <w:p w14:paraId="118BD3EE" w14:textId="77777777" w:rsidR="00A14FDA" w:rsidRPr="00A14FDA" w:rsidRDefault="00A14FDA" w:rsidP="00A14FDA">
            <w:pPr>
              <w:ind w:firstLine="567"/>
              <w:jc w:val="both"/>
              <w:rPr>
                <w:rFonts w:eastAsia="Times New Roman"/>
                <w:sz w:val="22"/>
                <w:lang w:eastAsia="lv-LV"/>
              </w:rPr>
            </w:pPr>
            <w:r w:rsidRPr="00A14FDA">
              <w:rPr>
                <w:rFonts w:eastAsia="Times New Roman" w:cstheme="minorBidi"/>
                <w:color w:val="000000" w:themeColor="text1"/>
                <w:sz w:val="22"/>
                <w:lang w:eastAsia="lv-LV"/>
              </w:rPr>
              <w:t>(3) Valsts Sociālās apdrošināšanas aģentūra, reizi gadā visām pensijas vecumu sasniegušām personām izsūta paziņojumu, ka persona, pamatojoties uz šajā likumā noteikto, var pieteikties pabalstam vientuļam pensionāram, kurš dzīvo viens.</w:t>
            </w:r>
          </w:p>
          <w:p w14:paraId="60F8CA7E" w14:textId="06530BF0" w:rsidR="00A14FDA" w:rsidRPr="00773AB0" w:rsidRDefault="00A14FDA" w:rsidP="00A14FDA">
            <w:pPr>
              <w:ind w:firstLine="567"/>
              <w:jc w:val="both"/>
              <w:rPr>
                <w:rFonts w:eastAsia="Times New Roman"/>
                <w:sz w:val="22"/>
                <w:lang w:eastAsia="lv-LV"/>
              </w:rPr>
            </w:pPr>
            <w:r w:rsidRPr="00A14FDA">
              <w:rPr>
                <w:rFonts w:eastAsia="Times New Roman" w:cstheme="minorBidi"/>
                <w:color w:val="000000" w:themeColor="text1"/>
                <w:sz w:val="22"/>
                <w:lang w:eastAsia="lv-LV"/>
              </w:rPr>
              <w:lastRenderedPageBreak/>
              <w:t>(4) Saeima katram budžeta gadam nosaka vientuļa pensionāra pabalsta apmēru. Pabalsts nedrīkst būt mazāks par vienas minimālās vecuma pensijas apmēru attiecīgajā gadā.”</w:t>
            </w:r>
          </w:p>
        </w:tc>
        <w:tc>
          <w:tcPr>
            <w:tcW w:w="1417" w:type="dxa"/>
          </w:tcPr>
          <w:p w14:paraId="437D3C7C" w14:textId="70599718" w:rsidR="00A14FDA" w:rsidRPr="00BA5673" w:rsidRDefault="00EE3071" w:rsidP="006F17D5">
            <w:pPr>
              <w:pStyle w:val="paragraph"/>
              <w:ind w:firstLine="567"/>
              <w:contextualSpacing w:val="0"/>
              <w:rPr>
                <w:color w:val="auto"/>
                <w:sz w:val="22"/>
                <w:szCs w:val="22"/>
              </w:rPr>
            </w:pPr>
            <w:r>
              <w:rPr>
                <w:b/>
                <w:szCs w:val="24"/>
              </w:rPr>
              <w:lastRenderedPageBreak/>
              <w:t>Neatbalstīt</w:t>
            </w:r>
          </w:p>
        </w:tc>
        <w:tc>
          <w:tcPr>
            <w:tcW w:w="1417" w:type="dxa"/>
          </w:tcPr>
          <w:p w14:paraId="36862C6D" w14:textId="77777777" w:rsidR="00A14FDA" w:rsidRPr="00BA5673" w:rsidRDefault="00A14FDA" w:rsidP="006F17D5">
            <w:pPr>
              <w:pStyle w:val="paragraph"/>
              <w:ind w:firstLine="567"/>
              <w:contextualSpacing w:val="0"/>
              <w:rPr>
                <w:color w:val="auto"/>
                <w:sz w:val="22"/>
                <w:szCs w:val="22"/>
              </w:rPr>
            </w:pPr>
          </w:p>
        </w:tc>
      </w:tr>
      <w:tr w:rsidR="00773AB0" w:rsidRPr="00BA5673" w14:paraId="42842229" w14:textId="77777777" w:rsidTr="00BA5673">
        <w:tc>
          <w:tcPr>
            <w:tcW w:w="3685" w:type="dxa"/>
          </w:tcPr>
          <w:p w14:paraId="653C1B34" w14:textId="77777777" w:rsidR="00773AB0" w:rsidRPr="007250E7" w:rsidRDefault="00773AB0" w:rsidP="009C34B5">
            <w:pPr>
              <w:pStyle w:val="tv213"/>
              <w:spacing w:before="0" w:beforeAutospacing="0" w:after="0" w:afterAutospacing="0"/>
              <w:ind w:firstLine="567"/>
              <w:jc w:val="both"/>
              <w:rPr>
                <w:b/>
                <w:bCs/>
                <w:sz w:val="22"/>
                <w:szCs w:val="22"/>
              </w:rPr>
            </w:pPr>
            <w:r w:rsidRPr="007250E7">
              <w:rPr>
                <w:b/>
                <w:bCs/>
                <w:sz w:val="22"/>
                <w:szCs w:val="22"/>
              </w:rPr>
              <w:t>17.pants. Valsts sociālo pabalstu piešķiršanas un izmaksas kārtība</w:t>
            </w:r>
          </w:p>
          <w:p w14:paraId="207A24CD" w14:textId="42138AB6" w:rsidR="007250E7" w:rsidRPr="009C34B5" w:rsidRDefault="007250E7" w:rsidP="009C34B5">
            <w:pPr>
              <w:pStyle w:val="tv213"/>
              <w:spacing w:before="0" w:beforeAutospacing="0" w:after="0" w:afterAutospacing="0"/>
              <w:ind w:firstLine="567"/>
              <w:jc w:val="both"/>
              <w:rPr>
                <w:b/>
                <w:bCs/>
                <w:sz w:val="22"/>
                <w:szCs w:val="22"/>
              </w:rPr>
            </w:pPr>
            <w:r w:rsidRPr="007250E7">
              <w:rPr>
                <w:sz w:val="22"/>
                <w:szCs w:val="22"/>
              </w:rPr>
              <w:t>(4) Regulāri izmaksājamos valsts sociālos pabalstus izmaksā reizi mēnesī, izņemot divas reizes gadā izmaksājamo šā likuma 12.pantā noteikto pabalstu transporta izdevumu kompensēšanai personām ar invaliditāti, kuriem ir apgrūtināta pārvietošanās.</w:t>
            </w:r>
          </w:p>
        </w:tc>
        <w:tc>
          <w:tcPr>
            <w:tcW w:w="3685" w:type="dxa"/>
          </w:tcPr>
          <w:p w14:paraId="08E2813A" w14:textId="77777777" w:rsidR="00773AB0" w:rsidRPr="00BA5673" w:rsidRDefault="00773AB0" w:rsidP="006F17D5">
            <w:pPr>
              <w:pStyle w:val="paragraph"/>
              <w:ind w:firstLine="567"/>
              <w:contextualSpacing w:val="0"/>
              <w:rPr>
                <w:color w:val="auto"/>
                <w:sz w:val="22"/>
                <w:szCs w:val="22"/>
              </w:rPr>
            </w:pPr>
          </w:p>
        </w:tc>
        <w:tc>
          <w:tcPr>
            <w:tcW w:w="556" w:type="dxa"/>
          </w:tcPr>
          <w:p w14:paraId="74843CBF" w14:textId="5ED039FB" w:rsidR="00773AB0" w:rsidRPr="00C20216" w:rsidRDefault="00C20216" w:rsidP="00C20216">
            <w:pPr>
              <w:pStyle w:val="paragraph"/>
              <w:ind w:firstLine="0"/>
              <w:contextualSpacing w:val="0"/>
              <w:jc w:val="center"/>
              <w:rPr>
                <w:b/>
                <w:bCs/>
                <w:color w:val="auto"/>
                <w:sz w:val="22"/>
                <w:szCs w:val="22"/>
              </w:rPr>
            </w:pPr>
            <w:r w:rsidRPr="00C20216">
              <w:rPr>
                <w:b/>
                <w:bCs/>
                <w:color w:val="auto"/>
                <w:sz w:val="22"/>
                <w:szCs w:val="22"/>
              </w:rPr>
              <w:t>12</w:t>
            </w:r>
          </w:p>
        </w:tc>
        <w:tc>
          <w:tcPr>
            <w:tcW w:w="3685" w:type="dxa"/>
          </w:tcPr>
          <w:p w14:paraId="67CCD3C5" w14:textId="77777777" w:rsidR="00773AB0" w:rsidRPr="00773AB0" w:rsidRDefault="00773AB0" w:rsidP="00773AB0">
            <w:pPr>
              <w:ind w:firstLine="567"/>
              <w:jc w:val="both"/>
              <w:rPr>
                <w:rFonts w:eastAsia="Quattrocento Sans"/>
                <w:b/>
                <w:sz w:val="22"/>
                <w:u w:val="single"/>
              </w:rPr>
            </w:pPr>
            <w:r w:rsidRPr="00773AB0">
              <w:rPr>
                <w:rFonts w:eastAsia="Quattrocento Sans"/>
                <w:b/>
                <w:sz w:val="22"/>
                <w:u w:val="single"/>
              </w:rPr>
              <w:t>Deputāte I.Stobova</w:t>
            </w:r>
          </w:p>
          <w:p w14:paraId="0A0D7F02" w14:textId="77777777" w:rsidR="00773AB0" w:rsidRPr="00773AB0" w:rsidRDefault="00773AB0" w:rsidP="00773AB0">
            <w:pPr>
              <w:ind w:firstLine="567"/>
              <w:contextualSpacing/>
              <w:jc w:val="both"/>
              <w:rPr>
                <w:rFonts w:eastAsia="Times New Roman"/>
                <w:sz w:val="22"/>
                <w:lang w:eastAsia="lv-LV"/>
              </w:rPr>
            </w:pPr>
            <w:r w:rsidRPr="00773AB0">
              <w:rPr>
                <w:rFonts w:eastAsia="Times New Roman" w:cstheme="minorBidi"/>
                <w:color w:val="000000" w:themeColor="text1"/>
                <w:sz w:val="22"/>
                <w:lang w:eastAsia="lv-LV"/>
              </w:rPr>
              <w:t>Grozīt 17. panta ceturto daļu un izteikt to sekojošā redakcijā:</w:t>
            </w:r>
          </w:p>
          <w:p w14:paraId="7723EAD7" w14:textId="6FB253B6" w:rsidR="00773AB0" w:rsidRPr="00773AB0" w:rsidRDefault="00773AB0" w:rsidP="00773AB0">
            <w:pPr>
              <w:ind w:firstLine="567"/>
              <w:jc w:val="both"/>
              <w:rPr>
                <w:rFonts w:eastAsia="Times New Roman"/>
                <w:sz w:val="22"/>
                <w:lang w:eastAsia="lv-LV"/>
              </w:rPr>
            </w:pPr>
            <w:r w:rsidRPr="00773AB0">
              <w:rPr>
                <w:rFonts w:eastAsia="Times New Roman" w:cstheme="minorBidi"/>
                <w:color w:val="000000" w:themeColor="text1"/>
                <w:sz w:val="22"/>
                <w:lang w:eastAsia="lv-LV"/>
              </w:rPr>
              <w:t> “17. pants. Valsts sociālo pabalstu piešķiršanas un izmaksas kārtība</w:t>
            </w:r>
          </w:p>
          <w:p w14:paraId="785D665F" w14:textId="77777777" w:rsidR="007250E7" w:rsidRDefault="00773AB0" w:rsidP="00773AB0">
            <w:pPr>
              <w:ind w:firstLine="567"/>
              <w:jc w:val="both"/>
              <w:rPr>
                <w:rFonts w:eastAsia="Times New Roman" w:cstheme="minorBidi"/>
                <w:color w:val="000000" w:themeColor="text1"/>
                <w:sz w:val="22"/>
                <w:lang w:eastAsia="lv-LV"/>
              </w:rPr>
            </w:pPr>
            <w:r w:rsidRPr="00773AB0">
              <w:rPr>
                <w:rFonts w:eastAsia="Times New Roman" w:cstheme="minorBidi"/>
                <w:color w:val="000000" w:themeColor="text1"/>
                <w:sz w:val="22"/>
                <w:lang w:eastAsia="lv-LV"/>
              </w:rPr>
              <w:t>(4) regulāri izmaksājamos valsts sociālos pabalstus izmaksā reizi mēnesī, izņemot divas reizes gadā izmaksājamo šā likuma 12. panta noteikto pabalstu transporta izdevumu komplektēšanai invalīdiem, kuriem ir apgrūtināta pārvietošanās un izņemot reizi gadā izmaksājamo šā likuma 13.</w:t>
            </w:r>
            <w:r w:rsidRPr="00773AB0">
              <w:rPr>
                <w:rFonts w:eastAsia="Times New Roman" w:cstheme="minorBidi"/>
                <w:color w:val="000000" w:themeColor="text1"/>
                <w:sz w:val="22"/>
                <w:vertAlign w:val="superscript"/>
                <w:lang w:eastAsia="lv-LV"/>
              </w:rPr>
              <w:t>1</w:t>
            </w:r>
            <w:r w:rsidRPr="00773AB0">
              <w:rPr>
                <w:rFonts w:eastAsia="Times New Roman" w:cstheme="minorBidi"/>
                <w:color w:val="000000" w:themeColor="text1"/>
                <w:sz w:val="22"/>
                <w:lang w:eastAsia="lv-LV"/>
              </w:rPr>
              <w:t xml:space="preserve">  panta noteikto pabalstu vientuļam</w:t>
            </w:r>
            <w:r>
              <w:rPr>
                <w:rFonts w:eastAsia="Times New Roman"/>
                <w:color w:val="000000" w:themeColor="text1"/>
                <w:sz w:val="22"/>
                <w:lang w:eastAsia="lv-LV"/>
              </w:rPr>
              <w:t xml:space="preserve"> </w:t>
            </w:r>
            <w:r w:rsidRPr="00773AB0">
              <w:rPr>
                <w:rFonts w:eastAsia="Times New Roman" w:cstheme="minorBidi"/>
                <w:color w:val="000000" w:themeColor="text1"/>
                <w:sz w:val="22"/>
                <w:lang w:eastAsia="lv-LV"/>
              </w:rPr>
              <w:t>pensionāram, kurš dzīvo viens.”</w:t>
            </w:r>
          </w:p>
          <w:p w14:paraId="0C8FD7B7" w14:textId="77777777" w:rsidR="00C20216" w:rsidRDefault="00C20216" w:rsidP="00773AB0">
            <w:pPr>
              <w:ind w:firstLine="567"/>
              <w:jc w:val="both"/>
              <w:rPr>
                <w:rFonts w:eastAsia="Times New Roman" w:cstheme="minorBidi"/>
                <w:color w:val="000000" w:themeColor="text1"/>
                <w:sz w:val="22"/>
                <w:lang w:eastAsia="lv-LV"/>
              </w:rPr>
            </w:pPr>
          </w:p>
          <w:p w14:paraId="101B71D0" w14:textId="322D3D27" w:rsidR="00C20216" w:rsidRPr="00C20216" w:rsidRDefault="00C20216" w:rsidP="00773AB0">
            <w:pPr>
              <w:ind w:firstLine="567"/>
              <w:jc w:val="both"/>
              <w:rPr>
                <w:rFonts w:eastAsia="Times New Roman" w:cstheme="minorBidi"/>
                <w:color w:val="000000" w:themeColor="text1"/>
                <w:sz w:val="22"/>
                <w:lang w:eastAsia="lv-LV"/>
              </w:rPr>
            </w:pPr>
          </w:p>
        </w:tc>
        <w:tc>
          <w:tcPr>
            <w:tcW w:w="1417" w:type="dxa"/>
          </w:tcPr>
          <w:p w14:paraId="07E9E6F2" w14:textId="3806762B" w:rsidR="00773AB0" w:rsidRPr="00BA5673" w:rsidRDefault="00EE3071" w:rsidP="006F17D5">
            <w:pPr>
              <w:pStyle w:val="paragraph"/>
              <w:ind w:firstLine="567"/>
              <w:contextualSpacing w:val="0"/>
              <w:rPr>
                <w:color w:val="auto"/>
                <w:sz w:val="22"/>
                <w:szCs w:val="22"/>
              </w:rPr>
            </w:pPr>
            <w:r>
              <w:rPr>
                <w:b/>
                <w:szCs w:val="24"/>
              </w:rPr>
              <w:t>Neatbalstīt</w:t>
            </w:r>
          </w:p>
        </w:tc>
        <w:tc>
          <w:tcPr>
            <w:tcW w:w="1417" w:type="dxa"/>
          </w:tcPr>
          <w:p w14:paraId="334D961A" w14:textId="77777777" w:rsidR="00773AB0" w:rsidRPr="00BA5673" w:rsidRDefault="00773AB0" w:rsidP="006F17D5">
            <w:pPr>
              <w:pStyle w:val="paragraph"/>
              <w:ind w:firstLine="567"/>
              <w:contextualSpacing w:val="0"/>
              <w:rPr>
                <w:color w:val="auto"/>
                <w:sz w:val="22"/>
                <w:szCs w:val="22"/>
              </w:rPr>
            </w:pPr>
          </w:p>
        </w:tc>
      </w:tr>
      <w:tr w:rsidR="00BA5673" w:rsidRPr="00BA5673" w14:paraId="514250F3" w14:textId="4B923DF4" w:rsidTr="00BA5673">
        <w:tc>
          <w:tcPr>
            <w:tcW w:w="3685" w:type="dxa"/>
          </w:tcPr>
          <w:p w14:paraId="76234338" w14:textId="77777777" w:rsidR="00BA5673" w:rsidRPr="00BA5673" w:rsidRDefault="00BA5673" w:rsidP="006F17D5">
            <w:pPr>
              <w:pStyle w:val="tv213"/>
              <w:spacing w:before="0" w:beforeAutospacing="0" w:after="0" w:afterAutospacing="0"/>
              <w:ind w:firstLine="567"/>
              <w:jc w:val="both"/>
              <w:rPr>
                <w:b/>
                <w:bCs/>
                <w:sz w:val="22"/>
                <w:szCs w:val="22"/>
              </w:rPr>
            </w:pPr>
            <w:r w:rsidRPr="00BA5673">
              <w:rPr>
                <w:b/>
                <w:bCs/>
                <w:sz w:val="22"/>
                <w:szCs w:val="22"/>
              </w:rPr>
              <w:t>Pārejas noteikumi</w:t>
            </w:r>
          </w:p>
        </w:tc>
        <w:tc>
          <w:tcPr>
            <w:tcW w:w="3685" w:type="dxa"/>
          </w:tcPr>
          <w:p w14:paraId="41D6A6CB" w14:textId="77777777" w:rsidR="00BA5673" w:rsidRPr="00BA5673" w:rsidRDefault="00BA5673" w:rsidP="006F17D5">
            <w:pPr>
              <w:pStyle w:val="paragraph"/>
              <w:ind w:firstLine="567"/>
              <w:contextualSpacing w:val="0"/>
              <w:rPr>
                <w:color w:val="auto"/>
                <w:sz w:val="22"/>
                <w:szCs w:val="22"/>
              </w:rPr>
            </w:pPr>
            <w:r w:rsidRPr="00BA5673">
              <w:rPr>
                <w:color w:val="auto"/>
                <w:sz w:val="22"/>
                <w:szCs w:val="22"/>
              </w:rPr>
              <w:t>4. Papildināt pārejas noteikumus ar 40. un 41. punktu šādā redakcijā:</w:t>
            </w:r>
          </w:p>
          <w:p w14:paraId="62C97F81" w14:textId="77777777" w:rsidR="00BA5673" w:rsidRPr="00BA5673" w:rsidRDefault="00BA5673" w:rsidP="006F17D5">
            <w:pPr>
              <w:ind w:firstLine="567"/>
              <w:jc w:val="both"/>
              <w:rPr>
                <w:sz w:val="22"/>
              </w:rPr>
            </w:pPr>
            <w:r w:rsidRPr="00BA5673">
              <w:rPr>
                <w:sz w:val="22"/>
              </w:rPr>
              <w:t xml:space="preserve">"40. Personai, kurai līdz 2025. gada 31. decembrim atlīdzība par adoptējamā bērna aprūpi piešķirta tādā apmērā, kas ir vienāds ar bērna kopšanas pabalsta apmēru personai, kura kopj bērnu vecumā līdz pusotram gadam, un tās izmaksa nepārtraukti turpinās pēc 2026. gada </w:t>
            </w:r>
            <w:r w:rsidRPr="00BA5673">
              <w:rPr>
                <w:sz w:val="22"/>
              </w:rPr>
              <w:lastRenderedPageBreak/>
              <w:t>1. janvāra, Valsts sociālās apdrošināšanas aģentūra pārskata atlīdzības apmēru par periodu no 2026. gada 1. janvāra, nosakot un izmaksājot to tādā apmērā, kas ir vienāds ar 70 % no valstī noteiktās vidējās apdrošināšanas iemaksu algas 2023. gadā.</w:t>
            </w:r>
          </w:p>
          <w:p w14:paraId="672D55D2" w14:textId="77777777" w:rsidR="00BA5673" w:rsidRPr="00BA5673" w:rsidRDefault="00BA5673" w:rsidP="006F17D5">
            <w:pPr>
              <w:ind w:firstLine="567"/>
              <w:jc w:val="both"/>
              <w:rPr>
                <w:sz w:val="22"/>
              </w:rPr>
            </w:pPr>
            <w:r w:rsidRPr="00BA5673">
              <w:rPr>
                <w:sz w:val="22"/>
              </w:rPr>
              <w:t>41. Par bērnu, kas piedzimis līdz 2026. gada 2. novembrim, bērna kopšanas pabalstu piešķir un izmaksā līdz dienai, kad bērns sasniedz divu gadu vecumu."</w:t>
            </w:r>
          </w:p>
        </w:tc>
        <w:tc>
          <w:tcPr>
            <w:tcW w:w="556" w:type="dxa"/>
          </w:tcPr>
          <w:p w14:paraId="30E295CF" w14:textId="04106238" w:rsidR="00BA5673" w:rsidRDefault="00C20216" w:rsidP="00C20216">
            <w:pPr>
              <w:pStyle w:val="paragraph"/>
              <w:ind w:firstLine="0"/>
              <w:contextualSpacing w:val="0"/>
              <w:jc w:val="center"/>
              <w:rPr>
                <w:b/>
                <w:bCs/>
                <w:color w:val="auto"/>
                <w:sz w:val="22"/>
                <w:szCs w:val="22"/>
              </w:rPr>
            </w:pPr>
            <w:r w:rsidRPr="00C20216">
              <w:rPr>
                <w:b/>
                <w:bCs/>
                <w:color w:val="auto"/>
                <w:sz w:val="22"/>
                <w:szCs w:val="22"/>
              </w:rPr>
              <w:lastRenderedPageBreak/>
              <w:t>13</w:t>
            </w:r>
          </w:p>
          <w:p w14:paraId="0394B904" w14:textId="7B8A8A8B" w:rsidR="00C20216" w:rsidRDefault="00C20216" w:rsidP="00C20216">
            <w:pPr>
              <w:rPr>
                <w:lang w:eastAsia="lv-LV"/>
              </w:rPr>
            </w:pPr>
          </w:p>
          <w:p w14:paraId="0CF1EA44" w14:textId="37B4D83E" w:rsidR="00C20216" w:rsidRDefault="00C20216" w:rsidP="00C20216">
            <w:pPr>
              <w:rPr>
                <w:lang w:eastAsia="lv-LV"/>
              </w:rPr>
            </w:pPr>
          </w:p>
          <w:p w14:paraId="2FD89C70" w14:textId="23F64D54" w:rsidR="00C20216" w:rsidRDefault="00C20216" w:rsidP="00C20216">
            <w:pPr>
              <w:rPr>
                <w:lang w:eastAsia="lv-LV"/>
              </w:rPr>
            </w:pPr>
          </w:p>
          <w:p w14:paraId="3B0164C9" w14:textId="3F84419F" w:rsidR="00C20216" w:rsidRDefault="00C20216" w:rsidP="00C20216">
            <w:pPr>
              <w:rPr>
                <w:lang w:eastAsia="lv-LV"/>
              </w:rPr>
            </w:pPr>
          </w:p>
          <w:p w14:paraId="4FD638FE" w14:textId="68554602" w:rsidR="00C20216" w:rsidRDefault="00C20216" w:rsidP="00C20216">
            <w:pPr>
              <w:rPr>
                <w:lang w:eastAsia="lv-LV"/>
              </w:rPr>
            </w:pPr>
          </w:p>
          <w:p w14:paraId="2A6B9D7C" w14:textId="7D8560F4" w:rsidR="00C20216" w:rsidRDefault="00C20216" w:rsidP="00C20216">
            <w:pPr>
              <w:rPr>
                <w:lang w:eastAsia="lv-LV"/>
              </w:rPr>
            </w:pPr>
          </w:p>
          <w:p w14:paraId="00E578B7" w14:textId="77777777" w:rsidR="00C20216" w:rsidRPr="00C20216" w:rsidRDefault="00C20216" w:rsidP="00C20216">
            <w:pPr>
              <w:rPr>
                <w:lang w:eastAsia="lv-LV"/>
              </w:rPr>
            </w:pPr>
          </w:p>
          <w:p w14:paraId="6D321270" w14:textId="77777777" w:rsidR="00C455BF" w:rsidRDefault="00C455BF" w:rsidP="00C20216">
            <w:pPr>
              <w:jc w:val="center"/>
              <w:rPr>
                <w:b/>
                <w:bCs/>
                <w:lang w:eastAsia="lv-LV"/>
              </w:rPr>
            </w:pPr>
          </w:p>
          <w:p w14:paraId="7355A9F3" w14:textId="01CE94E0" w:rsidR="00C20216" w:rsidRDefault="00C20216" w:rsidP="00C20216">
            <w:pPr>
              <w:jc w:val="center"/>
              <w:rPr>
                <w:b/>
                <w:bCs/>
                <w:lang w:eastAsia="lv-LV"/>
              </w:rPr>
            </w:pPr>
            <w:r w:rsidRPr="00C20216">
              <w:rPr>
                <w:b/>
                <w:bCs/>
                <w:lang w:eastAsia="lv-LV"/>
              </w:rPr>
              <w:t>14</w:t>
            </w:r>
          </w:p>
          <w:p w14:paraId="12530CFE" w14:textId="172620A7" w:rsidR="00C20216" w:rsidRDefault="00C20216" w:rsidP="00C20216">
            <w:pPr>
              <w:jc w:val="center"/>
              <w:rPr>
                <w:b/>
                <w:bCs/>
                <w:lang w:eastAsia="lv-LV"/>
              </w:rPr>
            </w:pPr>
          </w:p>
          <w:p w14:paraId="2CBF58DF" w14:textId="43C13150" w:rsidR="00C20216" w:rsidRDefault="00C20216" w:rsidP="00C20216">
            <w:pPr>
              <w:jc w:val="center"/>
              <w:rPr>
                <w:b/>
                <w:bCs/>
                <w:lang w:eastAsia="lv-LV"/>
              </w:rPr>
            </w:pPr>
          </w:p>
          <w:p w14:paraId="658D9CC8" w14:textId="04C492E1" w:rsidR="00C20216" w:rsidRDefault="00C20216" w:rsidP="00C20216">
            <w:pPr>
              <w:jc w:val="center"/>
              <w:rPr>
                <w:b/>
                <w:bCs/>
                <w:lang w:eastAsia="lv-LV"/>
              </w:rPr>
            </w:pPr>
          </w:p>
          <w:p w14:paraId="04437CA3" w14:textId="2C1123DA" w:rsidR="00C20216" w:rsidRDefault="00C20216" w:rsidP="00C20216">
            <w:pPr>
              <w:jc w:val="center"/>
              <w:rPr>
                <w:b/>
                <w:bCs/>
                <w:lang w:eastAsia="lv-LV"/>
              </w:rPr>
            </w:pPr>
          </w:p>
          <w:p w14:paraId="2899233C" w14:textId="15E981C0" w:rsidR="00C20216" w:rsidRDefault="00C20216" w:rsidP="00C20216">
            <w:pPr>
              <w:jc w:val="center"/>
              <w:rPr>
                <w:b/>
                <w:bCs/>
                <w:lang w:eastAsia="lv-LV"/>
              </w:rPr>
            </w:pPr>
          </w:p>
          <w:p w14:paraId="3A236B22" w14:textId="7BD1BCA8" w:rsidR="00C20216" w:rsidRDefault="00C20216" w:rsidP="00C20216">
            <w:pPr>
              <w:jc w:val="center"/>
              <w:rPr>
                <w:b/>
                <w:bCs/>
                <w:lang w:eastAsia="lv-LV"/>
              </w:rPr>
            </w:pPr>
          </w:p>
          <w:p w14:paraId="383F79E9" w14:textId="77777777" w:rsidR="00C20216" w:rsidRPr="00C20216" w:rsidRDefault="00C20216" w:rsidP="00C20216">
            <w:pPr>
              <w:jc w:val="center"/>
              <w:rPr>
                <w:b/>
                <w:bCs/>
                <w:lang w:eastAsia="lv-LV"/>
              </w:rPr>
            </w:pPr>
          </w:p>
          <w:p w14:paraId="6921B161" w14:textId="3212533F" w:rsidR="00C20216" w:rsidRPr="00C20216" w:rsidRDefault="00C20216" w:rsidP="00C20216">
            <w:pPr>
              <w:jc w:val="center"/>
              <w:rPr>
                <w:lang w:eastAsia="lv-LV"/>
              </w:rPr>
            </w:pPr>
            <w:r w:rsidRPr="00C20216">
              <w:rPr>
                <w:b/>
                <w:bCs/>
                <w:lang w:eastAsia="lv-LV"/>
              </w:rPr>
              <w:t>15</w:t>
            </w:r>
          </w:p>
        </w:tc>
        <w:tc>
          <w:tcPr>
            <w:tcW w:w="3685" w:type="dxa"/>
          </w:tcPr>
          <w:p w14:paraId="61B1F75F" w14:textId="77777777" w:rsidR="00773AB0" w:rsidRPr="00773AB0" w:rsidRDefault="00773AB0" w:rsidP="00773AB0">
            <w:pPr>
              <w:ind w:firstLine="567"/>
              <w:jc w:val="both"/>
              <w:rPr>
                <w:rFonts w:eastAsia="Quattrocento Sans"/>
                <w:b/>
                <w:sz w:val="22"/>
                <w:u w:val="single"/>
              </w:rPr>
            </w:pPr>
            <w:r w:rsidRPr="00773AB0">
              <w:rPr>
                <w:rFonts w:eastAsia="Quattrocento Sans"/>
                <w:b/>
                <w:sz w:val="22"/>
                <w:u w:val="single"/>
              </w:rPr>
              <w:lastRenderedPageBreak/>
              <w:t>Deputāte I.Stobova</w:t>
            </w:r>
          </w:p>
          <w:p w14:paraId="4E4C4A74" w14:textId="77777777" w:rsidR="00773AB0" w:rsidRPr="00773AB0" w:rsidRDefault="00773AB0" w:rsidP="00773AB0">
            <w:pPr>
              <w:ind w:firstLine="567"/>
              <w:contextualSpacing/>
              <w:jc w:val="both"/>
              <w:rPr>
                <w:rFonts w:eastAsia="Times New Roman"/>
                <w:sz w:val="22"/>
                <w:lang w:eastAsia="lv-LV"/>
              </w:rPr>
            </w:pPr>
            <w:r w:rsidRPr="00773AB0">
              <w:rPr>
                <w:rFonts w:eastAsia="Times New Roman" w:cstheme="minorBidi"/>
                <w:color w:val="000000" w:themeColor="text1"/>
                <w:sz w:val="22"/>
                <w:lang w:eastAsia="lv-LV"/>
              </w:rPr>
              <w:t>Papildināt likuma pārejas noteikumus ar 40.punktu šādā redakcijā:</w:t>
            </w:r>
          </w:p>
          <w:p w14:paraId="767D6093" w14:textId="77777777" w:rsidR="00773AB0" w:rsidRPr="00773AB0" w:rsidRDefault="00773AB0" w:rsidP="00773AB0">
            <w:pPr>
              <w:ind w:firstLine="567"/>
              <w:jc w:val="both"/>
              <w:rPr>
                <w:rFonts w:eastAsia="Times New Roman"/>
                <w:sz w:val="22"/>
                <w:lang w:eastAsia="lv-LV"/>
              </w:rPr>
            </w:pPr>
            <w:r w:rsidRPr="00773AB0">
              <w:rPr>
                <w:rFonts w:eastAsia="Times New Roman" w:cstheme="minorBidi"/>
                <w:color w:val="000000" w:themeColor="text1"/>
                <w:sz w:val="22"/>
                <w:lang w:eastAsia="lv-LV"/>
              </w:rPr>
              <w:t>“40) Likuma 13.</w:t>
            </w:r>
            <w:r w:rsidRPr="00773AB0">
              <w:rPr>
                <w:rFonts w:eastAsia="Times New Roman" w:cstheme="minorBidi"/>
                <w:color w:val="000000" w:themeColor="text1"/>
                <w:sz w:val="22"/>
                <w:vertAlign w:val="superscript"/>
                <w:lang w:eastAsia="lv-LV"/>
              </w:rPr>
              <w:t>1</w:t>
            </w:r>
            <w:r w:rsidRPr="00773AB0">
              <w:rPr>
                <w:rFonts w:eastAsia="Times New Roman" w:cstheme="minorBidi"/>
                <w:color w:val="000000" w:themeColor="text1"/>
                <w:sz w:val="22"/>
                <w:lang w:eastAsia="lv-LV"/>
              </w:rPr>
              <w:t xml:space="preserve">  pantā noteikto pabalstu vientuļam pensionāram, kurš dzīvo viens, izmaksā sakot ar 2026. gada 1. jūnija.”</w:t>
            </w:r>
          </w:p>
          <w:p w14:paraId="663C15B5" w14:textId="77777777" w:rsidR="00773AB0" w:rsidRDefault="00773AB0" w:rsidP="00773AB0">
            <w:pPr>
              <w:ind w:firstLine="567"/>
              <w:jc w:val="both"/>
              <w:rPr>
                <w:rFonts w:eastAsia="Quattrocento Sans"/>
                <w:b/>
                <w:sz w:val="22"/>
                <w:u w:val="single"/>
              </w:rPr>
            </w:pPr>
          </w:p>
          <w:p w14:paraId="106E8211" w14:textId="5C6693AC" w:rsidR="00773AB0" w:rsidRPr="00773AB0" w:rsidRDefault="00773AB0" w:rsidP="00773AB0">
            <w:pPr>
              <w:ind w:firstLine="567"/>
              <w:jc w:val="both"/>
              <w:rPr>
                <w:rFonts w:eastAsia="Quattrocento Sans"/>
                <w:b/>
                <w:sz w:val="22"/>
                <w:u w:val="single"/>
              </w:rPr>
            </w:pPr>
            <w:r w:rsidRPr="00773AB0">
              <w:rPr>
                <w:rFonts w:eastAsia="Quattrocento Sans"/>
                <w:b/>
                <w:sz w:val="22"/>
                <w:u w:val="single"/>
              </w:rPr>
              <w:t>Deputāte I.Stobova</w:t>
            </w:r>
          </w:p>
          <w:p w14:paraId="20ABF4A0" w14:textId="77777777" w:rsidR="00773AB0" w:rsidRPr="00773AB0" w:rsidRDefault="00773AB0" w:rsidP="00773AB0">
            <w:pPr>
              <w:ind w:firstLine="567"/>
              <w:contextualSpacing/>
              <w:jc w:val="both"/>
              <w:rPr>
                <w:rFonts w:eastAsia="Times New Roman"/>
                <w:sz w:val="22"/>
                <w:lang w:eastAsia="lv-LV"/>
              </w:rPr>
            </w:pPr>
            <w:r w:rsidRPr="00773AB0">
              <w:rPr>
                <w:rFonts w:eastAsia="Times New Roman" w:cstheme="minorBidi"/>
                <w:color w:val="000000" w:themeColor="text1"/>
                <w:sz w:val="22"/>
                <w:lang w:eastAsia="lv-LV"/>
              </w:rPr>
              <w:lastRenderedPageBreak/>
              <w:t>Papildināt pārejas noteikumus ar 41.punktu šādā redakcijā:</w:t>
            </w:r>
          </w:p>
          <w:p w14:paraId="11EBF45C" w14:textId="77777777" w:rsidR="00773AB0" w:rsidRPr="00773AB0" w:rsidRDefault="00773AB0" w:rsidP="00773AB0">
            <w:pPr>
              <w:ind w:firstLine="567"/>
              <w:jc w:val="both"/>
              <w:rPr>
                <w:rFonts w:eastAsia="Times New Roman"/>
                <w:sz w:val="22"/>
                <w:lang w:eastAsia="lv-LV"/>
              </w:rPr>
            </w:pPr>
            <w:r w:rsidRPr="00773AB0">
              <w:rPr>
                <w:rFonts w:eastAsia="Times New Roman" w:cstheme="minorBidi"/>
                <w:color w:val="000000" w:themeColor="text1"/>
                <w:sz w:val="22"/>
                <w:lang w:eastAsia="lv-LV"/>
              </w:rPr>
              <w:t>“41) Ministru kabinets atbilstīgi šā likuma 15. pantam nosaka, ka no 2026.gada 1. jūlija bērna piedzimšanas pabalsta apmērs ir 5 000 euro.”</w:t>
            </w:r>
          </w:p>
          <w:p w14:paraId="371AFF0D" w14:textId="77777777" w:rsidR="00773AB0" w:rsidRDefault="00773AB0" w:rsidP="00773AB0">
            <w:pPr>
              <w:ind w:firstLine="567"/>
              <w:jc w:val="both"/>
              <w:rPr>
                <w:rFonts w:eastAsia="Quattrocento Sans"/>
                <w:b/>
                <w:sz w:val="22"/>
                <w:u w:val="single"/>
              </w:rPr>
            </w:pPr>
          </w:p>
          <w:p w14:paraId="75D91683" w14:textId="2A19B3FF" w:rsidR="00773AB0" w:rsidRPr="00773AB0" w:rsidRDefault="00773AB0" w:rsidP="00773AB0">
            <w:pPr>
              <w:ind w:firstLine="567"/>
              <w:jc w:val="both"/>
              <w:rPr>
                <w:rFonts w:eastAsia="Quattrocento Sans"/>
                <w:b/>
                <w:sz w:val="22"/>
                <w:u w:val="single"/>
              </w:rPr>
            </w:pPr>
            <w:r w:rsidRPr="00773AB0">
              <w:rPr>
                <w:rFonts w:eastAsia="Quattrocento Sans"/>
                <w:b/>
                <w:sz w:val="22"/>
                <w:u w:val="single"/>
              </w:rPr>
              <w:t>Deputāte I.Stobova</w:t>
            </w:r>
          </w:p>
          <w:p w14:paraId="01AF7A19" w14:textId="77777777" w:rsidR="00773AB0" w:rsidRPr="00773AB0" w:rsidRDefault="00773AB0" w:rsidP="00773AB0">
            <w:pPr>
              <w:ind w:firstLine="567"/>
              <w:contextualSpacing/>
              <w:jc w:val="both"/>
              <w:rPr>
                <w:rFonts w:eastAsia="Times New Roman"/>
                <w:sz w:val="22"/>
                <w:lang w:eastAsia="lv-LV"/>
              </w:rPr>
            </w:pPr>
            <w:r w:rsidRPr="00773AB0">
              <w:rPr>
                <w:rFonts w:eastAsia="Times New Roman" w:cstheme="minorBidi"/>
                <w:color w:val="000000" w:themeColor="text1"/>
                <w:sz w:val="22"/>
                <w:lang w:eastAsia="lv-LV"/>
              </w:rPr>
              <w:t>Papildināt parejas noteikumus ar 42. punktu šādā redakcijā:</w:t>
            </w:r>
          </w:p>
          <w:p w14:paraId="465C3993" w14:textId="77777777" w:rsidR="00773AB0" w:rsidRPr="00773AB0" w:rsidRDefault="00773AB0" w:rsidP="00773AB0">
            <w:pPr>
              <w:ind w:firstLine="567"/>
              <w:jc w:val="both"/>
              <w:rPr>
                <w:rFonts w:eastAsia="Times New Roman"/>
                <w:sz w:val="22"/>
                <w:lang w:eastAsia="lv-LV"/>
              </w:rPr>
            </w:pPr>
            <w:r w:rsidRPr="00773AB0">
              <w:rPr>
                <w:rFonts w:eastAsia="Times New Roman" w:cstheme="minorBidi"/>
                <w:color w:val="000000" w:themeColor="text1"/>
                <w:sz w:val="22"/>
                <w:lang w:eastAsia="lv-LV"/>
              </w:rPr>
              <w:t>“42. Ministru kabinetam līdz 2026.gada 15. oktobrim noteikt šā likuma 6. panta otrajā daļā noteiktā ģimenes valsts pabalsta apmēru, pārskatīšanas kārtību, lai kompensētu inflācijas ietekmi un iespēju nodrošināt bērnu nepieciešamās vajadzības, un, sākot ar 2026.gada 1. novembri, aktualizēt 6. panta otrajā daļā noteikto ģimenes valsts pabalsta apmēru.”</w:t>
            </w:r>
          </w:p>
          <w:p w14:paraId="0CEA7B6D" w14:textId="2F524D02" w:rsidR="00BA5673" w:rsidRPr="00773AB0" w:rsidRDefault="00773AB0" w:rsidP="00773AB0">
            <w:pPr>
              <w:ind w:firstLine="567"/>
              <w:jc w:val="both"/>
              <w:rPr>
                <w:rFonts w:eastAsia="Times New Roman"/>
                <w:i/>
                <w:iCs/>
                <w:sz w:val="22"/>
                <w:lang w:eastAsia="lv-LV"/>
              </w:rPr>
            </w:pPr>
            <w:r w:rsidRPr="00773AB0">
              <w:rPr>
                <w:rFonts w:cstheme="minorBidi"/>
                <w:i/>
                <w:iCs/>
                <w:color w:val="000000" w:themeColor="text1"/>
                <w:sz w:val="22"/>
              </w:rPr>
              <w:t>Priekšlikumā izteiktā ietekme uz valsts budžetu tiks iesniegta priekšlikumos likumprojektam “Par valsts budžetu 2026. gadam un budžeta ietvaru 2026., 2027. un 2028. gadam”.</w:t>
            </w:r>
          </w:p>
        </w:tc>
        <w:tc>
          <w:tcPr>
            <w:tcW w:w="1417" w:type="dxa"/>
          </w:tcPr>
          <w:p w14:paraId="6599AF2E" w14:textId="77777777" w:rsidR="00BA5673" w:rsidRDefault="00EE3071" w:rsidP="00C455BF">
            <w:pPr>
              <w:pStyle w:val="paragraph"/>
              <w:ind w:firstLine="0"/>
              <w:contextualSpacing w:val="0"/>
              <w:rPr>
                <w:b/>
                <w:szCs w:val="24"/>
              </w:rPr>
            </w:pPr>
            <w:r>
              <w:rPr>
                <w:b/>
                <w:szCs w:val="24"/>
              </w:rPr>
              <w:lastRenderedPageBreak/>
              <w:t>Neatbalstīt</w:t>
            </w:r>
          </w:p>
          <w:p w14:paraId="317B450D" w14:textId="77777777" w:rsidR="00EE3071" w:rsidRDefault="00EE3071" w:rsidP="00EE3071">
            <w:pPr>
              <w:rPr>
                <w:lang w:eastAsia="lv-LV"/>
              </w:rPr>
            </w:pPr>
          </w:p>
          <w:p w14:paraId="7928879C" w14:textId="77777777" w:rsidR="00EE3071" w:rsidRDefault="00EE3071" w:rsidP="00EE3071">
            <w:pPr>
              <w:rPr>
                <w:lang w:eastAsia="lv-LV"/>
              </w:rPr>
            </w:pPr>
          </w:p>
          <w:p w14:paraId="225BEB1F" w14:textId="77777777" w:rsidR="00EE3071" w:rsidRDefault="00EE3071" w:rsidP="00EE3071">
            <w:pPr>
              <w:rPr>
                <w:lang w:eastAsia="lv-LV"/>
              </w:rPr>
            </w:pPr>
          </w:p>
          <w:p w14:paraId="33948CC4" w14:textId="77777777" w:rsidR="00EE3071" w:rsidRDefault="00EE3071" w:rsidP="00EE3071">
            <w:pPr>
              <w:rPr>
                <w:lang w:eastAsia="lv-LV"/>
              </w:rPr>
            </w:pPr>
          </w:p>
          <w:p w14:paraId="5CC4F992" w14:textId="77777777" w:rsidR="00EE3071" w:rsidRDefault="00EE3071" w:rsidP="00EE3071">
            <w:pPr>
              <w:rPr>
                <w:lang w:eastAsia="lv-LV"/>
              </w:rPr>
            </w:pPr>
          </w:p>
          <w:p w14:paraId="2C260B66" w14:textId="77777777" w:rsidR="00EE3071" w:rsidRDefault="00EE3071" w:rsidP="00EE3071">
            <w:pPr>
              <w:rPr>
                <w:lang w:eastAsia="lv-LV"/>
              </w:rPr>
            </w:pPr>
          </w:p>
          <w:p w14:paraId="1246AFD9" w14:textId="77777777" w:rsidR="00EE3071" w:rsidRDefault="00EE3071" w:rsidP="00EE3071">
            <w:pPr>
              <w:rPr>
                <w:lang w:eastAsia="lv-LV"/>
              </w:rPr>
            </w:pPr>
          </w:p>
          <w:p w14:paraId="02817B20" w14:textId="77777777" w:rsidR="00C455BF" w:rsidRDefault="00C455BF" w:rsidP="00EE3071">
            <w:pPr>
              <w:rPr>
                <w:b/>
                <w:szCs w:val="24"/>
              </w:rPr>
            </w:pPr>
          </w:p>
          <w:p w14:paraId="09AAFFC3" w14:textId="34FA5451" w:rsidR="00EE3071" w:rsidRDefault="00EE3071" w:rsidP="00EE3071">
            <w:pPr>
              <w:rPr>
                <w:b/>
                <w:szCs w:val="24"/>
              </w:rPr>
            </w:pPr>
            <w:r>
              <w:rPr>
                <w:b/>
                <w:szCs w:val="24"/>
              </w:rPr>
              <w:t>Neatbalstīt</w:t>
            </w:r>
          </w:p>
          <w:p w14:paraId="4856EE4E" w14:textId="77777777" w:rsidR="00EE3071" w:rsidRDefault="00EE3071" w:rsidP="00EE3071">
            <w:pPr>
              <w:rPr>
                <w:lang w:eastAsia="lv-LV"/>
              </w:rPr>
            </w:pPr>
          </w:p>
          <w:p w14:paraId="244554D6" w14:textId="77777777" w:rsidR="00EE3071" w:rsidRDefault="00EE3071" w:rsidP="00EE3071">
            <w:pPr>
              <w:rPr>
                <w:lang w:eastAsia="lv-LV"/>
              </w:rPr>
            </w:pPr>
          </w:p>
          <w:p w14:paraId="7A4AFE7D" w14:textId="77777777" w:rsidR="00EE3071" w:rsidRDefault="00EE3071" w:rsidP="00EE3071">
            <w:pPr>
              <w:rPr>
                <w:lang w:eastAsia="lv-LV"/>
              </w:rPr>
            </w:pPr>
          </w:p>
          <w:p w14:paraId="0E3108AB" w14:textId="77777777" w:rsidR="00EE3071" w:rsidRDefault="00EE3071" w:rsidP="00EE3071">
            <w:pPr>
              <w:rPr>
                <w:lang w:eastAsia="lv-LV"/>
              </w:rPr>
            </w:pPr>
          </w:p>
          <w:p w14:paraId="76F197F3" w14:textId="77777777" w:rsidR="00EE3071" w:rsidRDefault="00EE3071" w:rsidP="00EE3071">
            <w:pPr>
              <w:rPr>
                <w:lang w:eastAsia="lv-LV"/>
              </w:rPr>
            </w:pPr>
          </w:p>
          <w:p w14:paraId="3B3B6E88" w14:textId="77777777" w:rsidR="00EE3071" w:rsidRDefault="00EE3071" w:rsidP="00EE3071">
            <w:pPr>
              <w:rPr>
                <w:lang w:eastAsia="lv-LV"/>
              </w:rPr>
            </w:pPr>
          </w:p>
          <w:p w14:paraId="58A42D55" w14:textId="77777777" w:rsidR="00EE3071" w:rsidRDefault="00EE3071" w:rsidP="00EE3071">
            <w:pPr>
              <w:rPr>
                <w:lang w:eastAsia="lv-LV"/>
              </w:rPr>
            </w:pPr>
          </w:p>
          <w:p w14:paraId="21902F3E" w14:textId="77777777" w:rsidR="00EE3071" w:rsidRDefault="00EE3071" w:rsidP="00EE3071">
            <w:pPr>
              <w:rPr>
                <w:lang w:eastAsia="lv-LV"/>
              </w:rPr>
            </w:pPr>
          </w:p>
          <w:p w14:paraId="4F761841" w14:textId="33711559" w:rsidR="00EE3071" w:rsidRPr="00EE3071" w:rsidRDefault="00EE3071" w:rsidP="00EE3071">
            <w:pPr>
              <w:rPr>
                <w:lang w:eastAsia="lv-LV"/>
              </w:rPr>
            </w:pPr>
            <w:r>
              <w:rPr>
                <w:b/>
                <w:szCs w:val="24"/>
              </w:rPr>
              <w:t>Neatbalstīt</w:t>
            </w:r>
          </w:p>
        </w:tc>
        <w:tc>
          <w:tcPr>
            <w:tcW w:w="1417" w:type="dxa"/>
          </w:tcPr>
          <w:p w14:paraId="445F94E7" w14:textId="77777777" w:rsidR="00BA5673" w:rsidRPr="00BA5673" w:rsidRDefault="00BA5673" w:rsidP="006F17D5">
            <w:pPr>
              <w:pStyle w:val="paragraph"/>
              <w:ind w:firstLine="567"/>
              <w:contextualSpacing w:val="0"/>
              <w:rPr>
                <w:color w:val="auto"/>
                <w:sz w:val="22"/>
                <w:szCs w:val="22"/>
              </w:rPr>
            </w:pPr>
          </w:p>
        </w:tc>
      </w:tr>
      <w:tr w:rsidR="00BA5673" w:rsidRPr="00BA5673" w14:paraId="7541B405" w14:textId="21E044E7" w:rsidTr="00BA5673">
        <w:tc>
          <w:tcPr>
            <w:tcW w:w="3685" w:type="dxa"/>
          </w:tcPr>
          <w:p w14:paraId="7828572F" w14:textId="77777777" w:rsidR="00BA5673" w:rsidRPr="00BA5673" w:rsidRDefault="00BA5673" w:rsidP="006F17D5">
            <w:pPr>
              <w:pStyle w:val="tv213"/>
              <w:spacing w:before="0" w:beforeAutospacing="0" w:after="0" w:afterAutospacing="0"/>
              <w:ind w:firstLine="567"/>
              <w:jc w:val="both"/>
              <w:rPr>
                <w:b/>
                <w:bCs/>
                <w:sz w:val="22"/>
                <w:szCs w:val="22"/>
              </w:rPr>
            </w:pPr>
          </w:p>
        </w:tc>
        <w:tc>
          <w:tcPr>
            <w:tcW w:w="3685" w:type="dxa"/>
          </w:tcPr>
          <w:p w14:paraId="3EA5AF45" w14:textId="77777777" w:rsidR="00BA5673" w:rsidRPr="00BA5673" w:rsidRDefault="00BA5673" w:rsidP="006F17D5">
            <w:pPr>
              <w:pStyle w:val="paragraph"/>
              <w:ind w:firstLine="567"/>
              <w:contextualSpacing w:val="0"/>
              <w:rPr>
                <w:color w:val="auto"/>
                <w:sz w:val="22"/>
                <w:szCs w:val="22"/>
              </w:rPr>
            </w:pPr>
            <w:r w:rsidRPr="00BA5673">
              <w:rPr>
                <w:color w:val="auto"/>
                <w:sz w:val="22"/>
                <w:szCs w:val="22"/>
              </w:rPr>
              <w:t>Likums stājas spēkā 2026. gada 1. janvārī.</w:t>
            </w:r>
          </w:p>
        </w:tc>
        <w:tc>
          <w:tcPr>
            <w:tcW w:w="556" w:type="dxa"/>
          </w:tcPr>
          <w:p w14:paraId="025C63CC" w14:textId="77777777" w:rsidR="00BA5673" w:rsidRPr="00BA5673" w:rsidRDefault="00BA5673" w:rsidP="00C20216">
            <w:pPr>
              <w:pStyle w:val="paragraph"/>
              <w:ind w:firstLine="0"/>
              <w:contextualSpacing w:val="0"/>
              <w:jc w:val="center"/>
              <w:rPr>
                <w:color w:val="auto"/>
                <w:sz w:val="22"/>
                <w:szCs w:val="22"/>
              </w:rPr>
            </w:pPr>
          </w:p>
        </w:tc>
        <w:tc>
          <w:tcPr>
            <w:tcW w:w="3685" w:type="dxa"/>
          </w:tcPr>
          <w:p w14:paraId="49D5C2D5" w14:textId="77777777" w:rsidR="00BA5673" w:rsidRPr="00190445" w:rsidRDefault="00BA5673" w:rsidP="00190445">
            <w:pPr>
              <w:pStyle w:val="paragraph"/>
              <w:ind w:firstLine="567"/>
              <w:contextualSpacing w:val="0"/>
              <w:rPr>
                <w:color w:val="auto"/>
                <w:sz w:val="22"/>
                <w:szCs w:val="22"/>
              </w:rPr>
            </w:pPr>
          </w:p>
        </w:tc>
        <w:tc>
          <w:tcPr>
            <w:tcW w:w="1417" w:type="dxa"/>
          </w:tcPr>
          <w:p w14:paraId="4B3BC3A3" w14:textId="77777777" w:rsidR="00BA5673" w:rsidRPr="00BA5673" w:rsidRDefault="00BA5673" w:rsidP="006F17D5">
            <w:pPr>
              <w:pStyle w:val="paragraph"/>
              <w:ind w:firstLine="567"/>
              <w:contextualSpacing w:val="0"/>
              <w:rPr>
                <w:color w:val="auto"/>
                <w:sz w:val="22"/>
                <w:szCs w:val="22"/>
              </w:rPr>
            </w:pPr>
          </w:p>
        </w:tc>
        <w:tc>
          <w:tcPr>
            <w:tcW w:w="1417" w:type="dxa"/>
          </w:tcPr>
          <w:p w14:paraId="33C0035F" w14:textId="77777777" w:rsidR="00BA5673" w:rsidRPr="00BA5673" w:rsidRDefault="00BA5673" w:rsidP="006F17D5">
            <w:pPr>
              <w:pStyle w:val="paragraph"/>
              <w:ind w:firstLine="567"/>
              <w:contextualSpacing w:val="0"/>
              <w:rPr>
                <w:color w:val="auto"/>
                <w:sz w:val="22"/>
                <w:szCs w:val="22"/>
              </w:rPr>
            </w:pPr>
          </w:p>
        </w:tc>
      </w:tr>
    </w:tbl>
    <w:p w14:paraId="74A4085E" w14:textId="77777777" w:rsidR="00BA5673" w:rsidRPr="00BA5673" w:rsidRDefault="00BA5673" w:rsidP="00BA5673">
      <w:pPr>
        <w:ind w:firstLine="567"/>
        <w:jc w:val="both"/>
      </w:pPr>
    </w:p>
    <w:p w14:paraId="51E6EBD3" w14:textId="77777777" w:rsidR="006250ED" w:rsidRPr="00BA5673" w:rsidRDefault="006250ED"/>
    <w:sectPr w:rsidR="006250ED" w:rsidRPr="00BA5673" w:rsidSect="00F70190">
      <w:footerReference w:type="default" r:id="rId7"/>
      <w:pgSz w:w="16838" w:h="11906" w:orient="landscape"/>
      <w:pgMar w:top="1418" w:right="1440" w:bottom="993"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53D32" w14:textId="77777777" w:rsidR="003E4D3A" w:rsidRDefault="003E4D3A">
      <w:r>
        <w:separator/>
      </w:r>
    </w:p>
  </w:endnote>
  <w:endnote w:type="continuationSeparator" w:id="0">
    <w:p w14:paraId="176A884F" w14:textId="77777777" w:rsidR="003E4D3A" w:rsidRDefault="003E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Quattrocento Sans">
    <w:altName w:val="Calibri"/>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515156"/>
      <w:docPartObj>
        <w:docPartGallery w:val="Page Numbers (Bottom of Page)"/>
        <w:docPartUnique/>
      </w:docPartObj>
    </w:sdtPr>
    <w:sdtEndPr>
      <w:rPr>
        <w:noProof/>
      </w:rPr>
    </w:sdtEndPr>
    <w:sdtContent>
      <w:p w14:paraId="53E1F55C" w14:textId="77777777" w:rsidR="003E4D3A" w:rsidRDefault="00BA56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8EA3F7" w14:textId="77777777" w:rsidR="003E4D3A" w:rsidRDefault="003E4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6CF3F" w14:textId="77777777" w:rsidR="003E4D3A" w:rsidRDefault="003E4D3A">
      <w:r>
        <w:separator/>
      </w:r>
    </w:p>
  </w:footnote>
  <w:footnote w:type="continuationSeparator" w:id="0">
    <w:p w14:paraId="78545DA8" w14:textId="77777777" w:rsidR="003E4D3A" w:rsidRDefault="003E4D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03E7F"/>
    <w:multiLevelType w:val="hybridMultilevel"/>
    <w:tmpl w:val="08CE2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946B10"/>
    <w:multiLevelType w:val="hybridMultilevel"/>
    <w:tmpl w:val="9DECE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9855257">
    <w:abstractNumId w:val="1"/>
  </w:num>
  <w:num w:numId="2" w16cid:durableId="800926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673"/>
    <w:rsid w:val="00147551"/>
    <w:rsid w:val="00190445"/>
    <w:rsid w:val="003E4D3A"/>
    <w:rsid w:val="0051673E"/>
    <w:rsid w:val="006250ED"/>
    <w:rsid w:val="007250E7"/>
    <w:rsid w:val="00773AB0"/>
    <w:rsid w:val="008833BF"/>
    <w:rsid w:val="009A2F0A"/>
    <w:rsid w:val="009C34B5"/>
    <w:rsid w:val="00A14FDA"/>
    <w:rsid w:val="00AA249C"/>
    <w:rsid w:val="00B47B73"/>
    <w:rsid w:val="00BA5673"/>
    <w:rsid w:val="00BC264D"/>
    <w:rsid w:val="00C20216"/>
    <w:rsid w:val="00C455BF"/>
    <w:rsid w:val="00E341D2"/>
    <w:rsid w:val="00EE30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6E112"/>
  <w15:chartTrackingRefBased/>
  <w15:docId w15:val="{01607DCE-F2A8-436F-B483-06226D983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673"/>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BA5673"/>
    <w:rPr>
      <w:i/>
      <w:iCs/>
    </w:rPr>
  </w:style>
  <w:style w:type="paragraph" w:customStyle="1" w:styleId="paragraphheader">
    <w:name w:val="paragraph_header"/>
    <w:basedOn w:val="Normal"/>
    <w:next w:val="Normal"/>
    <w:rsid w:val="00BA5673"/>
    <w:pPr>
      <w:spacing w:before="280" w:after="280"/>
      <w:contextualSpacing/>
      <w:jc w:val="both"/>
    </w:pPr>
    <w:rPr>
      <w:rFonts w:eastAsia="Times New Roman"/>
      <w:color w:val="333333"/>
      <w:sz w:val="28"/>
      <w:szCs w:val="20"/>
      <w:lang w:eastAsia="lv-LV"/>
    </w:rPr>
  </w:style>
  <w:style w:type="paragraph" w:customStyle="1" w:styleId="paragraph">
    <w:name w:val="paragraph"/>
    <w:basedOn w:val="Normal"/>
    <w:next w:val="Normal"/>
    <w:rsid w:val="00BA5673"/>
    <w:pPr>
      <w:ind w:firstLine="705"/>
      <w:contextualSpacing/>
      <w:jc w:val="both"/>
    </w:pPr>
    <w:rPr>
      <w:rFonts w:eastAsia="Times New Roman"/>
      <w:color w:val="333333"/>
      <w:sz w:val="28"/>
      <w:szCs w:val="20"/>
      <w:lang w:eastAsia="lv-LV"/>
    </w:rPr>
  </w:style>
  <w:style w:type="paragraph" w:customStyle="1" w:styleId="tv213">
    <w:name w:val="tv213"/>
    <w:basedOn w:val="Normal"/>
    <w:rsid w:val="00BA5673"/>
    <w:pPr>
      <w:spacing w:before="100" w:beforeAutospacing="1" w:after="100" w:afterAutospacing="1"/>
    </w:pPr>
    <w:rPr>
      <w:rFonts w:eastAsia="Times New Roman"/>
      <w:szCs w:val="24"/>
      <w:lang w:eastAsia="lv-LV"/>
    </w:rPr>
  </w:style>
  <w:style w:type="paragraph" w:styleId="Footer">
    <w:name w:val="footer"/>
    <w:basedOn w:val="Normal"/>
    <w:link w:val="FooterChar"/>
    <w:uiPriority w:val="99"/>
    <w:unhideWhenUsed/>
    <w:rsid w:val="00BA5673"/>
    <w:pPr>
      <w:tabs>
        <w:tab w:val="center" w:pos="4153"/>
        <w:tab w:val="right" w:pos="8306"/>
      </w:tabs>
    </w:pPr>
  </w:style>
  <w:style w:type="character" w:customStyle="1" w:styleId="FooterChar">
    <w:name w:val="Footer Char"/>
    <w:basedOn w:val="DefaultParagraphFont"/>
    <w:link w:val="Footer"/>
    <w:uiPriority w:val="99"/>
    <w:rsid w:val="00BA5673"/>
    <w:rPr>
      <w:rFonts w:eastAsia="Calibri" w:cs="Times New Roman"/>
    </w:rPr>
  </w:style>
  <w:style w:type="paragraph" w:styleId="ListParagraph">
    <w:name w:val="List Paragraph"/>
    <w:basedOn w:val="Normal"/>
    <w:uiPriority w:val="34"/>
    <w:qFormat/>
    <w:rsid w:val="00BC264D"/>
    <w:pPr>
      <w:ind w:left="720"/>
      <w:contextualSpacing/>
    </w:pPr>
    <w:rPr>
      <w:rFonts w:eastAsiaTheme="minorHAnsi" w:cstheme="minorBidi"/>
    </w:rPr>
  </w:style>
  <w:style w:type="character" w:styleId="Hyperlink">
    <w:name w:val="Hyperlink"/>
    <w:basedOn w:val="DefaultParagraphFont"/>
    <w:uiPriority w:val="99"/>
    <w:semiHidden/>
    <w:unhideWhenUsed/>
    <w:rsid w:val="00190445"/>
    <w:rPr>
      <w:color w:val="0000FF"/>
      <w:u w:val="single"/>
    </w:rPr>
  </w:style>
  <w:style w:type="character" w:customStyle="1" w:styleId="fontsize2">
    <w:name w:val="fontsize2"/>
    <w:basedOn w:val="DefaultParagraphFont"/>
    <w:rsid w:val="00190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756356">
      <w:bodyDiv w:val="1"/>
      <w:marLeft w:val="0"/>
      <w:marRight w:val="0"/>
      <w:marTop w:val="0"/>
      <w:marBottom w:val="0"/>
      <w:divBdr>
        <w:top w:val="none" w:sz="0" w:space="0" w:color="auto"/>
        <w:left w:val="none" w:sz="0" w:space="0" w:color="auto"/>
        <w:bottom w:val="none" w:sz="0" w:space="0" w:color="auto"/>
        <w:right w:val="none" w:sz="0" w:space="0" w:color="auto"/>
      </w:divBdr>
    </w:div>
    <w:div w:id="1125351186">
      <w:bodyDiv w:val="1"/>
      <w:marLeft w:val="0"/>
      <w:marRight w:val="0"/>
      <w:marTop w:val="0"/>
      <w:marBottom w:val="0"/>
      <w:divBdr>
        <w:top w:val="none" w:sz="0" w:space="0" w:color="auto"/>
        <w:left w:val="none" w:sz="0" w:space="0" w:color="auto"/>
        <w:bottom w:val="none" w:sz="0" w:space="0" w:color="auto"/>
        <w:right w:val="none" w:sz="0" w:space="0" w:color="auto"/>
      </w:divBdr>
    </w:div>
    <w:div w:id="1394231788">
      <w:bodyDiv w:val="1"/>
      <w:marLeft w:val="0"/>
      <w:marRight w:val="0"/>
      <w:marTop w:val="0"/>
      <w:marBottom w:val="0"/>
      <w:divBdr>
        <w:top w:val="none" w:sz="0" w:space="0" w:color="auto"/>
        <w:left w:val="none" w:sz="0" w:space="0" w:color="auto"/>
        <w:bottom w:val="none" w:sz="0" w:space="0" w:color="auto"/>
        <w:right w:val="none" w:sz="0" w:space="0" w:color="auto"/>
      </w:divBdr>
    </w:div>
    <w:div w:id="1502888031">
      <w:bodyDiv w:val="1"/>
      <w:marLeft w:val="0"/>
      <w:marRight w:val="0"/>
      <w:marTop w:val="0"/>
      <w:marBottom w:val="0"/>
      <w:divBdr>
        <w:top w:val="none" w:sz="0" w:space="0" w:color="auto"/>
        <w:left w:val="none" w:sz="0" w:space="0" w:color="auto"/>
        <w:bottom w:val="none" w:sz="0" w:space="0" w:color="auto"/>
        <w:right w:val="none" w:sz="0" w:space="0" w:color="auto"/>
      </w:divBdr>
    </w:div>
    <w:div w:id="1590432798">
      <w:bodyDiv w:val="1"/>
      <w:marLeft w:val="0"/>
      <w:marRight w:val="0"/>
      <w:marTop w:val="0"/>
      <w:marBottom w:val="0"/>
      <w:divBdr>
        <w:top w:val="none" w:sz="0" w:space="0" w:color="auto"/>
        <w:left w:val="none" w:sz="0" w:space="0" w:color="auto"/>
        <w:bottom w:val="none" w:sz="0" w:space="0" w:color="auto"/>
        <w:right w:val="none" w:sz="0" w:space="0" w:color="auto"/>
      </w:divBdr>
    </w:div>
    <w:div w:id="1746996799">
      <w:bodyDiv w:val="1"/>
      <w:marLeft w:val="0"/>
      <w:marRight w:val="0"/>
      <w:marTop w:val="0"/>
      <w:marBottom w:val="0"/>
      <w:divBdr>
        <w:top w:val="none" w:sz="0" w:space="0" w:color="auto"/>
        <w:left w:val="none" w:sz="0" w:space="0" w:color="auto"/>
        <w:bottom w:val="none" w:sz="0" w:space="0" w:color="auto"/>
        <w:right w:val="none" w:sz="0" w:space="0" w:color="auto"/>
      </w:divBdr>
    </w:div>
    <w:div w:id="2006279377">
      <w:bodyDiv w:val="1"/>
      <w:marLeft w:val="0"/>
      <w:marRight w:val="0"/>
      <w:marTop w:val="0"/>
      <w:marBottom w:val="0"/>
      <w:divBdr>
        <w:top w:val="none" w:sz="0" w:space="0" w:color="auto"/>
        <w:left w:val="none" w:sz="0" w:space="0" w:color="auto"/>
        <w:bottom w:val="none" w:sz="0" w:space="0" w:color="auto"/>
        <w:right w:val="none" w:sz="0" w:space="0" w:color="auto"/>
      </w:divBdr>
    </w:div>
    <w:div w:id="2104109723">
      <w:bodyDiv w:val="1"/>
      <w:marLeft w:val="0"/>
      <w:marRight w:val="0"/>
      <w:marTop w:val="0"/>
      <w:marBottom w:val="0"/>
      <w:divBdr>
        <w:top w:val="none" w:sz="0" w:space="0" w:color="auto"/>
        <w:left w:val="none" w:sz="0" w:space="0" w:color="auto"/>
        <w:bottom w:val="none" w:sz="0" w:space="0" w:color="auto"/>
        <w:right w:val="none" w:sz="0" w:space="0" w:color="auto"/>
      </w:divBdr>
    </w:div>
    <w:div w:id="2106345375">
      <w:bodyDiv w:val="1"/>
      <w:marLeft w:val="0"/>
      <w:marRight w:val="0"/>
      <w:marTop w:val="0"/>
      <w:marBottom w:val="0"/>
      <w:divBdr>
        <w:top w:val="none" w:sz="0" w:space="0" w:color="auto"/>
        <w:left w:val="none" w:sz="0" w:space="0" w:color="auto"/>
        <w:bottom w:val="none" w:sz="0" w:space="0" w:color="auto"/>
        <w:right w:val="none" w:sz="0" w:space="0" w:color="auto"/>
      </w:divBdr>
    </w:div>
    <w:div w:id="213189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10219</Words>
  <Characters>5826</Characters>
  <Application>Microsoft Office Word</Application>
  <DocSecurity>4</DocSecurity>
  <Lines>48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Vizma Casno</dc:creator>
  <cp:keywords/>
  <dc:description/>
  <cp:lastModifiedBy>BMN</cp:lastModifiedBy>
  <cp:revision>2</cp:revision>
  <dcterms:created xsi:type="dcterms:W3CDTF">2025-11-11T12:31:00Z</dcterms:created>
  <dcterms:modified xsi:type="dcterms:W3CDTF">2025-11-11T12:31:00Z</dcterms:modified>
</cp:coreProperties>
</file>