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588E5" w14:textId="77777777" w:rsidR="00B25B42" w:rsidRPr="006466A4" w:rsidRDefault="00B25B42" w:rsidP="006466A4">
      <w:pPr>
        <w:spacing w:after="0" w:line="240" w:lineRule="auto"/>
        <w:rPr>
          <w:rFonts w:ascii="Times New Roman" w:hAnsi="Times New Roman" w:cs="Times New Roman"/>
          <w:sz w:val="28"/>
          <w:szCs w:val="28"/>
        </w:rPr>
      </w:pPr>
    </w:p>
    <w:p w14:paraId="31D66460" w14:textId="77777777" w:rsidR="006466A4" w:rsidRPr="006466A4" w:rsidRDefault="006466A4" w:rsidP="006466A4">
      <w:pPr>
        <w:spacing w:after="0" w:line="240" w:lineRule="auto"/>
        <w:rPr>
          <w:rFonts w:ascii="Times New Roman" w:hAnsi="Times New Roman" w:cs="Times New Roman"/>
          <w:sz w:val="28"/>
          <w:szCs w:val="28"/>
        </w:rPr>
      </w:pPr>
    </w:p>
    <w:p w14:paraId="031AD9CC" w14:textId="77777777" w:rsidR="006466A4" w:rsidRPr="006466A4" w:rsidRDefault="006466A4" w:rsidP="006466A4">
      <w:pPr>
        <w:spacing w:after="0" w:line="240" w:lineRule="auto"/>
        <w:rPr>
          <w:rFonts w:ascii="Times New Roman" w:hAnsi="Times New Roman" w:cs="Times New Roman"/>
          <w:sz w:val="28"/>
          <w:szCs w:val="28"/>
        </w:rPr>
      </w:pPr>
      <w:r w:rsidRPr="006466A4">
        <w:rPr>
          <w:rFonts w:ascii="Times New Roman" w:hAnsi="Times New Roman" w:cs="Times New Roman"/>
          <w:sz w:val="28"/>
          <w:szCs w:val="28"/>
        </w:rPr>
        <w:t xml:space="preserve">From: Kristīne Kuprijanova &lt;Kristine.Kuprijanova@TM.GOV.LV&gt; </w:t>
      </w:r>
    </w:p>
    <w:p w14:paraId="38220D66" w14:textId="77777777" w:rsidR="006466A4" w:rsidRPr="006466A4" w:rsidRDefault="006466A4" w:rsidP="006466A4">
      <w:pPr>
        <w:spacing w:after="0" w:line="240" w:lineRule="auto"/>
        <w:rPr>
          <w:rFonts w:ascii="Times New Roman" w:hAnsi="Times New Roman" w:cs="Times New Roman"/>
          <w:sz w:val="28"/>
          <w:szCs w:val="28"/>
        </w:rPr>
      </w:pPr>
      <w:r w:rsidRPr="006466A4">
        <w:rPr>
          <w:rFonts w:ascii="Times New Roman" w:hAnsi="Times New Roman" w:cs="Times New Roman"/>
          <w:sz w:val="28"/>
          <w:szCs w:val="28"/>
        </w:rPr>
        <w:t xml:space="preserve">Sent: Tuesday, December 7, </w:t>
      </w:r>
      <w:proofErr w:type="gramStart"/>
      <w:r w:rsidRPr="006466A4">
        <w:rPr>
          <w:rFonts w:ascii="Times New Roman" w:hAnsi="Times New Roman" w:cs="Times New Roman"/>
          <w:sz w:val="28"/>
          <w:szCs w:val="28"/>
        </w:rPr>
        <w:t>2021</w:t>
      </w:r>
      <w:proofErr w:type="gramEnd"/>
      <w:r w:rsidRPr="006466A4">
        <w:rPr>
          <w:rFonts w:ascii="Times New Roman" w:hAnsi="Times New Roman" w:cs="Times New Roman"/>
          <w:sz w:val="28"/>
          <w:szCs w:val="28"/>
        </w:rPr>
        <w:t xml:space="preserve"> 8:59 AM</w:t>
      </w:r>
    </w:p>
    <w:p w14:paraId="0D68D4EE" w14:textId="77777777" w:rsidR="006466A4" w:rsidRPr="006466A4" w:rsidRDefault="006466A4" w:rsidP="006466A4">
      <w:pPr>
        <w:spacing w:after="0" w:line="240" w:lineRule="auto"/>
        <w:rPr>
          <w:rFonts w:ascii="Times New Roman" w:hAnsi="Times New Roman" w:cs="Times New Roman"/>
          <w:sz w:val="28"/>
          <w:szCs w:val="28"/>
        </w:rPr>
      </w:pPr>
      <w:r w:rsidRPr="006466A4">
        <w:rPr>
          <w:rFonts w:ascii="Times New Roman" w:hAnsi="Times New Roman" w:cs="Times New Roman"/>
          <w:sz w:val="28"/>
          <w:szCs w:val="28"/>
        </w:rPr>
        <w:t>To: VARAM &lt;pasts@varam.gov.lv&gt;</w:t>
      </w:r>
    </w:p>
    <w:p w14:paraId="09BD74E6" w14:textId="77777777" w:rsidR="006466A4" w:rsidRPr="006466A4" w:rsidRDefault="006466A4" w:rsidP="006466A4">
      <w:pPr>
        <w:spacing w:after="0" w:line="240" w:lineRule="auto"/>
        <w:rPr>
          <w:rFonts w:ascii="Times New Roman" w:hAnsi="Times New Roman" w:cs="Times New Roman"/>
          <w:sz w:val="28"/>
          <w:szCs w:val="28"/>
        </w:rPr>
      </w:pPr>
      <w:r w:rsidRPr="006466A4">
        <w:rPr>
          <w:rFonts w:ascii="Times New Roman" w:hAnsi="Times New Roman" w:cs="Times New Roman"/>
          <w:sz w:val="28"/>
          <w:szCs w:val="28"/>
        </w:rPr>
        <w:t>Cc: Laura Seile &lt;Laura.Seile@varam.gov.lv&gt;</w:t>
      </w:r>
    </w:p>
    <w:p w14:paraId="443A4524" w14:textId="77777777" w:rsidR="006466A4" w:rsidRPr="006466A4" w:rsidRDefault="006466A4" w:rsidP="006466A4">
      <w:pPr>
        <w:spacing w:after="0" w:line="240" w:lineRule="auto"/>
        <w:rPr>
          <w:rFonts w:ascii="Times New Roman" w:hAnsi="Times New Roman" w:cs="Times New Roman"/>
          <w:sz w:val="28"/>
          <w:szCs w:val="28"/>
        </w:rPr>
      </w:pPr>
      <w:r w:rsidRPr="006466A4">
        <w:rPr>
          <w:rFonts w:ascii="Times New Roman" w:hAnsi="Times New Roman" w:cs="Times New Roman"/>
          <w:sz w:val="28"/>
          <w:szCs w:val="28"/>
        </w:rPr>
        <w:t xml:space="preserve">Subject: RE: TAP VSS-768 </w:t>
      </w:r>
      <w:r w:rsidRPr="006466A4">
        <w:rPr>
          <w:rFonts w:ascii="Times New Roman" w:hAnsi="Times New Roman" w:cs="Times New Roman"/>
          <w:sz w:val="28"/>
          <w:szCs w:val="28"/>
          <w:lang w:val="lv-LV"/>
        </w:rPr>
        <w:t>piecu dienu saskaņošana</w:t>
      </w:r>
    </w:p>
    <w:p w14:paraId="0A7B48A7" w14:textId="77777777" w:rsidR="006466A4" w:rsidRPr="006466A4" w:rsidRDefault="006466A4" w:rsidP="006466A4">
      <w:pPr>
        <w:spacing w:after="0" w:line="240" w:lineRule="auto"/>
        <w:jc w:val="both"/>
        <w:rPr>
          <w:rFonts w:ascii="Times New Roman" w:hAnsi="Times New Roman" w:cs="Times New Roman"/>
          <w:sz w:val="28"/>
          <w:szCs w:val="28"/>
        </w:rPr>
      </w:pPr>
    </w:p>
    <w:p w14:paraId="369EE897" w14:textId="77777777" w:rsidR="006466A4" w:rsidRPr="006466A4" w:rsidRDefault="006466A4" w:rsidP="006466A4">
      <w:pPr>
        <w:spacing w:after="0" w:line="240" w:lineRule="auto"/>
        <w:ind w:firstLine="720"/>
        <w:jc w:val="both"/>
        <w:rPr>
          <w:rFonts w:ascii="Times New Roman" w:hAnsi="Times New Roman" w:cs="Times New Roman"/>
          <w:sz w:val="28"/>
          <w:szCs w:val="28"/>
          <w:lang w:val="lv-LV"/>
        </w:rPr>
      </w:pPr>
      <w:r w:rsidRPr="006466A4">
        <w:rPr>
          <w:rFonts w:ascii="Times New Roman" w:hAnsi="Times New Roman" w:cs="Times New Roman"/>
          <w:sz w:val="28"/>
          <w:szCs w:val="28"/>
          <w:lang w:val="lv-LV"/>
        </w:rPr>
        <w:t>Tieslietu ministrija izskatīja precizēto Ministru kabineta noteikumu projektu "Grozījumi Ministru kabineta 2007. gada 9. oktobra noteikumos Nr. 686 "Noteikumi par īpaši aizsargājamās dabas teritorijas dabas aizsardzības plāna saturu un izstrādes kārtību"" (turpmāk – projekts) un izsaka šādus iebildumus:</w:t>
      </w:r>
    </w:p>
    <w:p w14:paraId="094DABFF" w14:textId="77777777" w:rsidR="006466A4" w:rsidRPr="006466A4" w:rsidRDefault="006466A4" w:rsidP="006466A4">
      <w:pPr>
        <w:spacing w:after="0" w:line="240" w:lineRule="auto"/>
        <w:jc w:val="both"/>
        <w:rPr>
          <w:rFonts w:ascii="Times New Roman" w:hAnsi="Times New Roman" w:cs="Times New Roman"/>
          <w:sz w:val="28"/>
          <w:szCs w:val="28"/>
          <w:lang w:val="lv-LV"/>
        </w:rPr>
      </w:pPr>
      <w:r w:rsidRPr="006466A4">
        <w:rPr>
          <w:rFonts w:ascii="Times New Roman" w:hAnsi="Times New Roman" w:cs="Times New Roman"/>
          <w:sz w:val="28"/>
          <w:szCs w:val="28"/>
          <w:lang w:val="lv-LV"/>
        </w:rPr>
        <w:t>1.</w:t>
      </w:r>
      <w:r w:rsidRPr="006466A4">
        <w:rPr>
          <w:rFonts w:ascii="Times New Roman" w:hAnsi="Times New Roman" w:cs="Times New Roman"/>
          <w:sz w:val="28"/>
          <w:szCs w:val="28"/>
          <w:lang w:val="lv-LV"/>
        </w:rPr>
        <w:tab/>
        <w:t>Atkārtoti vēršam uzmanību, ka nepieciešams pārskatīt grozāmo noteikumu atbilstību likuma normai, uz kuras pamata šie noteikumi izdoti. Likuma "Par īpaši aizsargājamām dabas teritorijām" 18. panta trešā dala paredz pilnvarojumu Ministru kabinetam noteikt īpaši aizsargājamās dabas teritorijas dabas aizsardzības plāna saturu un izstrādāšanas kārtību. Atbilstoši minētajam nepieciešams precizēt grozāmo noteikumu 1. punktu.</w:t>
      </w:r>
    </w:p>
    <w:p w14:paraId="03CBFF87" w14:textId="77777777" w:rsidR="006466A4" w:rsidRPr="006466A4" w:rsidRDefault="006466A4" w:rsidP="006466A4">
      <w:pPr>
        <w:spacing w:after="0" w:line="240" w:lineRule="auto"/>
        <w:jc w:val="both"/>
        <w:rPr>
          <w:rFonts w:ascii="Times New Roman" w:hAnsi="Times New Roman" w:cs="Times New Roman"/>
          <w:sz w:val="28"/>
          <w:szCs w:val="28"/>
          <w:lang w:val="lv-LV"/>
        </w:rPr>
      </w:pPr>
      <w:r w:rsidRPr="006466A4">
        <w:rPr>
          <w:rFonts w:ascii="Times New Roman" w:hAnsi="Times New Roman" w:cs="Times New Roman"/>
          <w:sz w:val="28"/>
          <w:szCs w:val="28"/>
          <w:lang w:val="lv-LV"/>
        </w:rPr>
        <w:t>2.</w:t>
      </w:r>
      <w:r w:rsidRPr="006466A4">
        <w:rPr>
          <w:rFonts w:ascii="Times New Roman" w:hAnsi="Times New Roman" w:cs="Times New Roman"/>
          <w:sz w:val="28"/>
          <w:szCs w:val="28"/>
          <w:lang w:val="lv-LV"/>
        </w:rPr>
        <w:tab/>
        <w:t>Lūdzam pārskatīt grozāmo noteikumu 1. un 2. pielikuma atbilstību Administratīvo teritoriju un apdzīvoto vietu likumam, ņemot vērā, ka šobrīd vairs nepastāv tādas administratīvi teritoriālās vienības, kā rajons.</w:t>
      </w:r>
    </w:p>
    <w:p w14:paraId="44167FC3" w14:textId="77777777" w:rsidR="006466A4" w:rsidRPr="006466A4" w:rsidRDefault="006466A4" w:rsidP="006466A4">
      <w:pPr>
        <w:spacing w:after="0" w:line="240" w:lineRule="auto"/>
        <w:jc w:val="both"/>
        <w:rPr>
          <w:rFonts w:ascii="Times New Roman" w:hAnsi="Times New Roman" w:cs="Times New Roman"/>
          <w:sz w:val="28"/>
          <w:szCs w:val="28"/>
          <w:lang w:val="lv-LV"/>
        </w:rPr>
      </w:pPr>
      <w:r w:rsidRPr="006466A4">
        <w:rPr>
          <w:rFonts w:ascii="Times New Roman" w:hAnsi="Times New Roman" w:cs="Times New Roman"/>
          <w:sz w:val="28"/>
          <w:szCs w:val="28"/>
          <w:lang w:val="lv-LV"/>
        </w:rPr>
        <w:t>3.</w:t>
      </w:r>
      <w:r w:rsidRPr="006466A4">
        <w:rPr>
          <w:rFonts w:ascii="Times New Roman" w:hAnsi="Times New Roman" w:cs="Times New Roman"/>
          <w:sz w:val="28"/>
          <w:szCs w:val="28"/>
          <w:lang w:val="lv-LV"/>
        </w:rPr>
        <w:tab/>
        <w:t>Vēršam uzmanību, ka nepieciešams grozīt arī noteikumu 3. punkta otro teikumu, kurā pieminēts vides ministrs.</w:t>
      </w:r>
    </w:p>
    <w:p w14:paraId="2E302BA4" w14:textId="77777777" w:rsidR="006466A4" w:rsidRPr="006466A4" w:rsidRDefault="006466A4" w:rsidP="006466A4">
      <w:pPr>
        <w:spacing w:after="0" w:line="240" w:lineRule="auto"/>
        <w:jc w:val="both"/>
        <w:rPr>
          <w:rFonts w:ascii="Times New Roman" w:hAnsi="Times New Roman" w:cs="Times New Roman"/>
          <w:sz w:val="28"/>
          <w:szCs w:val="28"/>
          <w:lang w:val="lv-LV"/>
        </w:rPr>
      </w:pPr>
      <w:r w:rsidRPr="006466A4">
        <w:rPr>
          <w:rFonts w:ascii="Times New Roman" w:hAnsi="Times New Roman" w:cs="Times New Roman"/>
          <w:sz w:val="28"/>
          <w:szCs w:val="28"/>
          <w:lang w:val="lv-LV"/>
        </w:rPr>
        <w:t>4.</w:t>
      </w:r>
      <w:r w:rsidRPr="006466A4">
        <w:rPr>
          <w:rFonts w:ascii="Times New Roman" w:hAnsi="Times New Roman" w:cs="Times New Roman"/>
          <w:sz w:val="28"/>
          <w:szCs w:val="28"/>
          <w:lang w:val="lv-LV"/>
        </w:rPr>
        <w:tab/>
        <w:t>Lūdzam pārskatīt projekta 4. punktā ietverto 6.punkta redakciju, kā arī projekta 18. punktā ietverto 40. punkta redakciju, jo Ministru kabineta noteikumu punkta tekstu neiedala daļās.</w:t>
      </w:r>
    </w:p>
    <w:p w14:paraId="0906F737" w14:textId="77777777" w:rsidR="006466A4" w:rsidRPr="006466A4" w:rsidRDefault="006466A4" w:rsidP="006466A4">
      <w:pPr>
        <w:spacing w:after="0" w:line="240" w:lineRule="auto"/>
        <w:jc w:val="both"/>
        <w:rPr>
          <w:rFonts w:ascii="Times New Roman" w:hAnsi="Times New Roman" w:cs="Times New Roman"/>
          <w:sz w:val="28"/>
          <w:szCs w:val="28"/>
          <w:lang w:val="lv-LV"/>
        </w:rPr>
      </w:pPr>
      <w:r w:rsidRPr="006466A4">
        <w:rPr>
          <w:rFonts w:ascii="Times New Roman" w:hAnsi="Times New Roman" w:cs="Times New Roman"/>
          <w:sz w:val="28"/>
          <w:szCs w:val="28"/>
          <w:lang w:val="lv-LV"/>
        </w:rPr>
        <w:t>5.</w:t>
      </w:r>
      <w:r w:rsidRPr="006466A4">
        <w:rPr>
          <w:rFonts w:ascii="Times New Roman" w:hAnsi="Times New Roman" w:cs="Times New Roman"/>
          <w:sz w:val="28"/>
          <w:szCs w:val="28"/>
          <w:lang w:val="lv-LV"/>
        </w:rPr>
        <w:tab/>
        <w:t>No grozāmo noteikumu 6. punkta spēkā esošajā redakcijā saprotams, ka dabas aizsardzības plāna izstrādātāju Dabas aizsardzības pārvaldes izvēlas iepirkuma kārtībā. Kaut arī 6. punktu projekts paredz grozīt, no anotācijas neizriet, ka būtu plānots mainīt kārtību, kādā tiek izraudzīts dabas aizsardzības plāna izstrādātājs. Ievērojot minēto, ierosinām pārskatīt projektā piedāvāto noteikumu 6. punkta redakciju, lai samazinātu administratīvo slogu gan Dabas aizsardzības pārvaldei, gan dabas aizsardzības plāna izstrādātājam, jo nav saprotams, kādēļ dabas aizsardzības plāna izstrādes darba uzdevumu nevar iekļaut iepirkuma dokumentācijā, bet ir īpaši jāpieprasa.</w:t>
      </w:r>
    </w:p>
    <w:p w14:paraId="6B46BB24" w14:textId="77777777" w:rsidR="006466A4" w:rsidRPr="006466A4" w:rsidRDefault="006466A4" w:rsidP="006466A4">
      <w:pPr>
        <w:spacing w:after="0" w:line="240" w:lineRule="auto"/>
        <w:jc w:val="both"/>
        <w:rPr>
          <w:rFonts w:ascii="Times New Roman" w:hAnsi="Times New Roman" w:cs="Times New Roman"/>
          <w:sz w:val="28"/>
          <w:szCs w:val="28"/>
          <w:lang w:val="lv-LV"/>
        </w:rPr>
      </w:pPr>
      <w:r w:rsidRPr="006466A4">
        <w:rPr>
          <w:rFonts w:ascii="Times New Roman" w:hAnsi="Times New Roman" w:cs="Times New Roman"/>
          <w:sz w:val="28"/>
          <w:szCs w:val="28"/>
          <w:lang w:val="lv-LV"/>
        </w:rPr>
        <w:t>6.</w:t>
      </w:r>
      <w:r w:rsidRPr="006466A4">
        <w:rPr>
          <w:rFonts w:ascii="Times New Roman" w:hAnsi="Times New Roman" w:cs="Times New Roman"/>
          <w:sz w:val="28"/>
          <w:szCs w:val="28"/>
          <w:lang w:val="lv-LV"/>
        </w:rPr>
        <w:tab/>
        <w:t>Ņemot vērā Oficiālo publikāciju un tiesiskās informācijas likumā paredzēto, grozāmo noteikumu 14. un 29. punktā nepieciešams aizstāt vārdus "laikrakstā "Latvijas Vēstnesis"" ar vārdiem "oficiālajā izdevumā "Latvijas Vēstnesis"".</w:t>
      </w:r>
    </w:p>
    <w:p w14:paraId="13863CD5" w14:textId="77777777" w:rsidR="006466A4" w:rsidRPr="006466A4" w:rsidRDefault="006466A4" w:rsidP="006466A4">
      <w:pPr>
        <w:spacing w:after="0" w:line="240" w:lineRule="auto"/>
        <w:jc w:val="both"/>
        <w:rPr>
          <w:rFonts w:ascii="Times New Roman" w:hAnsi="Times New Roman" w:cs="Times New Roman"/>
          <w:sz w:val="28"/>
          <w:szCs w:val="28"/>
          <w:lang w:val="lv-LV"/>
        </w:rPr>
      </w:pPr>
      <w:r w:rsidRPr="006466A4">
        <w:rPr>
          <w:rFonts w:ascii="Times New Roman" w:hAnsi="Times New Roman" w:cs="Times New Roman"/>
          <w:sz w:val="28"/>
          <w:szCs w:val="28"/>
          <w:lang w:val="lv-LV"/>
        </w:rPr>
        <w:lastRenderedPageBreak/>
        <w:t>7.</w:t>
      </w:r>
      <w:r w:rsidRPr="006466A4">
        <w:rPr>
          <w:rFonts w:ascii="Times New Roman" w:hAnsi="Times New Roman" w:cs="Times New Roman"/>
          <w:sz w:val="28"/>
          <w:szCs w:val="28"/>
          <w:lang w:val="lv-LV"/>
        </w:rPr>
        <w:tab/>
        <w:t>Vēršam uzmanību, ka projekta 15. punktā ietvertā noteikumu 31.1 punkta redakcija nonāk pretrunā ar grozāmo noteikumu 29. punktā paredzēto kārtību, kādā izziņojama sabiedriskās apspriešanas sanāksme. Tieslietu ministrijas ieskatā attālinātā sanāksme būtu izziņojama grozāmo noteikumu 29. punktā paredzētajā kārtībā.</w:t>
      </w:r>
    </w:p>
    <w:p w14:paraId="1FD86876" w14:textId="77777777" w:rsidR="006466A4" w:rsidRPr="006466A4" w:rsidRDefault="006466A4" w:rsidP="006466A4">
      <w:pPr>
        <w:spacing w:after="0" w:line="240" w:lineRule="auto"/>
        <w:jc w:val="both"/>
        <w:rPr>
          <w:rFonts w:ascii="Times New Roman" w:hAnsi="Times New Roman" w:cs="Times New Roman"/>
          <w:sz w:val="28"/>
          <w:szCs w:val="28"/>
          <w:lang w:val="lv-LV"/>
        </w:rPr>
      </w:pPr>
      <w:r w:rsidRPr="006466A4">
        <w:rPr>
          <w:rFonts w:ascii="Times New Roman" w:hAnsi="Times New Roman" w:cs="Times New Roman"/>
          <w:sz w:val="28"/>
          <w:szCs w:val="28"/>
          <w:lang w:val="lv-LV"/>
        </w:rPr>
        <w:t>8.</w:t>
      </w:r>
      <w:r w:rsidRPr="006466A4">
        <w:rPr>
          <w:rFonts w:ascii="Times New Roman" w:hAnsi="Times New Roman" w:cs="Times New Roman"/>
          <w:sz w:val="28"/>
          <w:szCs w:val="28"/>
          <w:lang w:val="lv-LV"/>
        </w:rPr>
        <w:tab/>
        <w:t>Vēršam uzmanību, ka starp projekta 18. punktā ietverto normu un grozāmo noteikumu 40.1 punkta redakciju veidojas pretruna, jo grozāmo noteikumu 40. 1 punkts paredz, ka jebkurām citām izmaiņām dabas aizsardzības plānā, izņemot tā termiņa pagarināšanu, izstrādā jaunu dabas aizsardzības plānu. Aicinām šo pretrunu novērst.</w:t>
      </w:r>
    </w:p>
    <w:p w14:paraId="4C2C295E" w14:textId="77777777" w:rsidR="006466A4" w:rsidRPr="006466A4" w:rsidRDefault="006466A4" w:rsidP="006466A4">
      <w:pPr>
        <w:spacing w:after="0" w:line="240" w:lineRule="auto"/>
        <w:jc w:val="both"/>
        <w:rPr>
          <w:rFonts w:ascii="Times New Roman" w:hAnsi="Times New Roman" w:cs="Times New Roman"/>
          <w:sz w:val="28"/>
          <w:szCs w:val="28"/>
          <w:lang w:val="lv-LV"/>
        </w:rPr>
      </w:pPr>
    </w:p>
    <w:p w14:paraId="553BE552" w14:textId="77777777" w:rsidR="006466A4" w:rsidRPr="006466A4" w:rsidRDefault="006466A4" w:rsidP="006466A4">
      <w:pPr>
        <w:spacing w:after="0" w:line="240" w:lineRule="auto"/>
        <w:jc w:val="both"/>
        <w:rPr>
          <w:rFonts w:ascii="Times New Roman" w:hAnsi="Times New Roman" w:cs="Times New Roman"/>
          <w:sz w:val="28"/>
          <w:szCs w:val="28"/>
          <w:lang w:val="lv-LV"/>
        </w:rPr>
      </w:pPr>
    </w:p>
    <w:p w14:paraId="75D96363" w14:textId="77777777" w:rsidR="006466A4" w:rsidRPr="006466A4" w:rsidRDefault="006466A4" w:rsidP="006466A4">
      <w:pPr>
        <w:spacing w:after="0" w:line="240" w:lineRule="auto"/>
        <w:rPr>
          <w:rFonts w:ascii="Times New Roman" w:hAnsi="Times New Roman" w:cs="Times New Roman"/>
          <w:sz w:val="28"/>
          <w:szCs w:val="28"/>
          <w:lang w:val="lv-LV"/>
        </w:rPr>
      </w:pPr>
      <w:r w:rsidRPr="006466A4">
        <w:rPr>
          <w:rFonts w:ascii="Times New Roman" w:hAnsi="Times New Roman" w:cs="Times New Roman"/>
          <w:sz w:val="28"/>
          <w:szCs w:val="28"/>
          <w:lang w:val="lv-LV"/>
        </w:rPr>
        <w:t>Ar cieņu</w:t>
      </w:r>
    </w:p>
    <w:p w14:paraId="2FC6BCAF" w14:textId="77777777" w:rsidR="006466A4" w:rsidRPr="006466A4" w:rsidRDefault="006466A4" w:rsidP="006466A4">
      <w:pPr>
        <w:spacing w:after="0" w:line="240" w:lineRule="auto"/>
        <w:rPr>
          <w:rFonts w:ascii="Times New Roman" w:hAnsi="Times New Roman" w:cs="Times New Roman"/>
          <w:sz w:val="28"/>
          <w:szCs w:val="28"/>
          <w:lang w:val="lv-LV"/>
        </w:rPr>
      </w:pPr>
      <w:r w:rsidRPr="006466A4">
        <w:rPr>
          <w:rFonts w:ascii="Times New Roman" w:hAnsi="Times New Roman" w:cs="Times New Roman"/>
          <w:sz w:val="28"/>
          <w:szCs w:val="28"/>
          <w:lang w:val="lv-LV"/>
        </w:rPr>
        <w:t>Kristīne Kuprijanova</w:t>
      </w:r>
    </w:p>
    <w:p w14:paraId="764158D1" w14:textId="77777777" w:rsidR="006466A4" w:rsidRPr="006466A4" w:rsidRDefault="006466A4" w:rsidP="006466A4">
      <w:pPr>
        <w:spacing w:after="0" w:line="240" w:lineRule="auto"/>
        <w:rPr>
          <w:rFonts w:ascii="Times New Roman" w:hAnsi="Times New Roman" w:cs="Times New Roman"/>
          <w:sz w:val="28"/>
          <w:szCs w:val="28"/>
          <w:lang w:val="lv-LV"/>
        </w:rPr>
      </w:pPr>
      <w:r w:rsidRPr="006466A4">
        <w:rPr>
          <w:rFonts w:ascii="Times New Roman" w:hAnsi="Times New Roman" w:cs="Times New Roman"/>
          <w:sz w:val="28"/>
          <w:szCs w:val="28"/>
          <w:lang w:val="lv-LV"/>
        </w:rPr>
        <w:t>Tieslietu ministrijas</w:t>
      </w:r>
    </w:p>
    <w:p w14:paraId="43F9428F" w14:textId="77777777" w:rsidR="006466A4" w:rsidRPr="006466A4" w:rsidRDefault="006466A4" w:rsidP="006466A4">
      <w:pPr>
        <w:spacing w:after="0" w:line="240" w:lineRule="auto"/>
        <w:rPr>
          <w:rFonts w:ascii="Times New Roman" w:hAnsi="Times New Roman" w:cs="Times New Roman"/>
          <w:sz w:val="28"/>
          <w:szCs w:val="28"/>
          <w:lang w:val="lv-LV"/>
        </w:rPr>
      </w:pPr>
      <w:r w:rsidRPr="006466A4">
        <w:rPr>
          <w:rFonts w:ascii="Times New Roman" w:hAnsi="Times New Roman" w:cs="Times New Roman"/>
          <w:sz w:val="28"/>
          <w:szCs w:val="28"/>
          <w:lang w:val="lv-LV"/>
        </w:rPr>
        <w:t>Normatīvo aktu kvalitātes nodrošināšanas departamenta direktore</w:t>
      </w:r>
    </w:p>
    <w:p w14:paraId="4C7B52DF" w14:textId="77777777" w:rsidR="006466A4" w:rsidRPr="006466A4" w:rsidRDefault="006466A4" w:rsidP="006466A4">
      <w:pPr>
        <w:spacing w:after="0" w:line="240" w:lineRule="auto"/>
        <w:rPr>
          <w:rFonts w:ascii="Times New Roman" w:hAnsi="Times New Roman" w:cs="Times New Roman"/>
          <w:sz w:val="28"/>
          <w:szCs w:val="28"/>
          <w:lang w:val="lv-LV"/>
        </w:rPr>
      </w:pPr>
      <w:r w:rsidRPr="006466A4">
        <w:rPr>
          <w:rFonts w:ascii="Times New Roman" w:hAnsi="Times New Roman" w:cs="Times New Roman"/>
          <w:sz w:val="28"/>
          <w:szCs w:val="28"/>
          <w:lang w:val="lv-LV"/>
        </w:rPr>
        <w:t>tālrunis: 67036922, 26244173</w:t>
      </w:r>
    </w:p>
    <w:p w14:paraId="32271692" w14:textId="77777777" w:rsidR="006466A4" w:rsidRPr="006466A4" w:rsidRDefault="006466A4" w:rsidP="006466A4">
      <w:pPr>
        <w:spacing w:after="0" w:line="240" w:lineRule="auto"/>
        <w:rPr>
          <w:rFonts w:ascii="Times New Roman" w:hAnsi="Times New Roman" w:cs="Times New Roman"/>
          <w:sz w:val="28"/>
          <w:szCs w:val="28"/>
          <w:lang w:val="lv-LV"/>
        </w:rPr>
      </w:pPr>
      <w:r w:rsidRPr="006466A4">
        <w:rPr>
          <w:rFonts w:ascii="Times New Roman" w:hAnsi="Times New Roman" w:cs="Times New Roman"/>
          <w:sz w:val="28"/>
          <w:szCs w:val="28"/>
          <w:lang w:val="lv-LV"/>
        </w:rPr>
        <w:t xml:space="preserve">ministrijas e-pasts: pasts@tm.gov.lv </w:t>
      </w:r>
    </w:p>
    <w:p w14:paraId="2099A58D" w14:textId="77777777" w:rsidR="006466A4" w:rsidRPr="006466A4" w:rsidRDefault="006466A4" w:rsidP="006466A4">
      <w:pPr>
        <w:spacing w:after="0" w:line="240" w:lineRule="auto"/>
        <w:rPr>
          <w:rFonts w:ascii="Times New Roman" w:hAnsi="Times New Roman" w:cs="Times New Roman"/>
          <w:sz w:val="28"/>
          <w:szCs w:val="28"/>
          <w:lang w:val="lv-LV"/>
        </w:rPr>
      </w:pPr>
      <w:r w:rsidRPr="006466A4">
        <w:rPr>
          <w:rFonts w:ascii="Times New Roman" w:hAnsi="Times New Roman" w:cs="Times New Roman"/>
          <w:sz w:val="28"/>
          <w:szCs w:val="28"/>
          <w:lang w:val="lv-LV"/>
        </w:rPr>
        <w:t>TAP portāla atbalsta e-pasts ministrijā: TAP.PORTALS@tm.gov.lv</w:t>
      </w:r>
    </w:p>
    <w:p w14:paraId="4170C2C7" w14:textId="77777777" w:rsidR="006466A4" w:rsidRPr="006466A4" w:rsidRDefault="006466A4" w:rsidP="006466A4">
      <w:pPr>
        <w:spacing w:after="0" w:line="240" w:lineRule="auto"/>
        <w:rPr>
          <w:rFonts w:ascii="Times New Roman" w:hAnsi="Times New Roman" w:cs="Times New Roman"/>
          <w:sz w:val="28"/>
          <w:szCs w:val="28"/>
          <w:lang w:val="lv-LV"/>
        </w:rPr>
      </w:pPr>
      <w:r w:rsidRPr="006466A4">
        <w:rPr>
          <w:rFonts w:ascii="Times New Roman" w:hAnsi="Times New Roman" w:cs="Times New Roman"/>
          <w:sz w:val="28"/>
          <w:szCs w:val="28"/>
          <w:lang w:val="lv-LV"/>
        </w:rPr>
        <w:t xml:space="preserve">departamenta lietvedības e-pasts: lietvediba.naknd@tm.gov.lv </w:t>
      </w:r>
    </w:p>
    <w:p w14:paraId="422E5F9C" w14:textId="1DED1ABF" w:rsidR="00B25B42" w:rsidRPr="006466A4" w:rsidRDefault="006466A4" w:rsidP="006466A4">
      <w:pPr>
        <w:spacing w:after="0" w:line="240" w:lineRule="auto"/>
        <w:rPr>
          <w:rFonts w:ascii="Times New Roman" w:hAnsi="Times New Roman" w:cs="Times New Roman"/>
          <w:sz w:val="28"/>
          <w:szCs w:val="28"/>
          <w:lang w:val="lv-LV"/>
        </w:rPr>
      </w:pPr>
      <w:r w:rsidRPr="006466A4">
        <w:rPr>
          <w:rFonts w:ascii="Times New Roman" w:hAnsi="Times New Roman" w:cs="Times New Roman"/>
          <w:sz w:val="28"/>
          <w:szCs w:val="28"/>
          <w:lang w:val="lv-LV"/>
        </w:rPr>
        <w:t>pasta adrese: Brīvības bulvāris 36, Rīga, LV-1536</w:t>
      </w:r>
    </w:p>
    <w:p w14:paraId="0816C648" w14:textId="77777777" w:rsidR="00B25B42" w:rsidRPr="006466A4" w:rsidRDefault="00B25B42" w:rsidP="00B25B42">
      <w:pPr>
        <w:rPr>
          <w:lang w:val="lv-LV"/>
        </w:rPr>
      </w:pPr>
      <w:r w:rsidRPr="006466A4">
        <w:rPr>
          <w:lang w:val="lv-LV"/>
        </w:rPr>
        <w:t xml:space="preserve"> </w:t>
      </w:r>
      <w:r w:rsidRPr="006466A4">
        <w:rPr>
          <w:lang w:val="lv-LV"/>
        </w:rPr>
        <w:cr/>
      </w:r>
    </w:p>
    <w:p w14:paraId="6CC16D21" w14:textId="77777777" w:rsidR="006E7235" w:rsidRPr="006466A4" w:rsidRDefault="00E44367">
      <w:pPr>
        <w:rPr>
          <w:lang w:val="lv-LV"/>
        </w:rPr>
      </w:pPr>
    </w:p>
    <w:sectPr w:rsidR="006E7235" w:rsidRPr="006466A4">
      <w:footerReference w:type="default" r:id="rId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5DCC1" w14:textId="77777777" w:rsidR="00E44367" w:rsidRDefault="00E44367" w:rsidP="0037712F">
      <w:pPr>
        <w:spacing w:after="0" w:line="240" w:lineRule="auto"/>
      </w:pPr>
      <w:r>
        <w:separator/>
      </w:r>
    </w:p>
  </w:endnote>
  <w:endnote w:type="continuationSeparator" w:id="0">
    <w:p w14:paraId="18FA84D7" w14:textId="77777777" w:rsidR="00E44367" w:rsidRDefault="00E44367" w:rsidP="00377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96621" w14:textId="22E9A490" w:rsidR="0037712F" w:rsidRDefault="006466A4">
    <w:pPr>
      <w:pStyle w:val="Footer"/>
    </w:pPr>
    <w:r>
      <w:t>TM</w:t>
    </w:r>
    <w:r w:rsidR="005B423E">
      <w:t>a</w:t>
    </w:r>
    <w:r w:rsidR="00B630EC">
      <w:t>tz</w:t>
    </w:r>
    <w:r w:rsidR="0037712F">
      <w:t>_</w:t>
    </w:r>
    <w:r>
      <w:t>07122021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F57DD" w14:textId="77777777" w:rsidR="00E44367" w:rsidRDefault="00E44367" w:rsidP="0037712F">
      <w:pPr>
        <w:spacing w:after="0" w:line="240" w:lineRule="auto"/>
      </w:pPr>
      <w:r>
        <w:separator/>
      </w:r>
    </w:p>
  </w:footnote>
  <w:footnote w:type="continuationSeparator" w:id="0">
    <w:p w14:paraId="2B029659" w14:textId="77777777" w:rsidR="00E44367" w:rsidRDefault="00E44367" w:rsidP="003771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B42"/>
    <w:rsid w:val="00086542"/>
    <w:rsid w:val="0037712F"/>
    <w:rsid w:val="0038390E"/>
    <w:rsid w:val="0050333D"/>
    <w:rsid w:val="005B423E"/>
    <w:rsid w:val="00640B24"/>
    <w:rsid w:val="006466A4"/>
    <w:rsid w:val="0069073E"/>
    <w:rsid w:val="007804C5"/>
    <w:rsid w:val="00B25B42"/>
    <w:rsid w:val="00B630EC"/>
    <w:rsid w:val="00E44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252E0"/>
  <w15:chartTrackingRefBased/>
  <w15:docId w15:val="{318C3143-7721-43F0-90B8-7601CACB7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712F"/>
    <w:pPr>
      <w:tabs>
        <w:tab w:val="center" w:pos="4320"/>
        <w:tab w:val="right" w:pos="8640"/>
      </w:tabs>
      <w:spacing w:after="0" w:line="240" w:lineRule="auto"/>
    </w:pPr>
  </w:style>
  <w:style w:type="character" w:customStyle="1" w:styleId="HeaderChar">
    <w:name w:val="Header Char"/>
    <w:basedOn w:val="DefaultParagraphFont"/>
    <w:link w:val="Header"/>
    <w:uiPriority w:val="99"/>
    <w:rsid w:val="0037712F"/>
  </w:style>
  <w:style w:type="paragraph" w:styleId="Footer">
    <w:name w:val="footer"/>
    <w:basedOn w:val="Normal"/>
    <w:link w:val="FooterChar"/>
    <w:uiPriority w:val="99"/>
    <w:unhideWhenUsed/>
    <w:rsid w:val="0037712F"/>
    <w:pPr>
      <w:tabs>
        <w:tab w:val="center" w:pos="4320"/>
        <w:tab w:val="right" w:pos="8640"/>
      </w:tabs>
      <w:spacing w:after="0" w:line="240" w:lineRule="auto"/>
    </w:pPr>
  </w:style>
  <w:style w:type="character" w:customStyle="1" w:styleId="FooterChar">
    <w:name w:val="Footer Char"/>
    <w:basedOn w:val="DefaultParagraphFont"/>
    <w:link w:val="Footer"/>
    <w:uiPriority w:val="99"/>
    <w:rsid w:val="00377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F9C44-C330-4730-80B2-BC2A1DA4D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2148</Words>
  <Characters>1225</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Tieslietu ministrijas atzinums</vt:lpstr>
    </vt:vector>
  </TitlesOfParts>
  <Company>VARAM</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Tieslietu ministrijas atzinums</dc:title>
  <dc:subject/>
  <dc:creator>Laura Seile</dc:creator>
  <cp:keywords/>
  <dc:description>laura.seile@varam.gov.lv
67026484</dc:description>
  <cp:lastModifiedBy>Laura Seile</cp:lastModifiedBy>
  <cp:revision>5</cp:revision>
  <dcterms:created xsi:type="dcterms:W3CDTF">2022-01-28T11:10:00Z</dcterms:created>
  <dcterms:modified xsi:type="dcterms:W3CDTF">2022-01-28T11:30:00Z</dcterms:modified>
</cp:coreProperties>
</file>