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F6B76" w14:textId="77777777" w:rsidR="00551230" w:rsidRDefault="00551230" w:rsidP="00551230">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Liene</w:t>
      </w:r>
      <w:proofErr w:type="spellEnd"/>
      <w:r>
        <w:rPr>
          <w:rFonts w:eastAsia="Times New Roman"/>
          <w:lang w:val="en-US"/>
        </w:rPr>
        <w:t xml:space="preserve"> </w:t>
      </w:r>
      <w:proofErr w:type="spellStart"/>
      <w:r>
        <w:rPr>
          <w:rFonts w:eastAsia="Times New Roman"/>
          <w:lang w:val="en-US"/>
        </w:rPr>
        <w:t>Zariņa</w:t>
      </w:r>
      <w:proofErr w:type="spellEnd"/>
      <w:r>
        <w:rPr>
          <w:rFonts w:eastAsia="Times New Roman"/>
          <w:lang w:val="en-US"/>
        </w:rPr>
        <w:t xml:space="preserve"> &lt;Liene.Zarina@tm.gov.lv&gt; </w:t>
      </w:r>
      <w:r>
        <w:rPr>
          <w:rFonts w:eastAsia="Times New Roman"/>
          <w:lang w:val="en-US"/>
        </w:rPr>
        <w:br/>
      </w:r>
      <w:r>
        <w:rPr>
          <w:rFonts w:eastAsia="Times New Roman"/>
          <w:b/>
          <w:bCs/>
          <w:lang w:val="en-US"/>
        </w:rPr>
        <w:t>Sent:</w:t>
      </w:r>
      <w:r>
        <w:rPr>
          <w:rFonts w:eastAsia="Times New Roman"/>
          <w:lang w:val="en-US"/>
        </w:rPr>
        <w:t xml:space="preserve"> Wednesday, December 1, 2021 10:35 AM</w:t>
      </w:r>
      <w:r>
        <w:rPr>
          <w:rFonts w:eastAsia="Times New Roman"/>
          <w:lang w:val="en-US"/>
        </w:rPr>
        <w:br/>
      </w:r>
      <w:r>
        <w:rPr>
          <w:rFonts w:eastAsia="Times New Roman"/>
          <w:b/>
          <w:bCs/>
          <w:lang w:val="en-US"/>
        </w:rPr>
        <w:t>To:</w:t>
      </w:r>
      <w:r>
        <w:rPr>
          <w:rFonts w:eastAsia="Times New Roman"/>
          <w:lang w:val="en-US"/>
        </w:rPr>
        <w:t xml:space="preserve"> Valsts kanceleja &lt;pasts@mk.gov.lv&gt;;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Pārs</w:t>
      </w:r>
      <w:proofErr w:type="spellEnd"/>
      <w:r>
        <w:rPr>
          <w:rFonts w:eastAsia="Times New Roman"/>
          <w:lang w:val="en-US"/>
        </w:rPr>
        <w:t xml:space="preserve">.: VSS-443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610A4A42" w14:textId="77777777" w:rsidR="00551230" w:rsidRDefault="00551230" w:rsidP="00551230"/>
    <w:p w14:paraId="62CFAF40" w14:textId="77777777" w:rsidR="00551230" w:rsidRDefault="00551230" w:rsidP="00551230">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54830BF5" w14:textId="77777777" w:rsidR="00551230" w:rsidRDefault="00551230" w:rsidP="00551230">
      <w:pPr>
        <w:rPr>
          <w:rFonts w:eastAsia="Times New Roman"/>
        </w:rPr>
      </w:pPr>
    </w:p>
    <w:p w14:paraId="426E8A73" w14:textId="77777777" w:rsidR="00551230" w:rsidRDefault="00551230" w:rsidP="00551230">
      <w:pPr>
        <w:rPr>
          <w:rFonts w:eastAsia="Times New Roman"/>
          <w:color w:val="000000"/>
          <w:sz w:val="24"/>
          <w:szCs w:val="24"/>
        </w:rPr>
      </w:pPr>
      <w:r>
        <w:rPr>
          <w:rFonts w:eastAsia="Times New Roman"/>
          <w:color w:val="000000"/>
          <w:sz w:val="24"/>
          <w:szCs w:val="24"/>
        </w:rPr>
        <w:t xml:space="preserve">Labdien! </w:t>
      </w:r>
    </w:p>
    <w:p w14:paraId="25C22C74" w14:textId="77777777" w:rsidR="00551230" w:rsidRDefault="00551230" w:rsidP="00551230">
      <w:pPr>
        <w:rPr>
          <w:rFonts w:eastAsia="Times New Roman"/>
          <w:color w:val="000000"/>
          <w:sz w:val="24"/>
          <w:szCs w:val="24"/>
        </w:rPr>
      </w:pPr>
    </w:p>
    <w:p w14:paraId="25302D57" w14:textId="77777777" w:rsidR="00551230" w:rsidRDefault="00551230" w:rsidP="00551230">
      <w:pPr>
        <w:rPr>
          <w:rFonts w:eastAsia="Times New Roman"/>
          <w:color w:val="000000"/>
          <w:sz w:val="24"/>
          <w:szCs w:val="24"/>
        </w:rPr>
      </w:pPr>
      <w:r>
        <w:rPr>
          <w:rFonts w:eastAsia="Times New Roman"/>
          <w:color w:val="000000"/>
          <w:sz w:val="24"/>
          <w:szCs w:val="24"/>
        </w:rPr>
        <w:t>Precizētais likumprojekts "Grozījumi Valsts civildienesta likumā" (VSS-443) (turpmāk - projekts)</w:t>
      </w:r>
    </w:p>
    <w:p w14:paraId="44483C38" w14:textId="77777777" w:rsidR="00551230" w:rsidRDefault="00551230" w:rsidP="00551230">
      <w:pPr>
        <w:rPr>
          <w:rFonts w:eastAsia="Times New Roman"/>
          <w:color w:val="000000"/>
          <w:sz w:val="24"/>
          <w:szCs w:val="24"/>
        </w:rPr>
      </w:pPr>
      <w:r>
        <w:rPr>
          <w:rFonts w:eastAsia="Times New Roman"/>
          <w:color w:val="000000"/>
          <w:sz w:val="24"/>
          <w:szCs w:val="24"/>
        </w:rPr>
        <w:t>tiek saskaņots bez iebildumiem, izsakot šādu priekšlikumu:</w:t>
      </w:r>
    </w:p>
    <w:p w14:paraId="223B137A" w14:textId="77777777" w:rsidR="00551230" w:rsidRDefault="00551230" w:rsidP="00551230">
      <w:pPr>
        <w:rPr>
          <w:rFonts w:eastAsia="Times New Roman"/>
          <w:color w:val="000000"/>
          <w:sz w:val="24"/>
          <w:szCs w:val="24"/>
        </w:rPr>
      </w:pPr>
    </w:p>
    <w:p w14:paraId="4F66EEB6" w14:textId="77777777" w:rsidR="00551230" w:rsidRDefault="00551230" w:rsidP="00551230">
      <w:pPr>
        <w:rPr>
          <w:rFonts w:eastAsia="Times New Roman"/>
          <w:color w:val="000000"/>
          <w:sz w:val="24"/>
          <w:szCs w:val="24"/>
        </w:rPr>
      </w:pPr>
      <w:r>
        <w:rPr>
          <w:rFonts w:eastAsia="Times New Roman"/>
          <w:color w:val="000000"/>
          <w:sz w:val="24"/>
          <w:szCs w:val="24"/>
        </w:rPr>
        <w:t>Lūdzam ietvert projekta anotācijā skaidrojumu par projektā paredzēto pārejas noteikumu 23.punktu, papildinot to ar Satiksmes ministrijas iebildumā (izziņas 80. lpp., 39. iebildums) norādīto apsvērumu: mēnešalgas un patstāvīgo piemaksu saglabāšana saskaņā ar likumprojekta 37.panta ceturto daļu paliek spēkā arī pēc sešiem mēnešiem un izmaiņas iespējamas saskaņā ar citiem Valsts civildienesta likumā noteiktajiem gadījumiem vai izmaiņām ārējos normatīvajos aktos</w:t>
      </w:r>
    </w:p>
    <w:p w14:paraId="3AE08938" w14:textId="77777777" w:rsidR="00551230" w:rsidRDefault="00551230" w:rsidP="00551230">
      <w:pPr>
        <w:rPr>
          <w:rFonts w:eastAsia="Times New Roman"/>
          <w:color w:val="000000"/>
          <w:sz w:val="24"/>
          <w:szCs w:val="24"/>
        </w:rPr>
      </w:pPr>
    </w:p>
    <w:p w14:paraId="52FCFFA9" w14:textId="77777777" w:rsidR="00551230" w:rsidRDefault="00551230" w:rsidP="00551230">
      <w:pPr>
        <w:rPr>
          <w:rFonts w:eastAsia="Times New Roman"/>
          <w:color w:val="000000"/>
          <w:sz w:val="24"/>
          <w:szCs w:val="24"/>
        </w:rPr>
      </w:pPr>
      <w:r>
        <w:rPr>
          <w:rFonts w:eastAsia="Times New Roman"/>
          <w:color w:val="000000"/>
          <w:sz w:val="24"/>
          <w:szCs w:val="24"/>
        </w:rPr>
        <w:t xml:space="preserve">Papildus, kā tas jau tika norādīts  iepriekš, vēršam uzmanību, ka no </w:t>
      </w:r>
      <w:proofErr w:type="spellStart"/>
      <w:r>
        <w:rPr>
          <w:rFonts w:eastAsia="Times New Roman"/>
          <w:color w:val="000000"/>
          <w:sz w:val="24"/>
          <w:szCs w:val="24"/>
        </w:rPr>
        <w:t>Tiesībsarga</w:t>
      </w:r>
      <w:proofErr w:type="spellEnd"/>
      <w:r>
        <w:rPr>
          <w:rFonts w:eastAsia="Times New Roman"/>
          <w:color w:val="000000"/>
          <w:sz w:val="24"/>
          <w:szCs w:val="24"/>
        </w:rPr>
        <w:t xml:space="preserve"> likuma regulējuma tiešā veidā neizriet </w:t>
      </w:r>
      <w:proofErr w:type="spellStart"/>
      <w:r>
        <w:rPr>
          <w:rFonts w:eastAsia="Times New Roman"/>
          <w:color w:val="000000"/>
          <w:sz w:val="24"/>
          <w:szCs w:val="24"/>
        </w:rPr>
        <w:t>tiesībsarga</w:t>
      </w:r>
      <w:proofErr w:type="spellEnd"/>
      <w:r>
        <w:rPr>
          <w:rFonts w:eastAsia="Times New Roman"/>
          <w:color w:val="000000"/>
          <w:sz w:val="24"/>
          <w:szCs w:val="24"/>
        </w:rPr>
        <w:t xml:space="preserve"> kompetence pieņemt un izskatīt valsts  amatpersonu iesniegtus iesniegumus  un ierosināt pārbaudes lietu par amatpersonai dota rīkojuma vai uzdevuma atbilstību labas pārvaldības principam. Tādējādi, likumprojektā paredzot iestādes vadītāja, Valsts kancelejas direktora, </w:t>
      </w:r>
      <w:proofErr w:type="spellStart"/>
      <w:r>
        <w:rPr>
          <w:rFonts w:eastAsia="Times New Roman"/>
          <w:color w:val="000000"/>
          <w:sz w:val="24"/>
          <w:szCs w:val="24"/>
        </w:rPr>
        <w:t>Pārresoru</w:t>
      </w:r>
      <w:proofErr w:type="spellEnd"/>
      <w:r>
        <w:rPr>
          <w:rFonts w:eastAsia="Times New Roman"/>
          <w:color w:val="000000"/>
          <w:sz w:val="24"/>
          <w:szCs w:val="24"/>
        </w:rPr>
        <w:t xml:space="preserve"> koordinācijas centra vadītāja tiesības vērsties pie </w:t>
      </w:r>
      <w:proofErr w:type="spellStart"/>
      <w:r>
        <w:rPr>
          <w:rFonts w:eastAsia="Times New Roman"/>
          <w:color w:val="000000"/>
          <w:sz w:val="24"/>
          <w:szCs w:val="24"/>
        </w:rPr>
        <w:t>tiesībsarga</w:t>
      </w:r>
      <w:proofErr w:type="spellEnd"/>
      <w:r>
        <w:rPr>
          <w:rFonts w:eastAsia="Times New Roman"/>
          <w:color w:val="000000"/>
          <w:sz w:val="24"/>
          <w:szCs w:val="24"/>
        </w:rPr>
        <w:t xml:space="preserve"> ar lūgumu izvērtēt rīkojuma vai uzdevuma atbilstību labas pārvaldības principam, būtu apsverami nepieciešamie grozījumi </w:t>
      </w:r>
      <w:proofErr w:type="spellStart"/>
      <w:r>
        <w:rPr>
          <w:rFonts w:eastAsia="Times New Roman"/>
          <w:color w:val="000000"/>
          <w:sz w:val="24"/>
          <w:szCs w:val="24"/>
        </w:rPr>
        <w:t>Tiesībsarga</w:t>
      </w:r>
      <w:proofErr w:type="spellEnd"/>
      <w:r>
        <w:rPr>
          <w:rFonts w:eastAsia="Times New Roman"/>
          <w:color w:val="000000"/>
          <w:sz w:val="24"/>
          <w:szCs w:val="24"/>
        </w:rPr>
        <w:t xml:space="preserve"> likumā, kas noteiktu šādu iesniegumu izskatīšanu un pārbaudes lietas ierosināšanas sekas.</w:t>
      </w:r>
    </w:p>
    <w:p w14:paraId="4EE8D9D3" w14:textId="77777777" w:rsidR="00551230" w:rsidRDefault="00551230" w:rsidP="00551230">
      <w:pPr>
        <w:rPr>
          <w:rFonts w:eastAsia="Times New Roman"/>
          <w:color w:val="000000"/>
          <w:sz w:val="24"/>
          <w:szCs w:val="24"/>
        </w:rPr>
      </w:pPr>
    </w:p>
    <w:p w14:paraId="55F94EEA" w14:textId="77777777" w:rsidR="00551230" w:rsidRDefault="00551230" w:rsidP="00551230">
      <w:pPr>
        <w:pStyle w:val="NormalWeb"/>
        <w:rPr>
          <w:color w:val="000000"/>
          <w:sz w:val="24"/>
          <w:szCs w:val="24"/>
        </w:rPr>
      </w:pPr>
      <w:r>
        <w:rPr>
          <w:rFonts w:ascii="Times New Roman" w:hAnsi="Times New Roman" w:cs="Times New Roman"/>
          <w:color w:val="000000"/>
          <w:sz w:val="24"/>
          <w:szCs w:val="24"/>
        </w:rPr>
        <w:t xml:space="preserve">Ar cieņu, </w:t>
      </w:r>
    </w:p>
    <w:p w14:paraId="585549FD" w14:textId="77777777" w:rsidR="00551230" w:rsidRDefault="00551230" w:rsidP="00551230">
      <w:pPr>
        <w:pStyle w:val="NormalWeb"/>
        <w:rPr>
          <w:color w:val="000000"/>
          <w:sz w:val="24"/>
          <w:szCs w:val="24"/>
        </w:rPr>
      </w:pPr>
      <w:r>
        <w:rPr>
          <w:rFonts w:ascii="Times New Roman" w:hAnsi="Times New Roman" w:cs="Times New Roman"/>
          <w:color w:val="000000"/>
          <w:sz w:val="24"/>
          <w:szCs w:val="24"/>
        </w:rPr>
        <w:t xml:space="preserve">Liene Zariņa </w:t>
      </w:r>
    </w:p>
    <w:p w14:paraId="5B0446BA" w14:textId="77777777" w:rsidR="00551230" w:rsidRDefault="00551230" w:rsidP="00551230">
      <w:pPr>
        <w:pStyle w:val="NormalWeb"/>
        <w:rPr>
          <w:color w:val="000000"/>
          <w:sz w:val="24"/>
          <w:szCs w:val="24"/>
        </w:rPr>
      </w:pPr>
      <w:r>
        <w:rPr>
          <w:rFonts w:ascii="Times New Roman" w:hAnsi="Times New Roman" w:cs="Times New Roman"/>
          <w:color w:val="000000"/>
          <w:sz w:val="24"/>
          <w:szCs w:val="24"/>
        </w:rPr>
        <w:t xml:space="preserve">Konstitucionālo tiesību nodaļas juriste </w:t>
      </w:r>
    </w:p>
    <w:p w14:paraId="4E1A22EA" w14:textId="77777777" w:rsidR="00551230" w:rsidRDefault="00551230" w:rsidP="00551230">
      <w:pPr>
        <w:pStyle w:val="NormalWeb"/>
        <w:rPr>
          <w:color w:val="000000"/>
          <w:sz w:val="24"/>
          <w:szCs w:val="24"/>
        </w:rPr>
      </w:pPr>
      <w:r>
        <w:rPr>
          <w:rFonts w:ascii="Times New Roman" w:hAnsi="Times New Roman" w:cs="Times New Roman"/>
          <w:color w:val="000000"/>
          <w:sz w:val="24"/>
          <w:szCs w:val="24"/>
        </w:rPr>
        <w:t xml:space="preserve">tālr. 67036905 </w:t>
      </w:r>
    </w:p>
    <w:p w14:paraId="5BBA4093" w14:textId="77777777" w:rsidR="00551230" w:rsidRDefault="00551230" w:rsidP="00551230">
      <w:pPr>
        <w:pStyle w:val="NormalWeb"/>
        <w:rPr>
          <w:color w:val="000000"/>
          <w:sz w:val="24"/>
          <w:szCs w:val="24"/>
        </w:rPr>
      </w:pPr>
      <w:r>
        <w:rPr>
          <w:rFonts w:ascii="Times New Roman" w:hAnsi="Times New Roman" w:cs="Times New Roman"/>
          <w:color w:val="000000"/>
          <w:sz w:val="24"/>
          <w:szCs w:val="24"/>
        </w:rPr>
        <w:t xml:space="preserve">fakss 67036978 </w:t>
      </w:r>
    </w:p>
    <w:p w14:paraId="134C31E1" w14:textId="77777777" w:rsidR="00551230" w:rsidRDefault="00551230" w:rsidP="00551230">
      <w:pPr>
        <w:pStyle w:val="NormalWeb"/>
        <w:rPr>
          <w:color w:val="000000"/>
          <w:sz w:val="24"/>
          <w:szCs w:val="24"/>
        </w:rPr>
      </w:pPr>
      <w:r>
        <w:rPr>
          <w:rFonts w:ascii="Times New Roman" w:hAnsi="Times New Roman" w:cs="Times New Roman"/>
          <w:color w:val="000000"/>
          <w:sz w:val="24"/>
          <w:szCs w:val="24"/>
        </w:rPr>
        <w:t xml:space="preserve">juridiskā adrese: Brīvības bulvārī 36, Rīgā, LV-1536, </w:t>
      </w:r>
    </w:p>
    <w:p w14:paraId="6D223C7C" w14:textId="77777777" w:rsidR="00551230" w:rsidRDefault="00551230" w:rsidP="00551230">
      <w:pPr>
        <w:pStyle w:val="NormalWeb"/>
        <w:rPr>
          <w:color w:val="000000"/>
          <w:sz w:val="24"/>
          <w:szCs w:val="24"/>
        </w:rPr>
      </w:pPr>
      <w:r>
        <w:rPr>
          <w:rFonts w:ascii="Times New Roman" w:hAnsi="Times New Roman" w:cs="Times New Roman"/>
          <w:color w:val="000000"/>
          <w:sz w:val="24"/>
          <w:szCs w:val="24"/>
        </w:rPr>
        <w:t>faktiskā darba vieta: Raiņ</w:t>
      </w:r>
      <w:r>
        <w:rPr>
          <w:color w:val="000000"/>
          <w:sz w:val="24"/>
          <w:szCs w:val="24"/>
        </w:rPr>
        <w:t>a bulvārī 15, Rīgā, LV-1050</w:t>
      </w:r>
    </w:p>
    <w:p w14:paraId="55774048" w14:textId="77777777" w:rsidR="00551230" w:rsidRDefault="00551230" w:rsidP="00551230">
      <w:pPr>
        <w:rPr>
          <w:rFonts w:eastAsia="Times New Roman"/>
          <w:color w:val="000000"/>
          <w:sz w:val="24"/>
          <w:szCs w:val="24"/>
        </w:rPr>
      </w:pPr>
    </w:p>
    <w:p w14:paraId="5AE9DEE6" w14:textId="77777777" w:rsidR="00551230" w:rsidRDefault="00551230" w:rsidP="00551230">
      <w:pPr>
        <w:rPr>
          <w:rFonts w:eastAsia="Times New Roman"/>
          <w:color w:val="000000"/>
          <w:sz w:val="24"/>
          <w:szCs w:val="24"/>
        </w:rPr>
      </w:pPr>
    </w:p>
    <w:p w14:paraId="4C626368"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30"/>
    <w:rsid w:val="00551230"/>
    <w:rsid w:val="0066499E"/>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A2569"/>
  <w15:chartTrackingRefBased/>
  <w15:docId w15:val="{A174BCD9-8032-4386-8377-D1712E6C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230"/>
    <w:pPr>
      <w:spacing w:after="0" w:line="240" w:lineRule="auto"/>
    </w:pPr>
    <w:rPr>
      <w:rFonts w:ascii="Calibri" w:hAnsi="Calibri" w:cs="Calibri"/>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1230"/>
  </w:style>
  <w:style w:type="character" w:styleId="Strong">
    <w:name w:val="Strong"/>
    <w:basedOn w:val="DefaultParagraphFont"/>
    <w:uiPriority w:val="22"/>
    <w:qFormat/>
    <w:rsid w:val="005512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05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1161</Words>
  <Characters>662</Characters>
  <Application>Microsoft Office Word</Application>
  <DocSecurity>0</DocSecurity>
  <Lines>5</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2021-12-01T09:21:00Z</dcterms:created>
  <dcterms:modified xsi:type="dcterms:W3CDTF">2021-12-01T09:22:00Z</dcterms:modified>
</cp:coreProperties>
</file>