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CE43C" w14:textId="77777777" w:rsidR="00F029CD" w:rsidRPr="00BB55C0" w:rsidRDefault="009448C3" w:rsidP="009448C3">
      <w:pPr>
        <w:rPr>
          <w:rFonts w:ascii="Times New Roman" w:hAnsi="Times New Roman"/>
          <w:sz w:val="28"/>
          <w:szCs w:val="28"/>
        </w:rPr>
      </w:pPr>
      <w:r w:rsidRPr="00BB55C0">
        <w:rPr>
          <w:rFonts w:ascii="Times New Roman" w:hAnsi="Times New Roman"/>
          <w:sz w:val="28"/>
          <w:szCs w:val="28"/>
        </w:rPr>
        <w:t xml:space="preserve">                                                      </w:t>
      </w:r>
      <w:r w:rsidR="00F029CD" w:rsidRPr="00BB55C0">
        <w:rPr>
          <w:rFonts w:ascii="Times New Roman" w:hAnsi="Times New Roman"/>
          <w:sz w:val="28"/>
          <w:szCs w:val="28"/>
        </w:rPr>
        <w:t>R</w:t>
      </w:r>
      <w:r w:rsidR="00CB2EF2" w:rsidRPr="00BB55C0">
        <w:rPr>
          <w:rFonts w:ascii="Times New Roman" w:hAnsi="Times New Roman"/>
          <w:sz w:val="28"/>
          <w:szCs w:val="28"/>
        </w:rPr>
        <w:t>ī</w:t>
      </w:r>
      <w:r w:rsidR="00F029CD" w:rsidRPr="00BB55C0">
        <w:rPr>
          <w:rFonts w:ascii="Times New Roman" w:hAnsi="Times New Roman"/>
          <w:sz w:val="28"/>
          <w:szCs w:val="28"/>
        </w:rPr>
        <w:t>ga</w:t>
      </w:r>
    </w:p>
    <w:p w14:paraId="046C8640" w14:textId="5B2929BF" w:rsidR="00A96D2C" w:rsidRPr="00BB55C0" w:rsidRDefault="00BD361F" w:rsidP="00A96D2C">
      <w:pPr>
        <w:jc w:val="both"/>
        <w:rPr>
          <w:rFonts w:ascii="Times New Roman" w:hAnsi="Times New Roman"/>
          <w:sz w:val="28"/>
          <w:szCs w:val="28"/>
        </w:rPr>
      </w:pPr>
      <w:r>
        <w:rPr>
          <w:rFonts w:ascii="Times New Roman" w:hAnsi="Times New Roman"/>
          <w:sz w:val="28"/>
          <w:szCs w:val="28"/>
        </w:rPr>
        <w:t>25.08.2021</w:t>
      </w:r>
      <w:r w:rsidR="00514E38" w:rsidRPr="00BB55C0">
        <w:rPr>
          <w:rFonts w:ascii="Times New Roman" w:hAnsi="Times New Roman"/>
          <w:sz w:val="28"/>
          <w:szCs w:val="28"/>
        </w:rPr>
        <w:t>. Nr.</w:t>
      </w:r>
      <w:r>
        <w:rPr>
          <w:rFonts w:ascii="Times New Roman" w:hAnsi="Times New Roman"/>
          <w:sz w:val="28"/>
          <w:szCs w:val="28"/>
        </w:rPr>
        <w:t xml:space="preserve"> 202108/SAN4064/NOS601</w:t>
      </w:r>
    </w:p>
    <w:p w14:paraId="5266FE6B" w14:textId="4C40F574" w:rsidR="00514E38" w:rsidRPr="00BB55C0" w:rsidRDefault="00514E38" w:rsidP="00A96D2C">
      <w:pPr>
        <w:jc w:val="both"/>
        <w:rPr>
          <w:rFonts w:ascii="Times New Roman" w:hAnsi="Times New Roman"/>
          <w:sz w:val="28"/>
          <w:szCs w:val="28"/>
        </w:rPr>
      </w:pPr>
      <w:r w:rsidRPr="00BB55C0">
        <w:rPr>
          <w:rFonts w:ascii="Times New Roman" w:hAnsi="Times New Roman"/>
          <w:sz w:val="28"/>
          <w:szCs w:val="28"/>
        </w:rPr>
        <w:t xml:space="preserve">Uz </w:t>
      </w:r>
      <w:r w:rsidR="006457A3" w:rsidRPr="00BB55C0">
        <w:rPr>
          <w:rFonts w:ascii="Times New Roman" w:hAnsi="Times New Roman"/>
          <w:sz w:val="28"/>
          <w:szCs w:val="28"/>
        </w:rPr>
        <w:t>TAP</w:t>
      </w:r>
      <w:r w:rsidR="00CF1655">
        <w:rPr>
          <w:rFonts w:ascii="Times New Roman" w:hAnsi="Times New Roman"/>
          <w:sz w:val="28"/>
          <w:szCs w:val="28"/>
        </w:rPr>
        <w:t xml:space="preserve"> </w:t>
      </w:r>
      <w:r w:rsidR="00BD361F">
        <w:rPr>
          <w:rFonts w:ascii="Times New Roman" w:hAnsi="Times New Roman"/>
          <w:sz w:val="28"/>
          <w:szCs w:val="28"/>
        </w:rPr>
        <w:t>VSS-728</w:t>
      </w:r>
    </w:p>
    <w:tbl>
      <w:tblPr>
        <w:tblW w:w="0" w:type="auto"/>
        <w:tblLook w:val="01E0" w:firstRow="1" w:lastRow="1" w:firstColumn="1" w:lastColumn="1" w:noHBand="0" w:noVBand="0"/>
      </w:tblPr>
      <w:tblGrid>
        <w:gridCol w:w="4251"/>
        <w:gridCol w:w="4534"/>
      </w:tblGrid>
      <w:tr w:rsidR="008771CD" w:rsidRPr="00BB55C0" w14:paraId="30782498" w14:textId="77777777" w:rsidTr="009F59E6">
        <w:trPr>
          <w:gridBefore w:val="1"/>
          <w:wBefore w:w="4251" w:type="dxa"/>
          <w:trHeight w:val="859"/>
        </w:trPr>
        <w:tc>
          <w:tcPr>
            <w:tcW w:w="4534" w:type="dxa"/>
          </w:tcPr>
          <w:p w14:paraId="187736A5" w14:textId="1C205046" w:rsidR="00A141D8" w:rsidRPr="00BB55C0" w:rsidRDefault="00BD361F" w:rsidP="006700FC">
            <w:pPr>
              <w:jc w:val="right"/>
              <w:rPr>
                <w:rFonts w:ascii="Times New Roman" w:hAnsi="Times New Roman"/>
                <w:sz w:val="28"/>
                <w:szCs w:val="28"/>
              </w:rPr>
            </w:pPr>
            <w:r>
              <w:rPr>
                <w:rStyle w:val="body1"/>
                <w:rFonts w:ascii="Times New Roman" w:hAnsi="Times New Roman"/>
                <w:sz w:val="28"/>
                <w:szCs w:val="28"/>
              </w:rPr>
              <w:t>Vides aizsardzības un reģionālās attīstības ministrijai</w:t>
            </w:r>
          </w:p>
        </w:tc>
      </w:tr>
      <w:tr w:rsidR="007D6ECA" w:rsidRPr="00BB55C0" w14:paraId="5CE85A09" w14:textId="77777777" w:rsidTr="009F59E6">
        <w:trPr>
          <w:gridAfter w:val="1"/>
          <w:wAfter w:w="4534" w:type="dxa"/>
          <w:trHeight w:val="369"/>
        </w:trPr>
        <w:tc>
          <w:tcPr>
            <w:tcW w:w="4251" w:type="dxa"/>
          </w:tcPr>
          <w:p w14:paraId="52CB50D2" w14:textId="546555F8" w:rsidR="007D6ECA" w:rsidRPr="00576E6E" w:rsidRDefault="00576E6E" w:rsidP="006700FC">
            <w:pPr>
              <w:jc w:val="both"/>
              <w:rPr>
                <w:rFonts w:ascii="Times New Roman" w:hAnsi="Times New Roman"/>
                <w:i/>
                <w:sz w:val="28"/>
                <w:szCs w:val="28"/>
              </w:rPr>
            </w:pPr>
            <w:bookmarkStart w:id="0" w:name="Subject10"/>
            <w:bookmarkEnd w:id="0"/>
            <w:r w:rsidRPr="00576E6E">
              <w:rPr>
                <w:rFonts w:ascii="Times New Roman" w:hAnsi="Times New Roman"/>
                <w:i/>
                <w:color w:val="000000"/>
                <w:sz w:val="28"/>
                <w:szCs w:val="28"/>
              </w:rPr>
              <w:t>VSS-728, Par likumprojektu "Grozījums likumā "Par īpaši aizsargājamām dabas teritorijām""</w:t>
            </w:r>
          </w:p>
        </w:tc>
      </w:tr>
    </w:tbl>
    <w:p w14:paraId="58D2EBA0" w14:textId="77777777" w:rsidR="00A96D2C" w:rsidRPr="00BB55C0" w:rsidRDefault="00A96D2C" w:rsidP="00A96D2C">
      <w:pPr>
        <w:jc w:val="both"/>
        <w:rPr>
          <w:rFonts w:ascii="Times New Roman" w:hAnsi="Times New Roman"/>
          <w:sz w:val="28"/>
          <w:szCs w:val="28"/>
        </w:rPr>
      </w:pPr>
    </w:p>
    <w:p w14:paraId="75449061" w14:textId="77777777" w:rsidR="00B85BCA" w:rsidRDefault="001A3F4B" w:rsidP="00B85BCA">
      <w:pPr>
        <w:ind w:firstLine="720"/>
        <w:jc w:val="both"/>
        <w:rPr>
          <w:rFonts w:ascii="Times New Roman" w:hAnsi="Times New Roman"/>
          <w:sz w:val="28"/>
          <w:szCs w:val="28"/>
        </w:rPr>
      </w:pPr>
      <w:r w:rsidRPr="00BB55C0">
        <w:rPr>
          <w:rFonts w:ascii="Times New Roman" w:hAnsi="Times New Roman"/>
          <w:sz w:val="28"/>
          <w:szCs w:val="28"/>
        </w:rPr>
        <w:t>Latvijas Pašvaldību savienība (</w:t>
      </w:r>
      <w:r w:rsidR="00B85BCA">
        <w:rPr>
          <w:rFonts w:ascii="Times New Roman" w:hAnsi="Times New Roman"/>
          <w:sz w:val="28"/>
          <w:szCs w:val="28"/>
        </w:rPr>
        <w:t xml:space="preserve">turpmāk - </w:t>
      </w:r>
      <w:r w:rsidRPr="00BB55C0">
        <w:rPr>
          <w:rFonts w:ascii="Times New Roman" w:hAnsi="Times New Roman"/>
          <w:sz w:val="28"/>
          <w:szCs w:val="28"/>
        </w:rPr>
        <w:t xml:space="preserve">LPS) </w:t>
      </w:r>
      <w:r w:rsidR="00B85BCA">
        <w:rPr>
          <w:rFonts w:ascii="Times New Roman" w:hAnsi="Times New Roman"/>
          <w:sz w:val="28"/>
          <w:szCs w:val="28"/>
        </w:rPr>
        <w:t>atzinīgi vērtē to, ka likumprojektā “</w:t>
      </w:r>
      <w:proofErr w:type="spellStart"/>
      <w:r w:rsidR="00B85BCA">
        <w:rPr>
          <w:rFonts w:ascii="Times New Roman" w:hAnsi="Times New Roman"/>
          <w:sz w:val="28"/>
          <w:szCs w:val="28"/>
        </w:rPr>
        <w:t>Ģrozījums</w:t>
      </w:r>
      <w:proofErr w:type="spellEnd"/>
      <w:r w:rsidR="00B85BCA">
        <w:rPr>
          <w:rFonts w:ascii="Times New Roman" w:hAnsi="Times New Roman"/>
          <w:sz w:val="28"/>
          <w:szCs w:val="28"/>
        </w:rPr>
        <w:t xml:space="preserve"> likumā “par īpaši aizsargājamām dabas teritorijām”” (turpmāk – likumprojekts) tiek iekļauts </w:t>
      </w:r>
      <w:r w:rsidR="00B85BCA" w:rsidRPr="00B85BCA">
        <w:rPr>
          <w:rFonts w:ascii="Times New Roman" w:hAnsi="Times New Roman"/>
          <w:sz w:val="28"/>
          <w:szCs w:val="28"/>
        </w:rPr>
        <w:t>sugu un biotopu veidu uzskait</w:t>
      </w:r>
      <w:r w:rsidR="00B85BCA" w:rsidRPr="00B85BCA">
        <w:rPr>
          <w:rFonts w:ascii="Times New Roman" w:hAnsi="Times New Roman" w:hint="eastAsia"/>
          <w:sz w:val="28"/>
          <w:szCs w:val="28"/>
        </w:rPr>
        <w:t>ī</w:t>
      </w:r>
      <w:r w:rsidR="00B85BCA" w:rsidRPr="00B85BCA">
        <w:rPr>
          <w:rFonts w:ascii="Times New Roman" w:hAnsi="Times New Roman"/>
          <w:sz w:val="28"/>
          <w:szCs w:val="28"/>
        </w:rPr>
        <w:t>jum</w:t>
      </w:r>
      <w:r w:rsidR="00B85BCA">
        <w:rPr>
          <w:rFonts w:ascii="Times New Roman" w:hAnsi="Times New Roman"/>
          <w:sz w:val="28"/>
          <w:szCs w:val="28"/>
        </w:rPr>
        <w:t>s</w:t>
      </w:r>
      <w:r w:rsidR="00B85BCA" w:rsidRPr="00B85BCA">
        <w:rPr>
          <w:rFonts w:ascii="Times New Roman" w:hAnsi="Times New Roman"/>
          <w:sz w:val="28"/>
          <w:szCs w:val="28"/>
        </w:rPr>
        <w:t>, kuru d</w:t>
      </w:r>
      <w:r w:rsidR="00B85BCA" w:rsidRPr="00B85BCA">
        <w:rPr>
          <w:rFonts w:ascii="Times New Roman" w:hAnsi="Times New Roman" w:hint="eastAsia"/>
          <w:sz w:val="28"/>
          <w:szCs w:val="28"/>
        </w:rPr>
        <w:t>ēļ</w:t>
      </w:r>
      <w:r w:rsidR="00B85BCA" w:rsidRPr="00B85BCA">
        <w:rPr>
          <w:rFonts w:ascii="Times New Roman" w:hAnsi="Times New Roman"/>
          <w:sz w:val="28"/>
          <w:szCs w:val="28"/>
        </w:rPr>
        <w:t xml:space="preserve"> pieš</w:t>
      </w:r>
      <w:r w:rsidR="00B85BCA" w:rsidRPr="00B85BCA">
        <w:rPr>
          <w:rFonts w:ascii="Times New Roman" w:hAnsi="Times New Roman" w:hint="eastAsia"/>
          <w:sz w:val="28"/>
          <w:szCs w:val="28"/>
        </w:rPr>
        <w:t>ķ</w:t>
      </w:r>
      <w:r w:rsidR="00B85BCA" w:rsidRPr="00B85BCA">
        <w:rPr>
          <w:rFonts w:ascii="Times New Roman" w:hAnsi="Times New Roman"/>
          <w:sz w:val="28"/>
          <w:szCs w:val="28"/>
        </w:rPr>
        <w:t>irts</w:t>
      </w:r>
      <w:r w:rsidR="00B85BCA">
        <w:rPr>
          <w:rFonts w:ascii="Times New Roman" w:hAnsi="Times New Roman"/>
          <w:sz w:val="28"/>
          <w:szCs w:val="28"/>
        </w:rPr>
        <w:t xml:space="preserve"> </w:t>
      </w:r>
      <w:proofErr w:type="spellStart"/>
      <w:r w:rsidR="00B85BCA" w:rsidRPr="00B85BCA">
        <w:rPr>
          <w:rFonts w:ascii="Times New Roman" w:hAnsi="Times New Roman"/>
          <w:sz w:val="28"/>
          <w:szCs w:val="28"/>
        </w:rPr>
        <w:t>Natura</w:t>
      </w:r>
      <w:proofErr w:type="spellEnd"/>
      <w:r w:rsidR="00B85BCA" w:rsidRPr="00B85BCA">
        <w:rPr>
          <w:rFonts w:ascii="Times New Roman" w:hAnsi="Times New Roman"/>
          <w:sz w:val="28"/>
          <w:szCs w:val="28"/>
        </w:rPr>
        <w:t xml:space="preserve"> 2000 teritorijas statuss</w:t>
      </w:r>
      <w:r w:rsidR="00B85BCA">
        <w:rPr>
          <w:rFonts w:ascii="Times New Roman" w:hAnsi="Times New Roman"/>
          <w:sz w:val="28"/>
          <w:szCs w:val="28"/>
        </w:rPr>
        <w:t>.</w:t>
      </w:r>
    </w:p>
    <w:p w14:paraId="3E53292E" w14:textId="77777777" w:rsidR="00B85BCA" w:rsidRDefault="00B85BCA" w:rsidP="00B85BCA">
      <w:pPr>
        <w:ind w:firstLine="720"/>
        <w:jc w:val="both"/>
        <w:rPr>
          <w:rFonts w:ascii="Times New Roman" w:hAnsi="Times New Roman"/>
          <w:sz w:val="28"/>
          <w:szCs w:val="28"/>
        </w:rPr>
      </w:pPr>
      <w:r>
        <w:rPr>
          <w:rFonts w:ascii="Times New Roman" w:hAnsi="Times New Roman"/>
          <w:sz w:val="28"/>
          <w:szCs w:val="28"/>
        </w:rPr>
        <w:t>Vienlaikus izsakām sekojošus iebildumus:</w:t>
      </w:r>
    </w:p>
    <w:p w14:paraId="2EA64998" w14:textId="36A1529B" w:rsidR="001A3F4B" w:rsidRDefault="00B85BCA" w:rsidP="00B85BCA">
      <w:pPr>
        <w:pStyle w:val="ListParagraph"/>
        <w:numPr>
          <w:ilvl w:val="0"/>
          <w:numId w:val="1"/>
        </w:numPr>
        <w:jc w:val="both"/>
        <w:rPr>
          <w:rFonts w:ascii="Times New Roman" w:hAnsi="Times New Roman"/>
          <w:sz w:val="28"/>
          <w:szCs w:val="28"/>
        </w:rPr>
      </w:pPr>
      <w:r>
        <w:rPr>
          <w:rFonts w:ascii="Times New Roman" w:hAnsi="Times New Roman"/>
          <w:sz w:val="28"/>
          <w:szCs w:val="28"/>
        </w:rPr>
        <w:t xml:space="preserve">Likumprojekta Anotācijā norādīts, ka </w:t>
      </w:r>
      <w:r w:rsidR="00E263C9">
        <w:rPr>
          <w:rFonts w:ascii="Times New Roman" w:hAnsi="Times New Roman"/>
          <w:sz w:val="28"/>
          <w:szCs w:val="28"/>
        </w:rPr>
        <w:t>s</w:t>
      </w:r>
      <w:r w:rsidRPr="00B85BCA">
        <w:rPr>
          <w:rFonts w:ascii="Times New Roman" w:hAnsi="Times New Roman"/>
          <w:sz w:val="28"/>
          <w:szCs w:val="28"/>
        </w:rPr>
        <w:t>ugu un dabisko dz</w:t>
      </w:r>
      <w:r w:rsidRPr="00B85BCA">
        <w:rPr>
          <w:rFonts w:ascii="Times New Roman" w:hAnsi="Times New Roman" w:hint="eastAsia"/>
          <w:sz w:val="28"/>
          <w:szCs w:val="28"/>
        </w:rPr>
        <w:t>ī</w:t>
      </w:r>
      <w:r w:rsidRPr="00B85BCA">
        <w:rPr>
          <w:rFonts w:ascii="Times New Roman" w:hAnsi="Times New Roman"/>
          <w:sz w:val="28"/>
          <w:szCs w:val="28"/>
        </w:rPr>
        <w:t>vot</w:t>
      </w:r>
      <w:r w:rsidRPr="00B85BCA">
        <w:rPr>
          <w:rFonts w:ascii="Times New Roman" w:hAnsi="Times New Roman" w:hint="eastAsia"/>
          <w:sz w:val="28"/>
          <w:szCs w:val="28"/>
        </w:rPr>
        <w:t>ņ</w:t>
      </w:r>
      <w:r w:rsidRPr="00B85BCA">
        <w:rPr>
          <w:rFonts w:ascii="Times New Roman" w:hAnsi="Times New Roman"/>
          <w:sz w:val="28"/>
          <w:szCs w:val="28"/>
        </w:rPr>
        <w:t>u veidu uzskait</w:t>
      </w:r>
      <w:r w:rsidRPr="00B85BCA">
        <w:rPr>
          <w:rFonts w:ascii="Times New Roman" w:hAnsi="Times New Roman" w:hint="eastAsia"/>
          <w:sz w:val="28"/>
          <w:szCs w:val="28"/>
        </w:rPr>
        <w:t>ī</w:t>
      </w:r>
      <w:r w:rsidRPr="00B85BCA">
        <w:rPr>
          <w:rFonts w:ascii="Times New Roman" w:hAnsi="Times New Roman"/>
          <w:sz w:val="28"/>
          <w:szCs w:val="28"/>
        </w:rPr>
        <w:t>jums, kuru d</w:t>
      </w:r>
      <w:r w:rsidRPr="00B85BCA">
        <w:rPr>
          <w:rFonts w:ascii="Times New Roman" w:hAnsi="Times New Roman" w:hint="eastAsia"/>
          <w:sz w:val="28"/>
          <w:szCs w:val="28"/>
        </w:rPr>
        <w:t>ēļ</w:t>
      </w:r>
      <w:r w:rsidRPr="00B85BCA">
        <w:rPr>
          <w:rFonts w:ascii="Times New Roman" w:hAnsi="Times New Roman"/>
          <w:sz w:val="28"/>
          <w:szCs w:val="28"/>
        </w:rPr>
        <w:t xml:space="preserve"> </w:t>
      </w:r>
      <w:proofErr w:type="spellStart"/>
      <w:r w:rsidRPr="00B85BCA">
        <w:rPr>
          <w:rFonts w:ascii="Times New Roman" w:hAnsi="Times New Roman"/>
          <w:sz w:val="28"/>
          <w:szCs w:val="28"/>
        </w:rPr>
        <w:t>Natura</w:t>
      </w:r>
      <w:proofErr w:type="spellEnd"/>
      <w:r w:rsidRPr="00B85BCA">
        <w:rPr>
          <w:rFonts w:ascii="Times New Roman" w:hAnsi="Times New Roman"/>
          <w:sz w:val="28"/>
          <w:szCs w:val="28"/>
        </w:rPr>
        <w:t xml:space="preserve"> 2000  teritorijas statuss pieš</w:t>
      </w:r>
      <w:r w:rsidRPr="00B85BCA">
        <w:rPr>
          <w:rFonts w:ascii="Times New Roman" w:hAnsi="Times New Roman" w:hint="eastAsia"/>
          <w:sz w:val="28"/>
          <w:szCs w:val="28"/>
        </w:rPr>
        <w:t>ķ</w:t>
      </w:r>
      <w:r w:rsidRPr="00B85BCA">
        <w:rPr>
          <w:rFonts w:ascii="Times New Roman" w:hAnsi="Times New Roman"/>
          <w:sz w:val="28"/>
          <w:szCs w:val="28"/>
        </w:rPr>
        <w:t>irts, s</w:t>
      </w:r>
      <w:r w:rsidRPr="00B85BCA">
        <w:rPr>
          <w:rFonts w:ascii="Times New Roman" w:hAnsi="Times New Roman" w:hint="eastAsia"/>
          <w:sz w:val="28"/>
          <w:szCs w:val="28"/>
        </w:rPr>
        <w:t>ā</w:t>
      </w:r>
      <w:r w:rsidRPr="00B85BCA">
        <w:rPr>
          <w:rFonts w:ascii="Times New Roman" w:hAnsi="Times New Roman"/>
          <w:sz w:val="28"/>
          <w:szCs w:val="28"/>
        </w:rPr>
        <w:t>kotn</w:t>
      </w:r>
      <w:r w:rsidRPr="00B85BCA">
        <w:rPr>
          <w:rFonts w:ascii="Times New Roman" w:hAnsi="Times New Roman" w:hint="eastAsia"/>
          <w:sz w:val="28"/>
          <w:szCs w:val="28"/>
        </w:rPr>
        <w:t>ē</w:t>
      </w:r>
      <w:r w:rsidRPr="00B85BCA">
        <w:rPr>
          <w:rFonts w:ascii="Times New Roman" w:hAnsi="Times New Roman"/>
          <w:sz w:val="28"/>
          <w:szCs w:val="28"/>
        </w:rPr>
        <w:t>ji ir nor</w:t>
      </w:r>
      <w:r w:rsidRPr="00B85BCA">
        <w:rPr>
          <w:rFonts w:ascii="Times New Roman" w:hAnsi="Times New Roman" w:hint="eastAsia"/>
          <w:sz w:val="28"/>
          <w:szCs w:val="28"/>
        </w:rPr>
        <w:t>ā</w:t>
      </w:r>
      <w:r w:rsidRPr="00B85BCA">
        <w:rPr>
          <w:rFonts w:ascii="Times New Roman" w:hAnsi="Times New Roman"/>
          <w:sz w:val="28"/>
          <w:szCs w:val="28"/>
        </w:rPr>
        <w:t>d</w:t>
      </w:r>
      <w:r w:rsidRPr="00B85BCA">
        <w:rPr>
          <w:rFonts w:ascii="Times New Roman" w:hAnsi="Times New Roman" w:hint="eastAsia"/>
          <w:sz w:val="28"/>
          <w:szCs w:val="28"/>
        </w:rPr>
        <w:t>ī</w:t>
      </w:r>
      <w:r w:rsidRPr="00B85BCA">
        <w:rPr>
          <w:rFonts w:ascii="Times New Roman" w:hAnsi="Times New Roman"/>
          <w:sz w:val="28"/>
          <w:szCs w:val="28"/>
        </w:rPr>
        <w:t xml:space="preserve">ts katras </w:t>
      </w:r>
      <w:proofErr w:type="spellStart"/>
      <w:r w:rsidRPr="00B85BCA">
        <w:rPr>
          <w:rFonts w:ascii="Times New Roman" w:hAnsi="Times New Roman"/>
          <w:sz w:val="28"/>
          <w:szCs w:val="28"/>
        </w:rPr>
        <w:t>Natura</w:t>
      </w:r>
      <w:proofErr w:type="spellEnd"/>
      <w:r w:rsidRPr="00B85BCA">
        <w:rPr>
          <w:rFonts w:ascii="Times New Roman" w:hAnsi="Times New Roman"/>
          <w:sz w:val="28"/>
          <w:szCs w:val="28"/>
        </w:rPr>
        <w:t xml:space="preserve"> 2000 teritorijas datu standartveidlap</w:t>
      </w:r>
      <w:r w:rsidRPr="00B85BCA">
        <w:rPr>
          <w:rFonts w:ascii="Times New Roman" w:hAnsi="Times New Roman" w:hint="eastAsia"/>
          <w:sz w:val="28"/>
          <w:szCs w:val="28"/>
        </w:rPr>
        <w:t>ā</w:t>
      </w:r>
      <w:r w:rsidRPr="00B85BCA">
        <w:rPr>
          <w:rFonts w:ascii="Times New Roman" w:hAnsi="Times New Roman"/>
          <w:sz w:val="28"/>
          <w:szCs w:val="28"/>
        </w:rPr>
        <w:t xml:space="preserve"> (turpm</w:t>
      </w:r>
      <w:r w:rsidRPr="00B85BCA">
        <w:rPr>
          <w:rFonts w:ascii="Times New Roman" w:hAnsi="Times New Roman" w:hint="eastAsia"/>
          <w:sz w:val="28"/>
          <w:szCs w:val="28"/>
        </w:rPr>
        <w:t>ā</w:t>
      </w:r>
      <w:r w:rsidRPr="00B85BCA">
        <w:rPr>
          <w:rFonts w:ascii="Times New Roman" w:hAnsi="Times New Roman"/>
          <w:sz w:val="28"/>
          <w:szCs w:val="28"/>
        </w:rPr>
        <w:t>k – SDF)</w:t>
      </w:r>
      <w:r w:rsidR="00E263C9">
        <w:rPr>
          <w:rFonts w:ascii="Times New Roman" w:hAnsi="Times New Roman"/>
          <w:sz w:val="28"/>
          <w:szCs w:val="28"/>
        </w:rPr>
        <w:t xml:space="preserve">, kā arī tas, ka </w:t>
      </w:r>
      <w:r w:rsidRPr="00B85BCA">
        <w:rPr>
          <w:rFonts w:ascii="Times New Roman" w:hAnsi="Times New Roman"/>
          <w:sz w:val="28"/>
          <w:szCs w:val="28"/>
        </w:rPr>
        <w:t xml:space="preserve">  </w:t>
      </w:r>
      <w:r w:rsidR="00E263C9" w:rsidRPr="00E263C9">
        <w:rPr>
          <w:rFonts w:ascii="Times New Roman" w:hAnsi="Times New Roman"/>
          <w:sz w:val="28"/>
          <w:szCs w:val="28"/>
        </w:rPr>
        <w:t>SDF iek</w:t>
      </w:r>
      <w:r w:rsidR="00E263C9" w:rsidRPr="00E263C9">
        <w:rPr>
          <w:rFonts w:ascii="Times New Roman" w:hAnsi="Times New Roman" w:hint="eastAsia"/>
          <w:sz w:val="28"/>
          <w:szCs w:val="28"/>
        </w:rPr>
        <w:t>ļ</w:t>
      </w:r>
      <w:r w:rsidR="00E263C9" w:rsidRPr="00E263C9">
        <w:rPr>
          <w:rFonts w:ascii="Times New Roman" w:hAnsi="Times New Roman"/>
          <w:sz w:val="28"/>
          <w:szCs w:val="28"/>
        </w:rPr>
        <w:t>autais uzskait</w:t>
      </w:r>
      <w:r w:rsidR="00E263C9" w:rsidRPr="00E263C9">
        <w:rPr>
          <w:rFonts w:ascii="Times New Roman" w:hAnsi="Times New Roman" w:hint="eastAsia"/>
          <w:sz w:val="28"/>
          <w:szCs w:val="28"/>
        </w:rPr>
        <w:t>ī</w:t>
      </w:r>
      <w:r w:rsidR="00E263C9" w:rsidRPr="00E263C9">
        <w:rPr>
          <w:rFonts w:ascii="Times New Roman" w:hAnsi="Times New Roman"/>
          <w:sz w:val="28"/>
          <w:szCs w:val="28"/>
        </w:rPr>
        <w:t>jums ir balst</w:t>
      </w:r>
      <w:r w:rsidR="00E263C9" w:rsidRPr="00E263C9">
        <w:rPr>
          <w:rFonts w:ascii="Times New Roman" w:hAnsi="Times New Roman" w:hint="eastAsia"/>
          <w:sz w:val="28"/>
          <w:szCs w:val="28"/>
        </w:rPr>
        <w:t>ī</w:t>
      </w:r>
      <w:r w:rsidR="00E263C9" w:rsidRPr="00E263C9">
        <w:rPr>
          <w:rFonts w:ascii="Times New Roman" w:hAnsi="Times New Roman"/>
          <w:sz w:val="28"/>
          <w:szCs w:val="28"/>
        </w:rPr>
        <w:t>ts uz jaun</w:t>
      </w:r>
      <w:r w:rsidR="00E263C9" w:rsidRPr="00E263C9">
        <w:rPr>
          <w:rFonts w:ascii="Times New Roman" w:hAnsi="Times New Roman" w:hint="eastAsia"/>
          <w:sz w:val="28"/>
          <w:szCs w:val="28"/>
        </w:rPr>
        <w:t>ā</w:t>
      </w:r>
      <w:r w:rsidR="00E263C9" w:rsidRPr="00E263C9">
        <w:rPr>
          <w:rFonts w:ascii="Times New Roman" w:hAnsi="Times New Roman"/>
          <w:sz w:val="28"/>
          <w:szCs w:val="28"/>
        </w:rPr>
        <w:t>ko zin</w:t>
      </w:r>
      <w:r w:rsidR="00E263C9" w:rsidRPr="00E263C9">
        <w:rPr>
          <w:rFonts w:ascii="Times New Roman" w:hAnsi="Times New Roman" w:hint="eastAsia"/>
          <w:sz w:val="28"/>
          <w:szCs w:val="28"/>
        </w:rPr>
        <w:t>ā</w:t>
      </w:r>
      <w:r w:rsidR="00E263C9" w:rsidRPr="00E263C9">
        <w:rPr>
          <w:rFonts w:ascii="Times New Roman" w:hAnsi="Times New Roman"/>
          <w:sz w:val="28"/>
          <w:szCs w:val="28"/>
        </w:rPr>
        <w:t>tnisko inform</w:t>
      </w:r>
      <w:r w:rsidR="00E263C9" w:rsidRPr="00E263C9">
        <w:rPr>
          <w:rFonts w:ascii="Times New Roman" w:hAnsi="Times New Roman" w:hint="eastAsia"/>
          <w:sz w:val="28"/>
          <w:szCs w:val="28"/>
        </w:rPr>
        <w:t>ā</w:t>
      </w:r>
      <w:r w:rsidR="00E263C9" w:rsidRPr="00E263C9">
        <w:rPr>
          <w:rFonts w:ascii="Times New Roman" w:hAnsi="Times New Roman"/>
          <w:sz w:val="28"/>
          <w:szCs w:val="28"/>
        </w:rPr>
        <w:t>ciju un regul</w:t>
      </w:r>
      <w:r w:rsidR="00E263C9" w:rsidRPr="00E263C9">
        <w:rPr>
          <w:rFonts w:ascii="Times New Roman" w:hAnsi="Times New Roman" w:hint="eastAsia"/>
          <w:sz w:val="28"/>
          <w:szCs w:val="28"/>
        </w:rPr>
        <w:t>ā</w:t>
      </w:r>
      <w:r w:rsidR="00E263C9" w:rsidRPr="00E263C9">
        <w:rPr>
          <w:rFonts w:ascii="Times New Roman" w:hAnsi="Times New Roman"/>
          <w:sz w:val="28"/>
          <w:szCs w:val="28"/>
        </w:rPr>
        <w:t>ri tiek atjaunots</w:t>
      </w:r>
      <w:r w:rsidR="00E263C9">
        <w:rPr>
          <w:rFonts w:ascii="Times New Roman" w:hAnsi="Times New Roman"/>
          <w:sz w:val="28"/>
          <w:szCs w:val="28"/>
        </w:rPr>
        <w:t xml:space="preserve">. No tā izriet, ka sākotnējais sugu un biotopu saraksts, kas ievadīts SDF, piešķirot </w:t>
      </w:r>
      <w:proofErr w:type="spellStart"/>
      <w:r w:rsidR="00E263C9">
        <w:rPr>
          <w:rFonts w:ascii="Times New Roman" w:hAnsi="Times New Roman"/>
          <w:sz w:val="28"/>
          <w:szCs w:val="28"/>
        </w:rPr>
        <w:t>Naturas</w:t>
      </w:r>
      <w:proofErr w:type="spellEnd"/>
      <w:r w:rsidR="00E263C9">
        <w:rPr>
          <w:rFonts w:ascii="Times New Roman" w:hAnsi="Times New Roman"/>
          <w:sz w:val="28"/>
          <w:szCs w:val="28"/>
        </w:rPr>
        <w:t xml:space="preserve"> 2000 teritorijas statusu, šobrīd jau var būt izmainīts, papildinot ar kādu no jauna konkrētajā teritorijā atrastu sugu vai biotopu, vai otrādi – kāda suga vai biot</w:t>
      </w:r>
      <w:r w:rsidR="0005336C">
        <w:rPr>
          <w:rFonts w:ascii="Times New Roman" w:hAnsi="Times New Roman"/>
          <w:sz w:val="28"/>
          <w:szCs w:val="28"/>
        </w:rPr>
        <w:t xml:space="preserve">ops šajā teritorijā vairs nav sastopams. Tādēļ nav skaidrs, vai likumprojektā iekļautais sugu un biotopu saraksts katrai </w:t>
      </w:r>
      <w:proofErr w:type="spellStart"/>
      <w:r w:rsidR="0005336C">
        <w:rPr>
          <w:rFonts w:ascii="Times New Roman" w:hAnsi="Times New Roman"/>
          <w:sz w:val="28"/>
          <w:szCs w:val="28"/>
        </w:rPr>
        <w:t>Natura</w:t>
      </w:r>
      <w:proofErr w:type="spellEnd"/>
      <w:r w:rsidR="0005336C">
        <w:rPr>
          <w:rFonts w:ascii="Times New Roman" w:hAnsi="Times New Roman"/>
          <w:sz w:val="28"/>
          <w:szCs w:val="28"/>
        </w:rPr>
        <w:t xml:space="preserve"> 2000 teritorijai ir sākotnējais saraksts, kuru dēļ </w:t>
      </w:r>
      <w:proofErr w:type="spellStart"/>
      <w:r w:rsidR="0005336C">
        <w:rPr>
          <w:rFonts w:ascii="Times New Roman" w:hAnsi="Times New Roman"/>
          <w:sz w:val="28"/>
          <w:szCs w:val="28"/>
        </w:rPr>
        <w:t>Natura</w:t>
      </w:r>
      <w:proofErr w:type="spellEnd"/>
      <w:r w:rsidR="0005336C">
        <w:rPr>
          <w:rFonts w:ascii="Times New Roman" w:hAnsi="Times New Roman"/>
          <w:sz w:val="28"/>
          <w:szCs w:val="28"/>
        </w:rPr>
        <w:t xml:space="preserve"> 2000 teritorijas statuss piešķirts, vai arī aktualizētais saraksts pēc jaunākiem pieejamiem datiem par to, kādas sugas un biotopi konkrētajā </w:t>
      </w:r>
      <w:proofErr w:type="spellStart"/>
      <w:r w:rsidR="0005336C">
        <w:rPr>
          <w:rFonts w:ascii="Times New Roman" w:hAnsi="Times New Roman"/>
          <w:sz w:val="28"/>
          <w:szCs w:val="28"/>
        </w:rPr>
        <w:t>Natura</w:t>
      </w:r>
      <w:proofErr w:type="spellEnd"/>
      <w:r w:rsidR="0005336C">
        <w:rPr>
          <w:rFonts w:ascii="Times New Roman" w:hAnsi="Times New Roman"/>
          <w:sz w:val="28"/>
          <w:szCs w:val="28"/>
        </w:rPr>
        <w:t xml:space="preserve"> 2000 teritorijā konstatēti līdz likumprojekta izstrādes sākumam. Lūdzu to skaidrot anotācijā.</w:t>
      </w:r>
    </w:p>
    <w:p w14:paraId="5BAA29DE" w14:textId="7A39AB2F" w:rsidR="0005336C" w:rsidRDefault="0005336C" w:rsidP="00B85BCA">
      <w:pPr>
        <w:pStyle w:val="ListParagraph"/>
        <w:numPr>
          <w:ilvl w:val="0"/>
          <w:numId w:val="1"/>
        </w:numPr>
        <w:jc w:val="both"/>
        <w:rPr>
          <w:rFonts w:ascii="Times New Roman" w:hAnsi="Times New Roman"/>
          <w:sz w:val="28"/>
          <w:szCs w:val="28"/>
        </w:rPr>
      </w:pPr>
      <w:r>
        <w:rPr>
          <w:rFonts w:ascii="Times New Roman" w:hAnsi="Times New Roman"/>
          <w:sz w:val="28"/>
          <w:szCs w:val="28"/>
        </w:rPr>
        <w:t>Ja likumprojektā iekļauts nevis sākotnējais, bet gan aktualizētais sugu un biotopu uzskaitījums, lūdzu skaidrot, vai šajā uzskaitījumā ņemti vērā biotopu kartēšanā iegūtie dati. Tā kā biotopu kartēšana pilnībā vēl nav noslēgusies, lūdzam skaidrot arī to, kā un vai šie sugu un biotopu uzskaitījumi tiks precizēti.</w:t>
      </w:r>
    </w:p>
    <w:p w14:paraId="2B20536E" w14:textId="77777777" w:rsidR="00BA1C1C" w:rsidRPr="00BB55C0" w:rsidRDefault="00BA1C1C" w:rsidP="00BA1C1C">
      <w:pPr>
        <w:jc w:val="both"/>
        <w:rPr>
          <w:rFonts w:ascii="Times New Roman" w:hAnsi="Times New Roman"/>
          <w:sz w:val="28"/>
          <w:szCs w:val="28"/>
        </w:rPr>
      </w:pPr>
    </w:p>
    <w:tbl>
      <w:tblPr>
        <w:tblW w:w="9029" w:type="dxa"/>
        <w:tblLook w:val="04A0" w:firstRow="1" w:lastRow="0" w:firstColumn="1" w:lastColumn="0" w:noHBand="0" w:noVBand="1"/>
      </w:tblPr>
      <w:tblGrid>
        <w:gridCol w:w="4157"/>
        <w:gridCol w:w="2648"/>
        <w:gridCol w:w="2224"/>
      </w:tblGrid>
      <w:tr w:rsidR="00BD361F" w:rsidRPr="00E11005" w14:paraId="4AAC958F" w14:textId="77777777" w:rsidTr="00627C1E">
        <w:trPr>
          <w:trHeight w:val="409"/>
        </w:trPr>
        <w:tc>
          <w:tcPr>
            <w:tcW w:w="4157" w:type="dxa"/>
            <w:vAlign w:val="center"/>
          </w:tcPr>
          <w:p w14:paraId="488D9CDF" w14:textId="77777777" w:rsidR="00BD361F" w:rsidRPr="00E11005" w:rsidRDefault="00BD361F" w:rsidP="00627C1E">
            <w:pPr>
              <w:rPr>
                <w:rFonts w:ascii="Times New Roman" w:hAnsi="Times New Roman"/>
                <w:sz w:val="28"/>
                <w:szCs w:val="28"/>
              </w:rPr>
            </w:pPr>
            <w:r>
              <w:rPr>
                <w:rFonts w:ascii="Times New Roman" w:hAnsi="Times New Roman"/>
                <w:sz w:val="28"/>
                <w:szCs w:val="28"/>
              </w:rPr>
              <w:t>Priekšsēdis</w:t>
            </w:r>
          </w:p>
        </w:tc>
        <w:tc>
          <w:tcPr>
            <w:tcW w:w="2648" w:type="dxa"/>
            <w:vAlign w:val="center"/>
          </w:tcPr>
          <w:p w14:paraId="7BC7E90E" w14:textId="77777777" w:rsidR="00BD361F" w:rsidRPr="00E11005" w:rsidRDefault="00BD361F" w:rsidP="00627C1E">
            <w:pPr>
              <w:tabs>
                <w:tab w:val="left" w:pos="720"/>
                <w:tab w:val="center" w:pos="4320"/>
                <w:tab w:val="right" w:pos="8640"/>
              </w:tabs>
              <w:rPr>
                <w:rFonts w:ascii="Times New Roman" w:hAnsi="Times New Roman"/>
                <w:sz w:val="28"/>
                <w:szCs w:val="28"/>
              </w:rPr>
            </w:pPr>
            <w:r w:rsidRPr="00E11005">
              <w:rPr>
                <w:rFonts w:ascii="Times New Roman" w:hAnsi="Times New Roman"/>
                <w:sz w:val="24"/>
                <w:szCs w:val="28"/>
              </w:rPr>
              <w:t>(paraksts*)</w:t>
            </w:r>
          </w:p>
        </w:tc>
        <w:tc>
          <w:tcPr>
            <w:tcW w:w="2224" w:type="dxa"/>
            <w:vAlign w:val="center"/>
          </w:tcPr>
          <w:p w14:paraId="3F44BA51" w14:textId="77777777" w:rsidR="00BD361F" w:rsidRPr="00E11005" w:rsidRDefault="00BD361F" w:rsidP="006A44BD">
            <w:pPr>
              <w:rPr>
                <w:rFonts w:ascii="Times New Roman" w:hAnsi="Times New Roman"/>
                <w:sz w:val="28"/>
                <w:szCs w:val="28"/>
              </w:rPr>
            </w:pPr>
            <w:r>
              <w:rPr>
                <w:rFonts w:ascii="Times New Roman" w:hAnsi="Times New Roman"/>
                <w:sz w:val="28"/>
                <w:szCs w:val="28"/>
              </w:rPr>
              <w:t>Gints Kaminskis</w:t>
            </w:r>
            <w:r w:rsidRPr="00392F26">
              <w:rPr>
                <w:rFonts w:ascii="Times New Roman" w:hAnsi="Times New Roman"/>
                <w:sz w:val="28"/>
                <w:szCs w:val="28"/>
              </w:rPr>
              <w:t xml:space="preserve"> </w:t>
            </w:r>
          </w:p>
        </w:tc>
      </w:tr>
    </w:tbl>
    <w:p w14:paraId="59F26A83" w14:textId="77777777" w:rsidR="00BD361F" w:rsidRPr="00322021" w:rsidRDefault="00BD361F" w:rsidP="00BD361F">
      <w:pPr>
        <w:jc w:val="both"/>
        <w:rPr>
          <w:rFonts w:ascii="Times New Roman" w:hAnsi="Times New Roman"/>
          <w:sz w:val="28"/>
        </w:rPr>
      </w:pPr>
    </w:p>
    <w:p w14:paraId="02C1344F" w14:textId="77777777" w:rsidR="001443E4" w:rsidRPr="001443E4" w:rsidRDefault="00BD361F" w:rsidP="001443E4">
      <w:pPr>
        <w:rPr>
          <w:rFonts w:ascii="Times New Roman" w:hAnsi="Times New Roman"/>
          <w:sz w:val="24"/>
          <w:szCs w:val="24"/>
          <w:lang w:eastAsia="lv-LV"/>
        </w:rPr>
      </w:pPr>
      <w:r w:rsidRPr="001443E4">
        <w:rPr>
          <w:rFonts w:ascii="Times New Roman" w:hAnsi="Times New Roman"/>
          <w:sz w:val="24"/>
          <w:szCs w:val="24"/>
        </w:rPr>
        <w:t xml:space="preserve">Sandra Bērziņa </w:t>
      </w:r>
      <w:r w:rsidR="001443E4" w:rsidRPr="001443E4">
        <w:rPr>
          <w:rFonts w:ascii="Times New Roman" w:hAnsi="Times New Roman"/>
          <w:sz w:val="24"/>
          <w:szCs w:val="24"/>
        </w:rPr>
        <w:t xml:space="preserve">26527258  </w:t>
      </w:r>
    </w:p>
    <w:p w14:paraId="26D04C80" w14:textId="1B380FA2" w:rsidR="00BD361F" w:rsidRPr="00B62FB6" w:rsidRDefault="00E83695" w:rsidP="00BD361F">
      <w:pPr>
        <w:rPr>
          <w:rFonts w:ascii="Times New Roman" w:hAnsi="Times New Roman"/>
          <w:sz w:val="24"/>
          <w:szCs w:val="24"/>
        </w:rPr>
      </w:pPr>
      <w:hyperlink r:id="rId7" w:history="1">
        <w:r w:rsidR="009F59E6" w:rsidRPr="00382A23">
          <w:rPr>
            <w:rStyle w:val="Hyperlink"/>
            <w:rFonts w:ascii="Times New Roman" w:hAnsi="Times New Roman"/>
            <w:sz w:val="24"/>
            <w:szCs w:val="24"/>
          </w:rPr>
          <w:t>sandra.berzina@lps.lv</w:t>
        </w:r>
      </w:hyperlink>
      <w:r w:rsidR="009F59E6">
        <w:rPr>
          <w:rFonts w:ascii="Times New Roman" w:hAnsi="Times New Roman"/>
          <w:sz w:val="24"/>
          <w:szCs w:val="24"/>
        </w:rPr>
        <w:t xml:space="preserve"> </w:t>
      </w:r>
    </w:p>
    <w:p w14:paraId="0715D907" w14:textId="6E47CA41" w:rsidR="003C575D" w:rsidRPr="00BB55C0" w:rsidRDefault="00DD6F0D" w:rsidP="009F59E6">
      <w:pPr>
        <w:jc w:val="both"/>
        <w:rPr>
          <w:rFonts w:ascii="Times New Roman" w:hAnsi="Times New Roman"/>
          <w:sz w:val="26"/>
          <w:szCs w:val="26"/>
        </w:rPr>
      </w:pPr>
      <w:r>
        <w:rPr>
          <w:rFonts w:ascii="Times New Roman" w:hAnsi="Times New Roman"/>
          <w:sz w:val="26"/>
          <w:szCs w:val="26"/>
        </w:rPr>
        <w:t>*</w:t>
      </w:r>
      <w:r w:rsidR="00270C8C" w:rsidRPr="00BB55C0">
        <w:rPr>
          <w:rFonts w:ascii="Times New Roman" w:hAnsi="Times New Roman"/>
          <w:sz w:val="26"/>
          <w:szCs w:val="26"/>
        </w:rPr>
        <w:t>Šis dokuments ir parakstīts ar drošu elektronisko parakstu un satur laika zīmogu.</w:t>
      </w:r>
    </w:p>
    <w:sectPr w:rsidR="003C575D" w:rsidRPr="00BB55C0" w:rsidSect="006656C3">
      <w:headerReference w:type="even" r:id="rId8"/>
      <w:headerReference w:type="default"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1F6D97" w14:textId="77777777" w:rsidR="00E83695" w:rsidRDefault="00E83695">
      <w:r>
        <w:separator/>
      </w:r>
    </w:p>
  </w:endnote>
  <w:endnote w:type="continuationSeparator" w:id="0">
    <w:p w14:paraId="7A8690C9" w14:textId="77777777" w:rsidR="00E83695" w:rsidRDefault="00E8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94DDC" w14:textId="77777777" w:rsidR="00F73BDE" w:rsidRDefault="00F73B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72688" w14:textId="0A899CF6" w:rsidR="00F73BDE" w:rsidRPr="00983F64" w:rsidRDefault="00F73BDE" w:rsidP="00983F64">
    <w:pPr>
      <w:pStyle w:val="Footer"/>
    </w:pPr>
    <w:bookmarkStart w:id="1" w:name="Subject3"/>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69332" w14:textId="77777777" w:rsidR="00E83695" w:rsidRDefault="00E83695">
      <w:r>
        <w:separator/>
      </w:r>
    </w:p>
  </w:footnote>
  <w:footnote w:type="continuationSeparator" w:id="0">
    <w:p w14:paraId="3DBFE5E6" w14:textId="77777777" w:rsidR="00E83695" w:rsidRDefault="00E83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4205F"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1AC94E" w14:textId="77777777" w:rsidR="00F73BDE" w:rsidRDefault="00F73B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AD1F3" w14:textId="77777777" w:rsidR="00F73BDE" w:rsidRDefault="00F73BD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1C1C">
      <w:rPr>
        <w:rStyle w:val="PageNumber"/>
        <w:noProof/>
      </w:rPr>
      <w:t>2</w:t>
    </w:r>
    <w:r>
      <w:rPr>
        <w:rStyle w:val="PageNumber"/>
      </w:rPr>
      <w:fldChar w:fldCharType="end"/>
    </w:r>
  </w:p>
  <w:p w14:paraId="44C53E87" w14:textId="77777777" w:rsidR="00F73BDE" w:rsidRDefault="00F73B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4D22E" w14:textId="77777777" w:rsidR="00AF4578" w:rsidRDefault="00AF4578" w:rsidP="00AF4578">
    <w:pPr>
      <w:tabs>
        <w:tab w:val="left" w:pos="1440"/>
      </w:tabs>
      <w:rPr>
        <w:rFonts w:ascii="Times New Roman" w:hAnsi="Times New Roman"/>
        <w:b/>
        <w:sz w:val="36"/>
      </w:rPr>
    </w:pPr>
    <w:r>
      <w:rPr>
        <w:noProof/>
      </w:rPr>
      <w:drawing>
        <wp:anchor distT="0" distB="0" distL="114300" distR="114300" simplePos="0" relativeHeight="251660288" behindDoc="1" locked="0" layoutInCell="1" allowOverlap="1" wp14:anchorId="0D830FB1" wp14:editId="77FDA535">
          <wp:simplePos x="0" y="0"/>
          <wp:positionH relativeFrom="column">
            <wp:posOffset>-289560</wp:posOffset>
          </wp:positionH>
          <wp:positionV relativeFrom="paragraph">
            <wp:posOffset>-239033</wp:posOffset>
          </wp:positionV>
          <wp:extent cx="1251858" cy="1333191"/>
          <wp:effectExtent l="0" t="0" r="5715" b="63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1858" cy="1333191"/>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48"/>
      </w:rPr>
      <w:tab/>
    </w:r>
    <w:r>
      <w:rPr>
        <w:rFonts w:ascii="Times New Roman" w:hAnsi="Times New Roman"/>
        <w:b/>
        <w:sz w:val="40"/>
      </w:rPr>
      <w:t>LATVIJAS PAŠVALDĪBU SAVIENĪBA</w:t>
    </w:r>
  </w:p>
  <w:p w14:paraId="265018E3" w14:textId="77777777" w:rsidR="00AF4578" w:rsidRDefault="00AF4578" w:rsidP="00AF4578">
    <w:pPr>
      <w:rPr>
        <w:rFonts w:ascii="Times New Roman" w:hAnsi="Times New Roman"/>
        <w:b/>
        <w:sz w:val="8"/>
      </w:rPr>
    </w:pPr>
    <w:r>
      <w:rPr>
        <w:rFonts w:ascii="Times New Roman" w:hAnsi="Times New Roman"/>
        <w:b/>
        <w:sz w:val="22"/>
      </w:rPr>
      <w:tab/>
    </w:r>
    <w:r>
      <w:rPr>
        <w:rFonts w:ascii="Times New Roman" w:hAnsi="Times New Roman"/>
        <w:b/>
        <w:sz w:val="22"/>
      </w:rPr>
      <w:tab/>
    </w:r>
  </w:p>
  <w:p w14:paraId="69D77EB3" w14:textId="77777777" w:rsidR="00AF4578" w:rsidRDefault="00AF4578" w:rsidP="00AF4578">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Mazā Pils iela 1, Rīga, LV-1050</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Nod.maks.kods</w:t>
    </w:r>
    <w:proofErr w:type="spellEnd"/>
    <w:r>
      <w:rPr>
        <w:rFonts w:ascii="Times New Roman" w:hAnsi="Times New Roman"/>
        <w:b/>
        <w:sz w:val="18"/>
        <w:szCs w:val="21"/>
      </w:rPr>
      <w:t>: 40008020804</w:t>
    </w:r>
    <w:r>
      <w:rPr>
        <w:rFonts w:ascii="Times New Roman" w:hAnsi="Times New Roman"/>
        <w:b/>
        <w:sz w:val="18"/>
        <w:szCs w:val="21"/>
      </w:rPr>
      <w:tab/>
    </w:r>
  </w:p>
  <w:p w14:paraId="0B2488C0" w14:textId="77777777" w:rsidR="00AF4578" w:rsidRDefault="00AF4578" w:rsidP="00AF4578">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r>
    <w:proofErr w:type="spellStart"/>
    <w:r>
      <w:rPr>
        <w:rFonts w:ascii="Times New Roman" w:hAnsi="Times New Roman"/>
        <w:b/>
        <w:sz w:val="18"/>
        <w:szCs w:val="21"/>
      </w:rPr>
      <w:t>Nor.konts</w:t>
    </w:r>
    <w:proofErr w:type="spellEnd"/>
    <w:r>
      <w:rPr>
        <w:rFonts w:ascii="Times New Roman" w:hAnsi="Times New Roman"/>
        <w:b/>
        <w:sz w:val="18"/>
        <w:szCs w:val="21"/>
      </w:rPr>
      <w:t xml:space="preserve"> LV53UNLA0001001700906</w:t>
    </w:r>
  </w:p>
  <w:p w14:paraId="139EDA8F" w14:textId="77777777" w:rsidR="00AF4578" w:rsidRDefault="00AF4578" w:rsidP="00AF4578">
    <w:pPr>
      <w:tabs>
        <w:tab w:val="left" w:pos="1440"/>
      </w:tabs>
      <w:rPr>
        <w:rFonts w:ascii="Times New Roman" w:hAnsi="Times New Roman"/>
        <w:b/>
        <w:sz w:val="18"/>
        <w:szCs w:val="21"/>
      </w:rPr>
    </w:pPr>
    <w:r>
      <w:rPr>
        <w:rFonts w:ascii="Times New Roman" w:hAnsi="Times New Roman"/>
        <w:b/>
        <w:sz w:val="18"/>
        <w:szCs w:val="21"/>
      </w:rPr>
      <w:tab/>
      <w:t xml:space="preserve">e-pasts: </w:t>
    </w:r>
    <w:hyperlink r:id="rId2" w:history="1">
      <w:r>
        <w:rPr>
          <w:rStyle w:val="Hyperlink"/>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14:paraId="50336B40" w14:textId="77777777" w:rsidR="00AF4578" w:rsidRDefault="00AF4578" w:rsidP="00AF4578">
    <w:pPr>
      <w:tabs>
        <w:tab w:val="left" w:pos="1440"/>
      </w:tabs>
      <w:rPr>
        <w:rFonts w:ascii="Times New Roman" w:hAnsi="Times New Roman"/>
        <w:b/>
        <w:sz w:val="22"/>
      </w:rPr>
    </w:pPr>
    <w:r>
      <w:rPr>
        <w:rFonts w:ascii="Times New Roman" w:hAnsi="Times New Roman"/>
        <w:b/>
        <w:sz w:val="18"/>
        <w:szCs w:val="21"/>
      </w:rPr>
      <w:tab/>
    </w:r>
    <w:hyperlink r:id="rId3" w:history="1">
      <w:r>
        <w:rPr>
          <w:rStyle w:val="Hyperlink"/>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14:paraId="5B404C75" w14:textId="274CF7E4" w:rsidR="00424D06" w:rsidRPr="00AF4578" w:rsidRDefault="00AF4578" w:rsidP="00AF4578">
    <w:pPr>
      <w:jc w:val="center"/>
      <w:rPr>
        <w:rFonts w:ascii="Times New Roman" w:hAnsi="Times New Roman"/>
        <w:b/>
        <w:sz w:val="28"/>
        <w:szCs w:val="28"/>
      </w:rPr>
    </w:pPr>
    <w:r>
      <w:rPr>
        <w:noProof/>
      </w:rPr>
      <mc:AlternateContent>
        <mc:Choice Requires="wps">
          <w:drawing>
            <wp:anchor distT="0" distB="0" distL="114300" distR="114300" simplePos="0" relativeHeight="251659264" behindDoc="0" locked="0" layoutInCell="0" allowOverlap="1" wp14:anchorId="58B7CD07" wp14:editId="1E41593E">
              <wp:simplePos x="0" y="0"/>
              <wp:positionH relativeFrom="column">
                <wp:posOffset>-174625</wp:posOffset>
              </wp:positionH>
              <wp:positionV relativeFrom="paragraph">
                <wp:posOffset>83820</wp:posOffset>
              </wp:positionV>
              <wp:extent cx="576643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6435" cy="0"/>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3C0A9"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6.6pt" to="440.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" o:allowincell="f" strokeweight="2pt">
              <v:stroke startarrowwidth="narrow" startarrowlength="short" endarrowwidth="narrow" endarrowlength="shor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61CE2"/>
    <w:multiLevelType w:val="hybridMultilevel"/>
    <w:tmpl w:val="BF10549C"/>
    <w:lvl w:ilvl="0" w:tplc="61906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2C"/>
    <w:rsid w:val="00021787"/>
    <w:rsid w:val="00042534"/>
    <w:rsid w:val="0005336C"/>
    <w:rsid w:val="000727AE"/>
    <w:rsid w:val="000A7656"/>
    <w:rsid w:val="000F33AD"/>
    <w:rsid w:val="001344E2"/>
    <w:rsid w:val="001348E1"/>
    <w:rsid w:val="00135B9E"/>
    <w:rsid w:val="001443E4"/>
    <w:rsid w:val="00146D76"/>
    <w:rsid w:val="00147FC5"/>
    <w:rsid w:val="00166936"/>
    <w:rsid w:val="00184B5E"/>
    <w:rsid w:val="001A3F4B"/>
    <w:rsid w:val="001E5006"/>
    <w:rsid w:val="00222314"/>
    <w:rsid w:val="00237D07"/>
    <w:rsid w:val="00256536"/>
    <w:rsid w:val="00265257"/>
    <w:rsid w:val="00270C8C"/>
    <w:rsid w:val="002B1484"/>
    <w:rsid w:val="002C1A17"/>
    <w:rsid w:val="002E009D"/>
    <w:rsid w:val="0035581F"/>
    <w:rsid w:val="00381CE9"/>
    <w:rsid w:val="00382620"/>
    <w:rsid w:val="003C3ED2"/>
    <w:rsid w:val="003C575D"/>
    <w:rsid w:val="004036E1"/>
    <w:rsid w:val="00412FC7"/>
    <w:rsid w:val="00424D06"/>
    <w:rsid w:val="00425F05"/>
    <w:rsid w:val="004427EA"/>
    <w:rsid w:val="004447ED"/>
    <w:rsid w:val="004673B6"/>
    <w:rsid w:val="004704DE"/>
    <w:rsid w:val="004722F7"/>
    <w:rsid w:val="00483511"/>
    <w:rsid w:val="004B62B4"/>
    <w:rsid w:val="00504355"/>
    <w:rsid w:val="00511727"/>
    <w:rsid w:val="00514D67"/>
    <w:rsid w:val="00514E38"/>
    <w:rsid w:val="00522195"/>
    <w:rsid w:val="00537EEB"/>
    <w:rsid w:val="00576E6E"/>
    <w:rsid w:val="005770CD"/>
    <w:rsid w:val="00584F9F"/>
    <w:rsid w:val="005B45BF"/>
    <w:rsid w:val="005C0EEF"/>
    <w:rsid w:val="006041AF"/>
    <w:rsid w:val="00617FC1"/>
    <w:rsid w:val="00623A9A"/>
    <w:rsid w:val="00627C1E"/>
    <w:rsid w:val="006457A3"/>
    <w:rsid w:val="006472F9"/>
    <w:rsid w:val="006656C3"/>
    <w:rsid w:val="006700FC"/>
    <w:rsid w:val="0069627D"/>
    <w:rsid w:val="006E4CA9"/>
    <w:rsid w:val="00727D28"/>
    <w:rsid w:val="007345AA"/>
    <w:rsid w:val="00750DB1"/>
    <w:rsid w:val="007A4B22"/>
    <w:rsid w:val="007B448B"/>
    <w:rsid w:val="007D6ECA"/>
    <w:rsid w:val="007F1C1C"/>
    <w:rsid w:val="00837F48"/>
    <w:rsid w:val="0087341A"/>
    <w:rsid w:val="008771CD"/>
    <w:rsid w:val="008852BB"/>
    <w:rsid w:val="00887701"/>
    <w:rsid w:val="00893330"/>
    <w:rsid w:val="00904152"/>
    <w:rsid w:val="009448C3"/>
    <w:rsid w:val="009739A7"/>
    <w:rsid w:val="00983F64"/>
    <w:rsid w:val="009A72F0"/>
    <w:rsid w:val="009C4C2E"/>
    <w:rsid w:val="009F0931"/>
    <w:rsid w:val="009F59E6"/>
    <w:rsid w:val="00A00A50"/>
    <w:rsid w:val="00A13B29"/>
    <w:rsid w:val="00A141D8"/>
    <w:rsid w:val="00A771DC"/>
    <w:rsid w:val="00A83529"/>
    <w:rsid w:val="00A91A2A"/>
    <w:rsid w:val="00A94E0C"/>
    <w:rsid w:val="00A96D2C"/>
    <w:rsid w:val="00AA64E6"/>
    <w:rsid w:val="00AA676B"/>
    <w:rsid w:val="00AB3F35"/>
    <w:rsid w:val="00AE11F6"/>
    <w:rsid w:val="00AE2AAA"/>
    <w:rsid w:val="00AF4578"/>
    <w:rsid w:val="00B213B4"/>
    <w:rsid w:val="00B85BCA"/>
    <w:rsid w:val="00B86413"/>
    <w:rsid w:val="00BA1C1C"/>
    <w:rsid w:val="00BA1E5F"/>
    <w:rsid w:val="00BB55C0"/>
    <w:rsid w:val="00BD361F"/>
    <w:rsid w:val="00C370F4"/>
    <w:rsid w:val="00C54A96"/>
    <w:rsid w:val="00C92001"/>
    <w:rsid w:val="00CB2EF2"/>
    <w:rsid w:val="00CB47E4"/>
    <w:rsid w:val="00CB482D"/>
    <w:rsid w:val="00CE7267"/>
    <w:rsid w:val="00CF1655"/>
    <w:rsid w:val="00D0470F"/>
    <w:rsid w:val="00D161DD"/>
    <w:rsid w:val="00D767CC"/>
    <w:rsid w:val="00DC1E6E"/>
    <w:rsid w:val="00DD6F0D"/>
    <w:rsid w:val="00E263C9"/>
    <w:rsid w:val="00E7571D"/>
    <w:rsid w:val="00E83695"/>
    <w:rsid w:val="00EA7797"/>
    <w:rsid w:val="00F029CD"/>
    <w:rsid w:val="00F1119D"/>
    <w:rsid w:val="00F20C2B"/>
    <w:rsid w:val="00F23CFF"/>
    <w:rsid w:val="00F37A8D"/>
    <w:rsid w:val="00F51661"/>
    <w:rsid w:val="00F71089"/>
    <w:rsid w:val="00F73BDE"/>
    <w:rsid w:val="00F842CF"/>
    <w:rsid w:val="00F91153"/>
    <w:rsid w:val="00FD75C5"/>
    <w:rsid w:val="00FE3A15"/>
    <w:rsid w:val="00FF0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3D9DDB2"/>
  <w15:chartTrackingRefBased/>
  <w15:docId w15:val="{0D489669-10DD-4301-A968-71E7F9768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6D2C"/>
    <w:rPr>
      <w:rFonts w:ascii="RimTimes" w:hAnsi="RimTime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96D2C"/>
    <w:pPr>
      <w:tabs>
        <w:tab w:val="center" w:pos="4320"/>
        <w:tab w:val="right" w:pos="8640"/>
      </w:tabs>
    </w:pPr>
  </w:style>
  <w:style w:type="paragraph" w:styleId="Header">
    <w:name w:val="header"/>
    <w:basedOn w:val="Normal"/>
    <w:rsid w:val="00A96D2C"/>
    <w:pPr>
      <w:tabs>
        <w:tab w:val="center" w:pos="4320"/>
        <w:tab w:val="right" w:pos="8640"/>
      </w:tabs>
    </w:pPr>
  </w:style>
  <w:style w:type="character" w:styleId="PageNumber">
    <w:name w:val="page number"/>
    <w:basedOn w:val="DefaultParagraphFont"/>
    <w:rsid w:val="00A96D2C"/>
  </w:style>
  <w:style w:type="character" w:styleId="Hyperlink">
    <w:name w:val="Hyperlink"/>
    <w:rsid w:val="00A96D2C"/>
    <w:rPr>
      <w:color w:val="0000FF"/>
      <w:u w:val="single"/>
    </w:rPr>
  </w:style>
  <w:style w:type="paragraph" w:styleId="BalloonText">
    <w:name w:val="Balloon Text"/>
    <w:basedOn w:val="Normal"/>
    <w:semiHidden/>
    <w:rsid w:val="006656C3"/>
    <w:rPr>
      <w:rFonts w:ascii="Tahoma" w:hAnsi="Tahoma" w:cs="Tahoma"/>
      <w:sz w:val="16"/>
      <w:szCs w:val="16"/>
    </w:rPr>
  </w:style>
  <w:style w:type="table" w:styleId="TableGrid">
    <w:name w:val="Table Grid"/>
    <w:basedOn w:val="TableNormal"/>
    <w:rsid w:val="007D6E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1">
    <w:name w:val="body1"/>
    <w:rsid w:val="00BD361F"/>
    <w:rPr>
      <w:rFonts w:ascii="Verdana" w:hAnsi="Verdana" w:hint="default"/>
      <w:color w:val="000000"/>
      <w:sz w:val="14"/>
      <w:szCs w:val="14"/>
    </w:rPr>
  </w:style>
  <w:style w:type="paragraph" w:styleId="ListParagraph">
    <w:name w:val="List Paragraph"/>
    <w:basedOn w:val="Normal"/>
    <w:uiPriority w:val="34"/>
    <w:qFormat/>
    <w:rsid w:val="001443E4"/>
    <w:pPr>
      <w:ind w:left="720"/>
    </w:pPr>
    <w:rPr>
      <w:rFonts w:ascii="Calibri" w:eastAsiaTheme="minorHAnsi" w:hAnsi="Calibri" w:cs="Calibri"/>
      <w:sz w:val="22"/>
      <w:szCs w:val="22"/>
      <w:lang w:eastAsia="lv-LV"/>
    </w:rPr>
  </w:style>
  <w:style w:type="character" w:styleId="UnresolvedMention">
    <w:name w:val="Unresolved Mention"/>
    <w:basedOn w:val="DefaultParagraphFont"/>
    <w:uiPriority w:val="99"/>
    <w:semiHidden/>
    <w:unhideWhenUsed/>
    <w:rsid w:val="009F59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550341403">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andra.berzina@lps.l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1361</Words>
  <Characters>777</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LPS</Company>
  <LinksUpToDate>false</LinksUpToDate>
  <CharactersWithSpaces>2134</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atzinums</dc:subject>
  <dc:creator>Steini</dc:creator>
  <cp:keywords/>
  <dc:description/>
  <cp:lastModifiedBy>Ivita Ozoliņa</cp:lastModifiedBy>
  <cp:revision>2</cp:revision>
  <cp:lastPrinted>2006-11-20T11:43:00Z</cp:lastPrinted>
  <dcterms:created xsi:type="dcterms:W3CDTF">2021-08-25T11:54:00Z</dcterms:created>
  <dcterms:modified xsi:type="dcterms:W3CDTF">2021-08-25T11:54:00Z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Atzinums_NEsaskaÅots.doc</vt:lpwstr>
  </property>
  <property fmtid="{D5CDD505-2E9C-101B-9397-08002B2CF9AE}" pid="5" name="One_Number">
    <vt:lpwstr/>
  </property>
  <property fmtid="{D5CDD505-2E9C-101B-9397-08002B2CF9AE}" pid="6" name="One_Employee">
    <vt:lpwstr/>
  </property>
  <property fmtid="{D5CDD505-2E9C-101B-9397-08002B2CF9AE}" pid="7" name="One_Status">
    <vt:lpwstr/>
  </property>
  <property fmtid="{D5CDD505-2E9C-101B-9397-08002B2CF9AE}" pid="8" name="One_FileVersion">
    <vt:lpwstr>1.13</vt:lpwstr>
  </property>
  <property fmtid="{D5CDD505-2E9C-101B-9397-08002B2CF9AE}" pid="9" name="One_FileComment">
    <vt:lpwstr/>
  </property>
  <property fmtid="{D5CDD505-2E9C-101B-9397-08002B2CF9AE}" pid="10" name="One_Author">
    <vt:lpwstr>Nav NosÅ«tÄ«tÄja</vt:lpwstr>
  </property>
  <property fmtid="{D5CDD505-2E9C-101B-9397-08002B2CF9AE}" pid="11" name="One_PublishDate">
    <vt:lpwstr/>
  </property>
  <property fmtid="{D5CDD505-2E9C-101B-9397-08002B2CF9AE}" pid="12" name="OneQuality_Handbooks">
    <vt:lpwstr/>
  </property>
  <property fmtid="{D5CDD505-2E9C-101B-9397-08002B2CF9AE}" pid="13" name="OneQuality_Processes">
    <vt:lpwstr/>
  </property>
  <property fmtid="{D5CDD505-2E9C-101B-9397-08002B2CF9AE}" pid="14" name="OneQuality_QualityItemType">
    <vt:lpwstr/>
  </property>
  <property fmtid="{D5CDD505-2E9C-101B-9397-08002B2CF9AE}" pid="15" name="OneQuality_ReviewSettings">
    <vt:lpwstr/>
  </property>
</Properties>
</file>