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BCE2E4" w14:textId="77777777" w:rsidR="006B3D9B" w:rsidRPr="00087E48" w:rsidRDefault="006B3D9B" w:rsidP="006B3D9B">
      <w:pPr>
        <w:rPr>
          <w:b/>
          <w:i/>
          <w:color w:val="000000" w:themeColor="text1"/>
          <w:sz w:val="22"/>
          <w:lang w:val="lv-LV"/>
        </w:rPr>
      </w:pPr>
      <w:r w:rsidRPr="00087E48">
        <w:rPr>
          <w:color w:val="000000" w:themeColor="text1"/>
          <w:sz w:val="26"/>
          <w:szCs w:val="26"/>
          <w:lang w:val="lv-LV"/>
        </w:rPr>
        <w:t>Budžeta un finanšu (nodokļu) komisija</w:t>
      </w:r>
      <w:r w:rsidRPr="00087E48">
        <w:rPr>
          <w:color w:val="000000" w:themeColor="text1"/>
          <w:sz w:val="26"/>
          <w:szCs w:val="26"/>
          <w:lang w:val="lv-LV"/>
        </w:rPr>
        <w:tab/>
      </w:r>
    </w:p>
    <w:p w14:paraId="12592018" w14:textId="6C1D4723" w:rsidR="006B3D9B" w:rsidRPr="00087E48" w:rsidRDefault="006B3D9B" w:rsidP="006B3D9B">
      <w:pPr>
        <w:jc w:val="right"/>
        <w:rPr>
          <w:color w:val="000000" w:themeColor="text1"/>
          <w:sz w:val="26"/>
          <w:szCs w:val="26"/>
          <w:lang w:val="lv-LV"/>
        </w:rPr>
      </w:pPr>
      <w:r w:rsidRPr="00087E48">
        <w:rPr>
          <w:color w:val="000000" w:themeColor="text1"/>
          <w:sz w:val="26"/>
          <w:szCs w:val="26"/>
          <w:lang w:val="lv-LV"/>
        </w:rPr>
        <w:t>Likumprojekts (steidzams) otrajam lasījumam</w:t>
      </w:r>
    </w:p>
    <w:p w14:paraId="0030F557" w14:textId="77777777" w:rsidR="006B3D9B" w:rsidRPr="00087E48" w:rsidRDefault="006B3D9B" w:rsidP="006B3D9B">
      <w:pPr>
        <w:jc w:val="center"/>
        <w:rPr>
          <w:rStyle w:val="Emphasis"/>
          <w:b/>
          <w:color w:val="000000" w:themeColor="text1"/>
          <w:sz w:val="28"/>
          <w:szCs w:val="28"/>
          <w:lang w:val="lv-LV"/>
        </w:rPr>
      </w:pPr>
      <w:r w:rsidRPr="00087E48">
        <w:rPr>
          <w:b/>
          <w:color w:val="000000" w:themeColor="text1"/>
          <w:sz w:val="28"/>
          <w:szCs w:val="28"/>
          <w:lang w:val="lv-LV"/>
        </w:rPr>
        <w:t>Grozījums Likumā par budžetu un finanšu vadību</w:t>
      </w:r>
      <w:r w:rsidRPr="00087E48">
        <w:rPr>
          <w:rStyle w:val="Emphasis"/>
          <w:b/>
          <w:color w:val="000000" w:themeColor="text1"/>
          <w:sz w:val="28"/>
          <w:szCs w:val="28"/>
          <w:lang w:val="lv-LV"/>
        </w:rPr>
        <w:t xml:space="preserve"> </w:t>
      </w:r>
    </w:p>
    <w:p w14:paraId="7140BC0E" w14:textId="77777777" w:rsidR="006B3D9B" w:rsidRPr="00087E48" w:rsidRDefault="006B3D9B" w:rsidP="006B3D9B">
      <w:pPr>
        <w:jc w:val="center"/>
        <w:rPr>
          <w:rStyle w:val="Emphasis"/>
          <w:b/>
          <w:color w:val="000000" w:themeColor="text1"/>
          <w:sz w:val="26"/>
          <w:szCs w:val="26"/>
          <w:lang w:val="lv-LV"/>
        </w:rPr>
      </w:pPr>
      <w:r w:rsidRPr="00087E48">
        <w:rPr>
          <w:rStyle w:val="Emphasis"/>
          <w:b/>
          <w:color w:val="000000" w:themeColor="text1"/>
          <w:sz w:val="26"/>
          <w:szCs w:val="26"/>
          <w:lang w:val="lv-LV"/>
        </w:rPr>
        <w:t>(Nr.1080/Lp14)</w:t>
      </w:r>
    </w:p>
    <w:p w14:paraId="5B7B60CB" w14:textId="77777777" w:rsidR="006B3D9B" w:rsidRPr="00087E48" w:rsidRDefault="006B3D9B" w:rsidP="006B3D9B">
      <w:pPr>
        <w:rPr>
          <w:rStyle w:val="Emphasis"/>
          <w:b/>
          <w:color w:val="000000" w:themeColor="text1"/>
          <w:sz w:val="26"/>
          <w:szCs w:val="26"/>
          <w:lang w:val="lv-LV"/>
        </w:rPr>
      </w:pPr>
    </w:p>
    <w:tbl>
      <w:tblPr>
        <w:tblW w:w="15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929"/>
        <w:gridCol w:w="3929"/>
        <w:gridCol w:w="567"/>
        <w:gridCol w:w="3929"/>
        <w:gridCol w:w="1407"/>
        <w:gridCol w:w="1406"/>
      </w:tblGrid>
      <w:tr w:rsidR="006B3D9B" w:rsidRPr="00087E48" w14:paraId="57E90EC7" w14:textId="22C0E43D" w:rsidTr="00F97772">
        <w:tc>
          <w:tcPr>
            <w:tcW w:w="3929" w:type="dxa"/>
          </w:tcPr>
          <w:p w14:paraId="273D2FC7" w14:textId="77777777" w:rsidR="006B3D9B" w:rsidRPr="00087E48" w:rsidRDefault="006B3D9B" w:rsidP="0018341D">
            <w:pPr>
              <w:jc w:val="center"/>
              <w:rPr>
                <w:b/>
                <w:bCs/>
                <w:iCs/>
                <w:color w:val="000000" w:themeColor="text1"/>
                <w:lang w:val="lv-LV"/>
              </w:rPr>
            </w:pPr>
            <w:r w:rsidRPr="00087E48">
              <w:rPr>
                <w:b/>
                <w:color w:val="000000" w:themeColor="text1"/>
                <w:lang w:val="lv-LV"/>
              </w:rPr>
              <w:t>Spēkā esošā redakcija</w:t>
            </w:r>
          </w:p>
        </w:tc>
        <w:tc>
          <w:tcPr>
            <w:tcW w:w="3929" w:type="dxa"/>
          </w:tcPr>
          <w:p w14:paraId="715EAB93" w14:textId="3781931F" w:rsidR="006B3D9B" w:rsidRPr="00087E48" w:rsidRDefault="006B3D9B" w:rsidP="0018341D">
            <w:pPr>
              <w:jc w:val="center"/>
              <w:rPr>
                <w:b/>
                <w:color w:val="000000" w:themeColor="text1"/>
                <w:lang w:val="lv-LV"/>
              </w:rPr>
            </w:pPr>
            <w:r w:rsidRPr="00087E48">
              <w:rPr>
                <w:b/>
                <w:color w:val="000000" w:themeColor="text1"/>
                <w:lang w:val="lv-LV"/>
              </w:rPr>
              <w:t>Pirmā lasījuma redakcija</w:t>
            </w:r>
          </w:p>
        </w:tc>
        <w:tc>
          <w:tcPr>
            <w:tcW w:w="567" w:type="dxa"/>
          </w:tcPr>
          <w:p w14:paraId="7B10C5D3" w14:textId="5C5A8EF2" w:rsidR="006B3D9B" w:rsidRPr="00087E48" w:rsidRDefault="006B3D9B" w:rsidP="00087E48">
            <w:pPr>
              <w:jc w:val="center"/>
              <w:rPr>
                <w:b/>
                <w:color w:val="000000" w:themeColor="text1"/>
                <w:lang w:val="lv-LV"/>
              </w:rPr>
            </w:pPr>
            <w:r w:rsidRPr="00087E48">
              <w:rPr>
                <w:b/>
                <w:color w:val="000000" w:themeColor="text1"/>
                <w:lang w:val="lv-LV"/>
              </w:rPr>
              <w:t>Nr.</w:t>
            </w:r>
          </w:p>
        </w:tc>
        <w:tc>
          <w:tcPr>
            <w:tcW w:w="3929" w:type="dxa"/>
          </w:tcPr>
          <w:p w14:paraId="7643860C" w14:textId="77777777" w:rsidR="006B3D9B" w:rsidRPr="00087E48" w:rsidRDefault="006B3D9B" w:rsidP="0018341D">
            <w:pPr>
              <w:jc w:val="center"/>
              <w:rPr>
                <w:b/>
                <w:color w:val="000000" w:themeColor="text1"/>
                <w:lang w:val="lv-LV"/>
              </w:rPr>
            </w:pPr>
            <w:r w:rsidRPr="00087E48">
              <w:rPr>
                <w:b/>
                <w:color w:val="000000" w:themeColor="text1"/>
                <w:lang w:val="lv-LV"/>
              </w:rPr>
              <w:t>Priekšlikumi</w:t>
            </w:r>
          </w:p>
          <w:p w14:paraId="438DB2FF" w14:textId="16214AD3" w:rsidR="006B3D9B" w:rsidRPr="00087E48" w:rsidRDefault="006B3D9B" w:rsidP="0018341D">
            <w:pPr>
              <w:jc w:val="center"/>
              <w:rPr>
                <w:b/>
                <w:color w:val="000000" w:themeColor="text1"/>
                <w:lang w:val="lv-LV"/>
              </w:rPr>
            </w:pPr>
            <w:r w:rsidRPr="00087E48">
              <w:rPr>
                <w:b/>
                <w:color w:val="000000" w:themeColor="text1"/>
                <w:lang w:val="lv-LV"/>
              </w:rPr>
              <w:t>(</w:t>
            </w:r>
            <w:r w:rsidR="00087E48">
              <w:rPr>
                <w:b/>
                <w:color w:val="000000" w:themeColor="text1"/>
                <w:lang w:val="lv-LV"/>
              </w:rPr>
              <w:t>1</w:t>
            </w:r>
            <w:r w:rsidR="000D3E82">
              <w:rPr>
                <w:b/>
                <w:color w:val="000000" w:themeColor="text1"/>
                <w:lang w:val="lv-LV"/>
              </w:rPr>
              <w:t>3</w:t>
            </w:r>
            <w:r w:rsidRPr="00087E48">
              <w:rPr>
                <w:b/>
                <w:color w:val="000000" w:themeColor="text1"/>
                <w:lang w:val="lv-LV"/>
              </w:rPr>
              <w:t>)</w:t>
            </w:r>
          </w:p>
        </w:tc>
        <w:tc>
          <w:tcPr>
            <w:tcW w:w="1407" w:type="dxa"/>
          </w:tcPr>
          <w:p w14:paraId="42DF7EA1" w14:textId="77777777" w:rsidR="006B3D9B" w:rsidRPr="00087E48" w:rsidRDefault="006B3D9B" w:rsidP="0018341D">
            <w:pPr>
              <w:jc w:val="center"/>
              <w:rPr>
                <w:b/>
                <w:color w:val="000000" w:themeColor="text1"/>
                <w:lang w:val="lv-LV"/>
              </w:rPr>
            </w:pPr>
            <w:r w:rsidRPr="00087E48">
              <w:rPr>
                <w:b/>
                <w:color w:val="000000" w:themeColor="text1"/>
                <w:lang w:val="lv-LV"/>
              </w:rPr>
              <w:t>Ministru</w:t>
            </w:r>
          </w:p>
          <w:p w14:paraId="50560CBA" w14:textId="77777777" w:rsidR="006B3D9B" w:rsidRPr="00087E48" w:rsidRDefault="006B3D9B" w:rsidP="0018341D">
            <w:pPr>
              <w:jc w:val="center"/>
              <w:rPr>
                <w:b/>
                <w:color w:val="000000" w:themeColor="text1"/>
                <w:lang w:val="lv-LV"/>
              </w:rPr>
            </w:pPr>
            <w:r w:rsidRPr="00087E48">
              <w:rPr>
                <w:b/>
                <w:color w:val="000000" w:themeColor="text1"/>
                <w:lang w:val="lv-LV"/>
              </w:rPr>
              <w:t>kabineta</w:t>
            </w:r>
          </w:p>
          <w:p w14:paraId="10651CD3" w14:textId="57A4C604" w:rsidR="006B3D9B" w:rsidRPr="00087E48" w:rsidRDefault="006B3D9B" w:rsidP="0018341D">
            <w:pPr>
              <w:jc w:val="center"/>
              <w:rPr>
                <w:b/>
                <w:color w:val="000000" w:themeColor="text1"/>
                <w:lang w:val="lv-LV"/>
              </w:rPr>
            </w:pPr>
            <w:r w:rsidRPr="00087E48">
              <w:rPr>
                <w:b/>
                <w:color w:val="000000" w:themeColor="text1"/>
                <w:lang w:val="lv-LV"/>
              </w:rPr>
              <w:t>atzinums</w:t>
            </w:r>
          </w:p>
        </w:tc>
        <w:tc>
          <w:tcPr>
            <w:tcW w:w="1406" w:type="dxa"/>
          </w:tcPr>
          <w:p w14:paraId="5F6AFD64" w14:textId="77777777" w:rsidR="006B3D9B" w:rsidRPr="00087E48" w:rsidRDefault="006B3D9B" w:rsidP="0018341D">
            <w:pPr>
              <w:jc w:val="center"/>
              <w:rPr>
                <w:b/>
                <w:color w:val="000000" w:themeColor="text1"/>
                <w:lang w:val="lv-LV"/>
              </w:rPr>
            </w:pPr>
            <w:r w:rsidRPr="00087E48">
              <w:rPr>
                <w:b/>
                <w:color w:val="000000" w:themeColor="text1"/>
                <w:lang w:val="lv-LV"/>
              </w:rPr>
              <w:t>Komisijas</w:t>
            </w:r>
          </w:p>
          <w:p w14:paraId="5D00B72C" w14:textId="602E92C9" w:rsidR="006B3D9B" w:rsidRPr="00087E48" w:rsidRDefault="006B3D9B" w:rsidP="0018341D">
            <w:pPr>
              <w:jc w:val="center"/>
              <w:rPr>
                <w:b/>
                <w:color w:val="000000" w:themeColor="text1"/>
                <w:lang w:val="lv-LV"/>
              </w:rPr>
            </w:pPr>
            <w:r w:rsidRPr="00087E48">
              <w:rPr>
                <w:b/>
                <w:color w:val="000000" w:themeColor="text1"/>
                <w:lang w:val="lv-LV"/>
              </w:rPr>
              <w:t>atzinums</w:t>
            </w:r>
          </w:p>
        </w:tc>
      </w:tr>
      <w:tr w:rsidR="006B3D9B" w:rsidRPr="00E303EE" w14:paraId="1F1FDE0A" w14:textId="7F8009F8" w:rsidTr="00F97772">
        <w:tc>
          <w:tcPr>
            <w:tcW w:w="3929" w:type="dxa"/>
          </w:tcPr>
          <w:p w14:paraId="22E8C32F" w14:textId="77777777" w:rsidR="006B3D9B" w:rsidRPr="00087E48" w:rsidRDefault="006B3D9B" w:rsidP="00EF3DC5">
            <w:pPr>
              <w:pStyle w:val="paragraph"/>
              <w:rPr>
                <w:color w:val="000000" w:themeColor="text1"/>
                <w:sz w:val="22"/>
                <w:szCs w:val="16"/>
              </w:rPr>
            </w:pPr>
          </w:p>
        </w:tc>
        <w:tc>
          <w:tcPr>
            <w:tcW w:w="3929" w:type="dxa"/>
          </w:tcPr>
          <w:p w14:paraId="5694A236" w14:textId="77777777" w:rsidR="006B3D9B" w:rsidRPr="00087E48" w:rsidRDefault="006B3D9B" w:rsidP="0018341D">
            <w:pPr>
              <w:pStyle w:val="paragraph"/>
              <w:contextualSpacing w:val="0"/>
              <w:rPr>
                <w:color w:val="000000" w:themeColor="text1"/>
                <w:sz w:val="22"/>
                <w:szCs w:val="16"/>
              </w:rPr>
            </w:pPr>
            <w:r w:rsidRPr="00087E48">
              <w:rPr>
                <w:color w:val="000000" w:themeColor="text1"/>
                <w:sz w:val="22"/>
                <w:szCs w:val="16"/>
              </w:rPr>
              <w:t>Izdarīt Likumā par budžetu un finanšu vadību (Latvijas Republikas Saeimas un Ministru Kabineta Ziņotājs, 1994, 8. nr.; 1996, 24. nr.; 1997, 21. nr.; 1998, 9. nr.; 1999, 24. nr.; 2001, 1. nr.; 2002, 23. nr.; 2003, 2., 23. nr.; 2005, 2., 24. nr.; 2007, 3. nr.; 2008, 1., 24. nr.; 2009, 13., 15., 20. nr.; Latvijas Vēstnesis, 2009, 200. nr.; 2010, 178., 206. nr.; 2011, 103., 117., 184., 204. nr.; 2012, 190. nr.; 2013, 80., 193., 232. nr.; 2014, 32., 228. nr.; 2015, 248. nr.; 2016, 17., 81., 241. nr.; 2017, 242. nr.; 2018, 244. nr.; 2019, 28., 75., 224. nr.; 2020, 240.A, 243. nr.; 2021, 227. nr.; 2022, 128., 204. nr.; 2023, 187., 247. nr.; 2024, 63., 82.A, 248. nr.) šādu grozījumu:</w:t>
            </w:r>
          </w:p>
        </w:tc>
        <w:tc>
          <w:tcPr>
            <w:tcW w:w="567" w:type="dxa"/>
          </w:tcPr>
          <w:p w14:paraId="16E2D157" w14:textId="77777777" w:rsidR="006B3D9B" w:rsidRPr="00087E48" w:rsidRDefault="006B3D9B" w:rsidP="00087E48">
            <w:pPr>
              <w:pStyle w:val="paragraph"/>
              <w:contextualSpacing w:val="0"/>
              <w:jc w:val="center"/>
              <w:rPr>
                <w:b/>
                <w:color w:val="000000" w:themeColor="text1"/>
                <w:sz w:val="22"/>
                <w:szCs w:val="22"/>
              </w:rPr>
            </w:pPr>
          </w:p>
        </w:tc>
        <w:tc>
          <w:tcPr>
            <w:tcW w:w="3929" w:type="dxa"/>
          </w:tcPr>
          <w:p w14:paraId="07B0953C" w14:textId="77777777" w:rsidR="006B3D9B" w:rsidRPr="00087E48" w:rsidRDefault="006B3D9B" w:rsidP="0018341D">
            <w:pPr>
              <w:pStyle w:val="paragraph"/>
              <w:contextualSpacing w:val="0"/>
              <w:rPr>
                <w:color w:val="000000" w:themeColor="text1"/>
                <w:sz w:val="22"/>
                <w:szCs w:val="16"/>
              </w:rPr>
            </w:pPr>
          </w:p>
        </w:tc>
        <w:tc>
          <w:tcPr>
            <w:tcW w:w="1407" w:type="dxa"/>
          </w:tcPr>
          <w:p w14:paraId="7AF2E0CA" w14:textId="77777777" w:rsidR="006B3D9B" w:rsidRPr="00087E48" w:rsidRDefault="006B3D9B" w:rsidP="0018341D">
            <w:pPr>
              <w:pStyle w:val="paragraph"/>
              <w:contextualSpacing w:val="0"/>
              <w:rPr>
                <w:color w:val="000000" w:themeColor="text1"/>
                <w:sz w:val="22"/>
                <w:szCs w:val="16"/>
              </w:rPr>
            </w:pPr>
          </w:p>
        </w:tc>
        <w:tc>
          <w:tcPr>
            <w:tcW w:w="1406" w:type="dxa"/>
          </w:tcPr>
          <w:p w14:paraId="6E0B5A04" w14:textId="77777777" w:rsidR="006B3D9B" w:rsidRPr="00087E48" w:rsidRDefault="006B3D9B" w:rsidP="0018341D">
            <w:pPr>
              <w:pStyle w:val="paragraph"/>
              <w:contextualSpacing w:val="0"/>
              <w:rPr>
                <w:color w:val="000000" w:themeColor="text1"/>
                <w:sz w:val="22"/>
                <w:szCs w:val="16"/>
              </w:rPr>
            </w:pPr>
          </w:p>
        </w:tc>
      </w:tr>
      <w:tr w:rsidR="00EF3DC5" w:rsidRPr="00BE5028" w14:paraId="3236C776" w14:textId="77777777" w:rsidTr="00F97772">
        <w:tc>
          <w:tcPr>
            <w:tcW w:w="3929" w:type="dxa"/>
          </w:tcPr>
          <w:p w14:paraId="36DEB4AD" w14:textId="3547759F" w:rsidR="00EF3DC5" w:rsidRPr="00087E48" w:rsidRDefault="00EF3DC5" w:rsidP="00EF3DC5">
            <w:pPr>
              <w:pStyle w:val="paragraph"/>
              <w:rPr>
                <w:b/>
                <w:bCs/>
                <w:color w:val="000000" w:themeColor="text1"/>
                <w:sz w:val="22"/>
                <w:szCs w:val="16"/>
              </w:rPr>
            </w:pPr>
            <w:r w:rsidRPr="00087E48">
              <w:rPr>
                <w:b/>
                <w:bCs/>
                <w:color w:val="000000" w:themeColor="text1"/>
                <w:sz w:val="22"/>
                <w:szCs w:val="16"/>
              </w:rPr>
              <w:t>2. pants. Finanšu vadība</w:t>
            </w:r>
          </w:p>
        </w:tc>
        <w:tc>
          <w:tcPr>
            <w:tcW w:w="3929" w:type="dxa"/>
          </w:tcPr>
          <w:p w14:paraId="18C6127D" w14:textId="77777777" w:rsidR="00EF3DC5" w:rsidRPr="00087E48" w:rsidRDefault="00EF3DC5" w:rsidP="0018341D">
            <w:pPr>
              <w:pStyle w:val="paragraph"/>
              <w:contextualSpacing w:val="0"/>
              <w:rPr>
                <w:color w:val="000000" w:themeColor="text1"/>
                <w:sz w:val="22"/>
                <w:szCs w:val="16"/>
              </w:rPr>
            </w:pPr>
          </w:p>
        </w:tc>
        <w:tc>
          <w:tcPr>
            <w:tcW w:w="567" w:type="dxa"/>
          </w:tcPr>
          <w:p w14:paraId="38342581" w14:textId="77777777" w:rsidR="00087E48" w:rsidRPr="00087E48" w:rsidRDefault="00087E48" w:rsidP="00087E48">
            <w:pPr>
              <w:jc w:val="center"/>
              <w:rPr>
                <w:b/>
                <w:sz w:val="22"/>
                <w:szCs w:val="22"/>
                <w:lang w:val="lv-LV" w:eastAsia="lv-LV"/>
              </w:rPr>
            </w:pPr>
            <w:r w:rsidRPr="00087E48">
              <w:rPr>
                <w:b/>
                <w:sz w:val="22"/>
                <w:szCs w:val="22"/>
                <w:lang w:val="lv-LV" w:eastAsia="lv-LV"/>
              </w:rPr>
              <w:t>1</w:t>
            </w:r>
          </w:p>
          <w:p w14:paraId="78110C82" w14:textId="77777777" w:rsidR="00087E48" w:rsidRPr="00087E48" w:rsidRDefault="00087E48" w:rsidP="00087E48">
            <w:pPr>
              <w:jc w:val="center"/>
              <w:rPr>
                <w:b/>
                <w:sz w:val="22"/>
                <w:szCs w:val="22"/>
                <w:lang w:val="lv-LV" w:eastAsia="lv-LV"/>
              </w:rPr>
            </w:pPr>
          </w:p>
          <w:p w14:paraId="15AFBCA0" w14:textId="77777777" w:rsidR="00087E48" w:rsidRPr="00087E48" w:rsidRDefault="00087E48" w:rsidP="00087E48">
            <w:pPr>
              <w:jc w:val="center"/>
              <w:rPr>
                <w:b/>
                <w:sz w:val="22"/>
                <w:szCs w:val="22"/>
                <w:lang w:val="lv-LV" w:eastAsia="lv-LV"/>
              </w:rPr>
            </w:pPr>
          </w:p>
          <w:p w14:paraId="76048B69" w14:textId="77777777" w:rsidR="00087E48" w:rsidRPr="00087E48" w:rsidRDefault="00087E48" w:rsidP="00087E48">
            <w:pPr>
              <w:jc w:val="center"/>
              <w:rPr>
                <w:b/>
                <w:sz w:val="22"/>
                <w:szCs w:val="22"/>
                <w:lang w:val="lv-LV" w:eastAsia="lv-LV"/>
              </w:rPr>
            </w:pPr>
          </w:p>
          <w:p w14:paraId="705DC5C4" w14:textId="77777777" w:rsidR="00087E48" w:rsidRPr="00087E48" w:rsidRDefault="00087E48" w:rsidP="00087E48">
            <w:pPr>
              <w:jc w:val="center"/>
              <w:rPr>
                <w:b/>
                <w:sz w:val="22"/>
                <w:szCs w:val="22"/>
                <w:lang w:val="lv-LV" w:eastAsia="lv-LV"/>
              </w:rPr>
            </w:pPr>
          </w:p>
          <w:p w14:paraId="2FBD595C" w14:textId="77777777" w:rsidR="00087E48" w:rsidRPr="00087E48" w:rsidRDefault="00087E48" w:rsidP="00087E48">
            <w:pPr>
              <w:jc w:val="center"/>
              <w:rPr>
                <w:b/>
                <w:sz w:val="22"/>
                <w:szCs w:val="22"/>
                <w:lang w:val="lv-LV" w:eastAsia="lv-LV"/>
              </w:rPr>
            </w:pPr>
          </w:p>
          <w:p w14:paraId="11D23C7E" w14:textId="77777777" w:rsidR="00087E48" w:rsidRPr="00087E48" w:rsidRDefault="00087E48" w:rsidP="00087E48">
            <w:pPr>
              <w:jc w:val="center"/>
              <w:rPr>
                <w:b/>
                <w:sz w:val="22"/>
                <w:szCs w:val="22"/>
                <w:lang w:val="lv-LV" w:eastAsia="lv-LV"/>
              </w:rPr>
            </w:pPr>
          </w:p>
          <w:p w14:paraId="218E5D72" w14:textId="77777777" w:rsidR="00087E48" w:rsidRPr="00087E48" w:rsidRDefault="00087E48" w:rsidP="00087E48">
            <w:pPr>
              <w:jc w:val="center"/>
              <w:rPr>
                <w:b/>
                <w:sz w:val="22"/>
                <w:szCs w:val="22"/>
                <w:lang w:val="lv-LV" w:eastAsia="lv-LV"/>
              </w:rPr>
            </w:pPr>
          </w:p>
          <w:p w14:paraId="393A3151" w14:textId="77777777" w:rsidR="00087E48" w:rsidRPr="00087E48" w:rsidRDefault="00087E48" w:rsidP="00087E48">
            <w:pPr>
              <w:jc w:val="center"/>
              <w:rPr>
                <w:b/>
                <w:sz w:val="22"/>
                <w:szCs w:val="22"/>
                <w:lang w:val="lv-LV" w:eastAsia="lv-LV"/>
              </w:rPr>
            </w:pPr>
          </w:p>
          <w:p w14:paraId="1C06AAD8" w14:textId="6423A15D" w:rsidR="00087E48" w:rsidRPr="00087E48" w:rsidRDefault="00087E48" w:rsidP="00087E48">
            <w:pPr>
              <w:jc w:val="center"/>
              <w:rPr>
                <w:b/>
                <w:sz w:val="22"/>
                <w:szCs w:val="22"/>
                <w:lang w:val="lv-LV" w:eastAsia="lv-LV"/>
              </w:rPr>
            </w:pPr>
          </w:p>
          <w:p w14:paraId="45F24C78" w14:textId="77777777" w:rsidR="00087E48" w:rsidRPr="00087E48" w:rsidRDefault="00087E48" w:rsidP="00087E48">
            <w:pPr>
              <w:jc w:val="center"/>
              <w:rPr>
                <w:b/>
                <w:sz w:val="22"/>
                <w:szCs w:val="22"/>
                <w:lang w:val="lv-LV" w:eastAsia="lv-LV"/>
              </w:rPr>
            </w:pPr>
          </w:p>
          <w:p w14:paraId="01BFFD63" w14:textId="46D4E1BB" w:rsidR="00087E48" w:rsidRPr="00087E48" w:rsidRDefault="00087E48" w:rsidP="00087E48">
            <w:pPr>
              <w:jc w:val="center"/>
              <w:rPr>
                <w:b/>
                <w:sz w:val="22"/>
                <w:szCs w:val="22"/>
                <w:lang w:val="lv-LV" w:eastAsia="lv-LV"/>
              </w:rPr>
            </w:pPr>
            <w:r w:rsidRPr="00087E48">
              <w:rPr>
                <w:b/>
                <w:sz w:val="22"/>
                <w:szCs w:val="22"/>
                <w:lang w:val="lv-LV" w:eastAsia="lv-LV"/>
              </w:rPr>
              <w:lastRenderedPageBreak/>
              <w:t>2</w:t>
            </w:r>
          </w:p>
        </w:tc>
        <w:tc>
          <w:tcPr>
            <w:tcW w:w="3929" w:type="dxa"/>
          </w:tcPr>
          <w:p w14:paraId="4CA9407D" w14:textId="0FEE7D56" w:rsidR="008531F8" w:rsidRPr="00087E48" w:rsidRDefault="008531F8" w:rsidP="008531F8">
            <w:pPr>
              <w:ind w:firstLine="567"/>
              <w:jc w:val="both"/>
              <w:rPr>
                <w:b/>
                <w:color w:val="000000" w:themeColor="text1"/>
                <w:sz w:val="22"/>
                <w:u w:val="single"/>
                <w:lang w:val="lv-LV"/>
              </w:rPr>
            </w:pPr>
            <w:r w:rsidRPr="00087E48">
              <w:rPr>
                <w:b/>
                <w:color w:val="000000" w:themeColor="text1"/>
                <w:sz w:val="22"/>
                <w:u w:val="single"/>
                <w:lang w:val="lv-LV"/>
              </w:rPr>
              <w:lastRenderedPageBreak/>
              <w:t xml:space="preserve">Deputāti </w:t>
            </w:r>
            <w:proofErr w:type="spellStart"/>
            <w:r w:rsidRPr="00087E48">
              <w:rPr>
                <w:b/>
                <w:color w:val="000000" w:themeColor="text1"/>
                <w:sz w:val="22"/>
                <w:u w:val="single"/>
                <w:lang w:val="lv-LV"/>
              </w:rPr>
              <w:t>D.Mieriņa</w:t>
            </w:r>
            <w:proofErr w:type="spellEnd"/>
            <w:r w:rsidRPr="00087E48">
              <w:rPr>
                <w:b/>
                <w:color w:val="000000" w:themeColor="text1"/>
                <w:sz w:val="22"/>
                <w:u w:val="single"/>
                <w:lang w:val="lv-LV"/>
              </w:rPr>
              <w:t xml:space="preserve">, </w:t>
            </w:r>
            <w:proofErr w:type="spellStart"/>
            <w:r w:rsidRPr="00087E48">
              <w:rPr>
                <w:b/>
                <w:color w:val="000000" w:themeColor="text1"/>
                <w:sz w:val="22"/>
                <w:u w:val="single"/>
                <w:lang w:val="lv-LV"/>
              </w:rPr>
              <w:t>A.Čakša</w:t>
            </w:r>
            <w:proofErr w:type="spellEnd"/>
            <w:r w:rsidRPr="00087E48">
              <w:rPr>
                <w:b/>
                <w:color w:val="000000" w:themeColor="text1"/>
                <w:sz w:val="22"/>
                <w:u w:val="single"/>
                <w:lang w:val="lv-LV"/>
              </w:rPr>
              <w:t xml:space="preserve">, </w:t>
            </w:r>
            <w:proofErr w:type="spellStart"/>
            <w:r w:rsidRPr="00087E48">
              <w:rPr>
                <w:b/>
                <w:color w:val="000000" w:themeColor="text1"/>
                <w:sz w:val="22"/>
                <w:u w:val="single"/>
                <w:lang w:val="lv-LV"/>
              </w:rPr>
              <w:t>A.Šuvajevs</w:t>
            </w:r>
            <w:proofErr w:type="spellEnd"/>
          </w:p>
          <w:p w14:paraId="3D714CBA" w14:textId="410B51D4" w:rsidR="008531F8" w:rsidRPr="00087E48" w:rsidRDefault="008531F8" w:rsidP="008531F8">
            <w:pPr>
              <w:pStyle w:val="paragraph"/>
              <w:rPr>
                <w:color w:val="000000" w:themeColor="text1"/>
                <w:sz w:val="22"/>
                <w:szCs w:val="16"/>
              </w:rPr>
            </w:pPr>
            <w:r w:rsidRPr="00087E48">
              <w:rPr>
                <w:color w:val="000000" w:themeColor="text1"/>
                <w:sz w:val="22"/>
                <w:szCs w:val="16"/>
              </w:rPr>
              <w:t>Papildināt likuma 2.pantu ar sesto daļu šādā redakcijā:</w:t>
            </w:r>
          </w:p>
          <w:p w14:paraId="16AF27F7" w14:textId="5D8E57A6" w:rsidR="00320569" w:rsidRPr="00087E48" w:rsidRDefault="008531F8" w:rsidP="00087E48">
            <w:pPr>
              <w:pStyle w:val="paragraph"/>
              <w:rPr>
                <w:color w:val="000000" w:themeColor="text1"/>
                <w:sz w:val="22"/>
                <w:szCs w:val="16"/>
              </w:rPr>
            </w:pPr>
            <w:r w:rsidRPr="00087E48">
              <w:rPr>
                <w:color w:val="000000" w:themeColor="text1"/>
                <w:sz w:val="22"/>
                <w:szCs w:val="16"/>
              </w:rPr>
              <w:t>“(6) Ministru kabinets nosaka ikgadējos valsts budžeta izdevumu samazināšanas mērķus un izdevumu efektivitātes rādītājus.”</w:t>
            </w:r>
            <w:r w:rsidR="00320569" w:rsidRPr="00087E48">
              <w:rPr>
                <w:rStyle w:val="EndnoteReference"/>
                <w:color w:val="000000" w:themeColor="text1"/>
                <w:sz w:val="22"/>
                <w:szCs w:val="16"/>
              </w:rPr>
              <w:endnoteReference w:id="1"/>
            </w:r>
          </w:p>
          <w:p w14:paraId="38C55EF6" w14:textId="39E5EF0C" w:rsidR="00087E48" w:rsidRPr="00087E48" w:rsidRDefault="00087E48" w:rsidP="00087E48">
            <w:pPr>
              <w:rPr>
                <w:lang w:val="lv-LV" w:eastAsia="lv-LV"/>
              </w:rPr>
            </w:pPr>
          </w:p>
          <w:p w14:paraId="45106F4F" w14:textId="77777777" w:rsidR="00087E48" w:rsidRPr="00087E48" w:rsidRDefault="00087E48" w:rsidP="00087E48">
            <w:pPr>
              <w:rPr>
                <w:lang w:val="lv-LV" w:eastAsia="lv-LV"/>
              </w:rPr>
            </w:pPr>
          </w:p>
          <w:p w14:paraId="5354E999" w14:textId="3EF07E2B" w:rsidR="00EF3DC5" w:rsidRPr="00087E48" w:rsidRDefault="00EF3DC5" w:rsidP="00EF3DC5">
            <w:pPr>
              <w:ind w:firstLine="567"/>
              <w:jc w:val="both"/>
              <w:rPr>
                <w:b/>
                <w:color w:val="000000" w:themeColor="text1"/>
                <w:sz w:val="22"/>
                <w:u w:val="single"/>
                <w:lang w:val="lv-LV"/>
              </w:rPr>
            </w:pPr>
            <w:r w:rsidRPr="00087E48">
              <w:rPr>
                <w:b/>
                <w:color w:val="000000" w:themeColor="text1"/>
                <w:sz w:val="22"/>
                <w:u w:val="single"/>
                <w:lang w:val="lv-LV"/>
              </w:rPr>
              <w:lastRenderedPageBreak/>
              <w:t>Frakcija “APVIENOTAIS SARAKSTS – Latvijas Zaļā partija, Latvijas Reģionu Apvienība, Liepājas partija”</w:t>
            </w:r>
          </w:p>
          <w:p w14:paraId="4ABA828E" w14:textId="3CEC6113" w:rsidR="00EF3DC5" w:rsidRPr="00087E48" w:rsidRDefault="00EF3DC5" w:rsidP="00EF3DC5">
            <w:pPr>
              <w:pStyle w:val="paragraph"/>
              <w:rPr>
                <w:color w:val="000000" w:themeColor="text1"/>
                <w:sz w:val="22"/>
                <w:szCs w:val="16"/>
              </w:rPr>
            </w:pPr>
            <w:r w:rsidRPr="00087E48">
              <w:rPr>
                <w:color w:val="000000" w:themeColor="text1"/>
                <w:sz w:val="22"/>
                <w:szCs w:val="16"/>
              </w:rPr>
              <w:t>Papildināt 2. pantu ar sesto daļu šādā redakcijā:</w:t>
            </w:r>
          </w:p>
          <w:p w14:paraId="3D686661" w14:textId="5B4E8B8A" w:rsidR="00EF3DC5" w:rsidRPr="00087E48" w:rsidRDefault="00EF3DC5" w:rsidP="0018341D">
            <w:pPr>
              <w:pStyle w:val="paragraph"/>
              <w:rPr>
                <w:color w:val="000000" w:themeColor="text1"/>
                <w:sz w:val="22"/>
                <w:szCs w:val="16"/>
              </w:rPr>
            </w:pPr>
            <w:r w:rsidRPr="00087E48">
              <w:rPr>
                <w:color w:val="000000" w:themeColor="text1"/>
                <w:sz w:val="22"/>
                <w:szCs w:val="16"/>
              </w:rPr>
              <w:t>“(6)⁠ ⁠ Valsts budžeta izstrādes procesā Ministru kabinets nodrošina Saeimas iesaisti, sniedzot tai informāciju par budžeta sagatavošanas gaitu, fiskālajiem mērķiem un prioritārajiem pasākumiem. Saeimas Budžeta un finanšu (nodokļu) komisijas ieteikumi par fiskālajiem mērķiem, prioritārajiem pasākumiem un izdevumu pārskatīšanu tiek izvērtēti un ņemti vērā, sagatavojot valsts budžeta likumprojektu un ar to saistītos likumprojektus.”</w:t>
            </w:r>
          </w:p>
        </w:tc>
        <w:tc>
          <w:tcPr>
            <w:tcW w:w="1407" w:type="dxa"/>
          </w:tcPr>
          <w:p w14:paraId="17C61CAB" w14:textId="77777777" w:rsidR="00EF3DC5" w:rsidRDefault="0067202B" w:rsidP="0067202B">
            <w:pPr>
              <w:pStyle w:val="paragraph"/>
              <w:ind w:firstLine="0"/>
              <w:contextualSpacing w:val="0"/>
              <w:rPr>
                <w:b/>
                <w:bCs/>
                <w:color w:val="000000" w:themeColor="text1"/>
                <w:sz w:val="22"/>
                <w:szCs w:val="16"/>
              </w:rPr>
            </w:pPr>
            <w:r w:rsidRPr="0067202B">
              <w:rPr>
                <w:b/>
                <w:bCs/>
                <w:color w:val="000000" w:themeColor="text1"/>
                <w:sz w:val="22"/>
                <w:szCs w:val="16"/>
              </w:rPr>
              <w:lastRenderedPageBreak/>
              <w:t>Atbalstīt</w:t>
            </w:r>
          </w:p>
          <w:p w14:paraId="7DF25034" w14:textId="77777777" w:rsidR="00A71F04" w:rsidRDefault="00A71F04" w:rsidP="00A71F04">
            <w:pPr>
              <w:rPr>
                <w:lang w:val="lv-LV" w:eastAsia="lv-LV"/>
              </w:rPr>
            </w:pPr>
          </w:p>
          <w:p w14:paraId="7CB5800E" w14:textId="77777777" w:rsidR="00A71F04" w:rsidRDefault="00A71F04" w:rsidP="00A71F04">
            <w:pPr>
              <w:rPr>
                <w:lang w:val="lv-LV" w:eastAsia="lv-LV"/>
              </w:rPr>
            </w:pPr>
          </w:p>
          <w:p w14:paraId="17E99698" w14:textId="77777777" w:rsidR="00A71F04" w:rsidRDefault="00A71F04" w:rsidP="00A71F04">
            <w:pPr>
              <w:rPr>
                <w:lang w:val="lv-LV" w:eastAsia="lv-LV"/>
              </w:rPr>
            </w:pPr>
          </w:p>
          <w:p w14:paraId="61D818FA" w14:textId="77777777" w:rsidR="00A71F04" w:rsidRDefault="00A71F04" w:rsidP="00A71F04">
            <w:pPr>
              <w:rPr>
                <w:lang w:val="lv-LV" w:eastAsia="lv-LV"/>
              </w:rPr>
            </w:pPr>
          </w:p>
          <w:p w14:paraId="3C2B24FA" w14:textId="77777777" w:rsidR="00A71F04" w:rsidRDefault="00A71F04" w:rsidP="00A71F04">
            <w:pPr>
              <w:rPr>
                <w:lang w:val="lv-LV" w:eastAsia="lv-LV"/>
              </w:rPr>
            </w:pPr>
          </w:p>
          <w:p w14:paraId="65F48DC2" w14:textId="77777777" w:rsidR="00A71F04" w:rsidRDefault="00A71F04" w:rsidP="00A71F04">
            <w:pPr>
              <w:rPr>
                <w:lang w:val="lv-LV" w:eastAsia="lv-LV"/>
              </w:rPr>
            </w:pPr>
          </w:p>
          <w:p w14:paraId="7F7A1A74" w14:textId="77777777" w:rsidR="00A71F04" w:rsidRDefault="00A71F04" w:rsidP="00A71F04">
            <w:pPr>
              <w:rPr>
                <w:lang w:val="lv-LV" w:eastAsia="lv-LV"/>
              </w:rPr>
            </w:pPr>
          </w:p>
          <w:p w14:paraId="1B977082" w14:textId="77777777" w:rsidR="00A71F04" w:rsidRDefault="00A71F04" w:rsidP="00A71F04">
            <w:pPr>
              <w:rPr>
                <w:lang w:val="lv-LV" w:eastAsia="lv-LV"/>
              </w:rPr>
            </w:pPr>
          </w:p>
          <w:p w14:paraId="4770EC77" w14:textId="77777777" w:rsidR="00A71F04" w:rsidRDefault="00A71F04" w:rsidP="00A71F04">
            <w:pPr>
              <w:rPr>
                <w:lang w:val="lv-LV" w:eastAsia="lv-LV"/>
              </w:rPr>
            </w:pPr>
          </w:p>
          <w:p w14:paraId="692C5F8B" w14:textId="5E8AA1F4" w:rsidR="00A71F04" w:rsidRPr="00A71F04" w:rsidRDefault="00A71F04" w:rsidP="00A71F04">
            <w:pPr>
              <w:rPr>
                <w:b/>
                <w:bCs/>
                <w:lang w:val="lv-LV" w:eastAsia="lv-LV"/>
              </w:rPr>
            </w:pPr>
            <w:r w:rsidRPr="00A71F04">
              <w:rPr>
                <w:b/>
                <w:bCs/>
                <w:lang w:val="lv-LV" w:eastAsia="lv-LV"/>
              </w:rPr>
              <w:lastRenderedPageBreak/>
              <w:t>Neatbalstīt</w:t>
            </w:r>
          </w:p>
        </w:tc>
        <w:tc>
          <w:tcPr>
            <w:tcW w:w="1406" w:type="dxa"/>
          </w:tcPr>
          <w:p w14:paraId="665A5333" w14:textId="77777777" w:rsidR="00EF3DC5" w:rsidRPr="00087E48" w:rsidRDefault="00EF3DC5" w:rsidP="0018341D">
            <w:pPr>
              <w:pStyle w:val="paragraph"/>
              <w:contextualSpacing w:val="0"/>
              <w:rPr>
                <w:color w:val="000000" w:themeColor="text1"/>
                <w:sz w:val="22"/>
                <w:szCs w:val="16"/>
              </w:rPr>
            </w:pPr>
          </w:p>
        </w:tc>
      </w:tr>
      <w:tr w:rsidR="00EF3DC5" w:rsidRPr="0067202B" w14:paraId="0807C3F9" w14:textId="77777777" w:rsidTr="00F97772">
        <w:tc>
          <w:tcPr>
            <w:tcW w:w="3929" w:type="dxa"/>
          </w:tcPr>
          <w:p w14:paraId="55260219" w14:textId="77777777" w:rsidR="00EF3DC5" w:rsidRPr="00087E48" w:rsidRDefault="00EF3DC5" w:rsidP="0018341D">
            <w:pPr>
              <w:ind w:firstLine="567"/>
              <w:jc w:val="both"/>
              <w:rPr>
                <w:color w:val="000000" w:themeColor="text1"/>
                <w:sz w:val="22"/>
                <w:lang w:val="lv-LV"/>
              </w:rPr>
            </w:pPr>
          </w:p>
        </w:tc>
        <w:tc>
          <w:tcPr>
            <w:tcW w:w="3929" w:type="dxa"/>
          </w:tcPr>
          <w:p w14:paraId="2E2B4A88" w14:textId="77777777" w:rsidR="00EF3DC5" w:rsidRPr="00087E48" w:rsidRDefault="00EF3DC5" w:rsidP="0018341D">
            <w:pPr>
              <w:pStyle w:val="paragraph"/>
              <w:contextualSpacing w:val="0"/>
              <w:rPr>
                <w:color w:val="000000" w:themeColor="text1"/>
                <w:sz w:val="22"/>
                <w:szCs w:val="16"/>
              </w:rPr>
            </w:pPr>
          </w:p>
        </w:tc>
        <w:tc>
          <w:tcPr>
            <w:tcW w:w="567" w:type="dxa"/>
          </w:tcPr>
          <w:p w14:paraId="28B3A3B9" w14:textId="77777777" w:rsidR="00087E48" w:rsidRPr="00087E48" w:rsidRDefault="00087E48" w:rsidP="00087E48">
            <w:pPr>
              <w:jc w:val="center"/>
              <w:rPr>
                <w:b/>
                <w:sz w:val="22"/>
                <w:szCs w:val="22"/>
                <w:lang w:val="lv-LV" w:eastAsia="lv-LV"/>
              </w:rPr>
            </w:pPr>
            <w:r w:rsidRPr="00087E48">
              <w:rPr>
                <w:b/>
                <w:sz w:val="22"/>
                <w:szCs w:val="22"/>
                <w:lang w:val="lv-LV" w:eastAsia="lv-LV"/>
              </w:rPr>
              <w:t>3</w:t>
            </w:r>
          </w:p>
          <w:p w14:paraId="3002DFE7" w14:textId="77777777" w:rsidR="00087E48" w:rsidRPr="00087E48" w:rsidRDefault="00087E48" w:rsidP="00087E48">
            <w:pPr>
              <w:jc w:val="center"/>
              <w:rPr>
                <w:b/>
                <w:sz w:val="22"/>
                <w:szCs w:val="22"/>
                <w:lang w:val="lv-LV" w:eastAsia="lv-LV"/>
              </w:rPr>
            </w:pPr>
          </w:p>
          <w:p w14:paraId="3846DE0A" w14:textId="77777777" w:rsidR="00087E48" w:rsidRPr="00087E48" w:rsidRDefault="00087E48" w:rsidP="00087E48">
            <w:pPr>
              <w:jc w:val="center"/>
              <w:rPr>
                <w:b/>
                <w:sz w:val="22"/>
                <w:szCs w:val="22"/>
                <w:lang w:val="lv-LV" w:eastAsia="lv-LV"/>
              </w:rPr>
            </w:pPr>
          </w:p>
          <w:p w14:paraId="3174F4E4" w14:textId="77777777" w:rsidR="00087E48" w:rsidRPr="00087E48" w:rsidRDefault="00087E48" w:rsidP="00087E48">
            <w:pPr>
              <w:jc w:val="center"/>
              <w:rPr>
                <w:b/>
                <w:sz w:val="22"/>
                <w:szCs w:val="22"/>
                <w:lang w:val="lv-LV" w:eastAsia="lv-LV"/>
              </w:rPr>
            </w:pPr>
          </w:p>
          <w:p w14:paraId="2F827184" w14:textId="77777777" w:rsidR="00087E48" w:rsidRPr="00087E48" w:rsidRDefault="00087E48" w:rsidP="00087E48">
            <w:pPr>
              <w:jc w:val="center"/>
              <w:rPr>
                <w:b/>
                <w:sz w:val="22"/>
                <w:szCs w:val="22"/>
                <w:lang w:val="lv-LV" w:eastAsia="lv-LV"/>
              </w:rPr>
            </w:pPr>
          </w:p>
          <w:p w14:paraId="386FEBA9" w14:textId="77777777" w:rsidR="00087E48" w:rsidRPr="00087E48" w:rsidRDefault="00087E48" w:rsidP="00087E48">
            <w:pPr>
              <w:jc w:val="center"/>
              <w:rPr>
                <w:b/>
                <w:sz w:val="22"/>
                <w:szCs w:val="22"/>
                <w:lang w:val="lv-LV" w:eastAsia="lv-LV"/>
              </w:rPr>
            </w:pPr>
          </w:p>
          <w:p w14:paraId="656009BB" w14:textId="77777777" w:rsidR="00087E48" w:rsidRPr="00087E48" w:rsidRDefault="00087E48" w:rsidP="00087E48">
            <w:pPr>
              <w:jc w:val="center"/>
              <w:rPr>
                <w:b/>
                <w:sz w:val="22"/>
                <w:szCs w:val="22"/>
                <w:lang w:val="lv-LV" w:eastAsia="lv-LV"/>
              </w:rPr>
            </w:pPr>
          </w:p>
          <w:p w14:paraId="40E18953" w14:textId="77777777" w:rsidR="00087E48" w:rsidRPr="00087E48" w:rsidRDefault="00087E48" w:rsidP="00087E48">
            <w:pPr>
              <w:jc w:val="center"/>
              <w:rPr>
                <w:b/>
                <w:sz w:val="22"/>
                <w:szCs w:val="22"/>
                <w:lang w:val="lv-LV" w:eastAsia="lv-LV"/>
              </w:rPr>
            </w:pPr>
          </w:p>
          <w:p w14:paraId="4DD707E4" w14:textId="5135D5F6" w:rsidR="00087E48" w:rsidRPr="00087E48" w:rsidRDefault="00087E48" w:rsidP="00087E48">
            <w:pPr>
              <w:jc w:val="center"/>
              <w:rPr>
                <w:b/>
                <w:sz w:val="22"/>
                <w:szCs w:val="22"/>
                <w:lang w:val="lv-LV" w:eastAsia="lv-LV"/>
              </w:rPr>
            </w:pPr>
            <w:r w:rsidRPr="00087E48">
              <w:rPr>
                <w:b/>
                <w:sz w:val="22"/>
                <w:szCs w:val="22"/>
                <w:lang w:val="lv-LV" w:eastAsia="lv-LV"/>
              </w:rPr>
              <w:t>4</w:t>
            </w:r>
          </w:p>
        </w:tc>
        <w:tc>
          <w:tcPr>
            <w:tcW w:w="3929" w:type="dxa"/>
          </w:tcPr>
          <w:p w14:paraId="41DB125E" w14:textId="519E5DA5" w:rsidR="008531F8" w:rsidRPr="00087E48" w:rsidRDefault="008531F8" w:rsidP="008531F8">
            <w:pPr>
              <w:ind w:firstLine="567"/>
              <w:jc w:val="both"/>
              <w:rPr>
                <w:b/>
                <w:color w:val="000000" w:themeColor="text1"/>
                <w:sz w:val="22"/>
                <w:u w:val="single"/>
                <w:lang w:val="lv-LV"/>
              </w:rPr>
            </w:pPr>
            <w:r w:rsidRPr="00087E48">
              <w:rPr>
                <w:b/>
                <w:color w:val="000000" w:themeColor="text1"/>
                <w:sz w:val="22"/>
                <w:u w:val="single"/>
                <w:lang w:val="lv-LV"/>
              </w:rPr>
              <w:t xml:space="preserve">Deputāti </w:t>
            </w:r>
            <w:proofErr w:type="spellStart"/>
            <w:r w:rsidRPr="00087E48">
              <w:rPr>
                <w:b/>
                <w:color w:val="000000" w:themeColor="text1"/>
                <w:sz w:val="22"/>
                <w:u w:val="single"/>
                <w:lang w:val="lv-LV"/>
              </w:rPr>
              <w:t>D.Mieriņa</w:t>
            </w:r>
            <w:proofErr w:type="spellEnd"/>
            <w:r w:rsidRPr="00087E48">
              <w:rPr>
                <w:b/>
                <w:color w:val="000000" w:themeColor="text1"/>
                <w:sz w:val="22"/>
                <w:u w:val="single"/>
                <w:lang w:val="lv-LV"/>
              </w:rPr>
              <w:t xml:space="preserve">, </w:t>
            </w:r>
            <w:proofErr w:type="spellStart"/>
            <w:r w:rsidRPr="00087E48">
              <w:rPr>
                <w:b/>
                <w:color w:val="000000" w:themeColor="text1"/>
                <w:sz w:val="22"/>
                <w:u w:val="single"/>
                <w:lang w:val="lv-LV"/>
              </w:rPr>
              <w:t>A.Čakša</w:t>
            </w:r>
            <w:proofErr w:type="spellEnd"/>
            <w:r w:rsidRPr="00087E48">
              <w:rPr>
                <w:b/>
                <w:color w:val="000000" w:themeColor="text1"/>
                <w:sz w:val="22"/>
                <w:u w:val="single"/>
                <w:lang w:val="lv-LV"/>
              </w:rPr>
              <w:t xml:space="preserve">, </w:t>
            </w:r>
            <w:proofErr w:type="spellStart"/>
            <w:r w:rsidRPr="00087E48">
              <w:rPr>
                <w:b/>
                <w:color w:val="000000" w:themeColor="text1"/>
                <w:sz w:val="22"/>
                <w:u w:val="single"/>
                <w:lang w:val="lv-LV"/>
              </w:rPr>
              <w:t>A.Šuvajevs</w:t>
            </w:r>
            <w:proofErr w:type="spellEnd"/>
          </w:p>
          <w:p w14:paraId="49E98DDE" w14:textId="429E3727" w:rsidR="008531F8" w:rsidRPr="00087E48" w:rsidRDefault="008531F8" w:rsidP="008531F8">
            <w:pPr>
              <w:pStyle w:val="paragraph"/>
              <w:rPr>
                <w:color w:val="000000" w:themeColor="text1"/>
                <w:sz w:val="22"/>
                <w:szCs w:val="16"/>
              </w:rPr>
            </w:pPr>
            <w:r w:rsidRPr="00087E48">
              <w:rPr>
                <w:color w:val="000000" w:themeColor="text1"/>
                <w:sz w:val="22"/>
                <w:szCs w:val="16"/>
              </w:rPr>
              <w:t>Papildināt likuma 2.pantu ar septīto daļu šādā redakcijā:</w:t>
            </w:r>
          </w:p>
          <w:p w14:paraId="1FF456E4" w14:textId="77777777" w:rsidR="008531F8" w:rsidRPr="00087E48" w:rsidRDefault="008531F8" w:rsidP="008531F8">
            <w:pPr>
              <w:pStyle w:val="paragraph"/>
              <w:rPr>
                <w:color w:val="000000" w:themeColor="text1"/>
                <w:sz w:val="22"/>
                <w:szCs w:val="16"/>
              </w:rPr>
            </w:pPr>
            <w:r w:rsidRPr="00087E48">
              <w:rPr>
                <w:color w:val="000000" w:themeColor="text1"/>
                <w:sz w:val="22"/>
                <w:szCs w:val="16"/>
              </w:rPr>
              <w:t>“(7) Budžeta izdevumu pārskatīšanas metodisko vadību nodrošina Finanšu ministrija.”</w:t>
            </w:r>
          </w:p>
          <w:p w14:paraId="47CDDAF2" w14:textId="77777777" w:rsidR="008531F8" w:rsidRPr="00087E48" w:rsidRDefault="008531F8" w:rsidP="00EF3DC5">
            <w:pPr>
              <w:ind w:firstLine="567"/>
              <w:jc w:val="both"/>
              <w:rPr>
                <w:b/>
                <w:color w:val="000000" w:themeColor="text1"/>
                <w:sz w:val="22"/>
                <w:u w:val="single"/>
                <w:lang w:val="lv-LV"/>
              </w:rPr>
            </w:pPr>
          </w:p>
          <w:p w14:paraId="7DC061C4" w14:textId="58FDCE83" w:rsidR="00EF3DC5" w:rsidRPr="00087E48" w:rsidRDefault="00EF3DC5" w:rsidP="00EF3DC5">
            <w:pPr>
              <w:ind w:firstLine="567"/>
              <w:jc w:val="both"/>
              <w:rPr>
                <w:b/>
                <w:color w:val="000000" w:themeColor="text1"/>
                <w:sz w:val="22"/>
                <w:u w:val="single"/>
                <w:lang w:val="lv-LV"/>
              </w:rPr>
            </w:pPr>
            <w:r w:rsidRPr="00087E48">
              <w:rPr>
                <w:b/>
                <w:color w:val="000000" w:themeColor="text1"/>
                <w:sz w:val="22"/>
                <w:u w:val="single"/>
                <w:lang w:val="lv-LV"/>
              </w:rPr>
              <w:t>Frakcija “APVIENOTAIS SARAKSTS – Latvijas Zaļā partija, Latvijas Reģionu Apvienība, Liepājas partija”</w:t>
            </w:r>
          </w:p>
          <w:p w14:paraId="2CF5CFFF" w14:textId="24F8F449" w:rsidR="00EF3DC5" w:rsidRPr="00087E48" w:rsidRDefault="00EF3DC5" w:rsidP="00EF3DC5">
            <w:pPr>
              <w:pStyle w:val="paragraph"/>
              <w:rPr>
                <w:color w:val="000000" w:themeColor="text1"/>
                <w:sz w:val="22"/>
                <w:szCs w:val="16"/>
              </w:rPr>
            </w:pPr>
            <w:r w:rsidRPr="00087E48">
              <w:rPr>
                <w:color w:val="000000" w:themeColor="text1"/>
                <w:sz w:val="22"/>
                <w:szCs w:val="16"/>
              </w:rPr>
              <w:t>Papildināt 2. pantu ar septīto daļu šādā redakcijā:</w:t>
            </w:r>
          </w:p>
          <w:p w14:paraId="4D56906A" w14:textId="5559533D" w:rsidR="00EF3DC5" w:rsidRPr="00087E48" w:rsidRDefault="00EF3DC5" w:rsidP="00EF3DC5">
            <w:pPr>
              <w:pStyle w:val="paragraph"/>
              <w:rPr>
                <w:color w:val="000000" w:themeColor="text1"/>
                <w:sz w:val="22"/>
                <w:szCs w:val="16"/>
              </w:rPr>
            </w:pPr>
            <w:r w:rsidRPr="00087E48">
              <w:rPr>
                <w:color w:val="000000" w:themeColor="text1"/>
                <w:sz w:val="22"/>
                <w:szCs w:val="16"/>
              </w:rPr>
              <w:t xml:space="preserve">“(7) Finanšu ministrija sadarbībā ar Satiksmes ministriju katru gadu līdz 1. jūnijam iesniedz Saeimai pārskatu par Rail </w:t>
            </w:r>
            <w:proofErr w:type="spellStart"/>
            <w:r w:rsidRPr="00087E48">
              <w:rPr>
                <w:color w:val="000000" w:themeColor="text1"/>
                <w:sz w:val="22"/>
                <w:szCs w:val="16"/>
              </w:rPr>
              <w:t>Baltica</w:t>
            </w:r>
            <w:proofErr w:type="spellEnd"/>
            <w:r w:rsidRPr="00087E48">
              <w:rPr>
                <w:color w:val="000000" w:themeColor="text1"/>
                <w:sz w:val="22"/>
                <w:szCs w:val="16"/>
              </w:rPr>
              <w:t xml:space="preserve"> projekta finansēšanas izpildi </w:t>
            </w:r>
            <w:r w:rsidRPr="00087E48">
              <w:rPr>
                <w:color w:val="000000" w:themeColor="text1"/>
                <w:sz w:val="22"/>
                <w:szCs w:val="16"/>
              </w:rPr>
              <w:lastRenderedPageBreak/>
              <w:t>iepriekšējā gadā, kā arī ziņo Saeimai par pārskata galvenajiem secinājumiem. Pārskatā ietver informāciju par projekta kopējo finansējuma struktūru, faktiskajām izmaksām, ilgtermiņa saistībām, budžeta dotācijām, kā arī par aizņēmumiem un neattiecināmo izmaksu segšanu.”</w:t>
            </w:r>
          </w:p>
        </w:tc>
        <w:tc>
          <w:tcPr>
            <w:tcW w:w="1407" w:type="dxa"/>
          </w:tcPr>
          <w:p w14:paraId="445D119B" w14:textId="77777777" w:rsidR="00EF3DC5" w:rsidRDefault="00A71F04" w:rsidP="00A71F04">
            <w:pPr>
              <w:pStyle w:val="paragraph"/>
              <w:ind w:firstLine="0"/>
              <w:contextualSpacing w:val="0"/>
              <w:rPr>
                <w:b/>
                <w:bCs/>
                <w:color w:val="000000" w:themeColor="text1"/>
                <w:sz w:val="22"/>
                <w:szCs w:val="16"/>
              </w:rPr>
            </w:pPr>
            <w:r w:rsidRPr="00A71F04">
              <w:rPr>
                <w:b/>
                <w:bCs/>
                <w:color w:val="000000" w:themeColor="text1"/>
                <w:sz w:val="22"/>
                <w:szCs w:val="16"/>
              </w:rPr>
              <w:lastRenderedPageBreak/>
              <w:t>Atbalstīt</w:t>
            </w:r>
          </w:p>
          <w:p w14:paraId="633E068E" w14:textId="77777777" w:rsidR="00A71F04" w:rsidRDefault="00A71F04" w:rsidP="00A71F04">
            <w:pPr>
              <w:rPr>
                <w:lang w:val="lv-LV" w:eastAsia="lv-LV"/>
              </w:rPr>
            </w:pPr>
          </w:p>
          <w:p w14:paraId="37C077D0" w14:textId="77777777" w:rsidR="00A71F04" w:rsidRDefault="00A71F04" w:rsidP="00A71F04">
            <w:pPr>
              <w:rPr>
                <w:lang w:val="lv-LV" w:eastAsia="lv-LV"/>
              </w:rPr>
            </w:pPr>
          </w:p>
          <w:p w14:paraId="2982E495" w14:textId="77777777" w:rsidR="00A71F04" w:rsidRDefault="00A71F04" w:rsidP="00A71F04">
            <w:pPr>
              <w:rPr>
                <w:lang w:val="lv-LV" w:eastAsia="lv-LV"/>
              </w:rPr>
            </w:pPr>
          </w:p>
          <w:p w14:paraId="051F6003" w14:textId="77777777" w:rsidR="00A71F04" w:rsidRDefault="00A71F04" w:rsidP="00A71F04">
            <w:pPr>
              <w:rPr>
                <w:lang w:val="lv-LV" w:eastAsia="lv-LV"/>
              </w:rPr>
            </w:pPr>
          </w:p>
          <w:p w14:paraId="32157A17" w14:textId="77777777" w:rsidR="00A71F04" w:rsidRDefault="00A71F04" w:rsidP="00A71F04">
            <w:pPr>
              <w:rPr>
                <w:lang w:val="lv-LV" w:eastAsia="lv-LV"/>
              </w:rPr>
            </w:pPr>
          </w:p>
          <w:p w14:paraId="0DE944D7" w14:textId="77777777" w:rsidR="00A71F04" w:rsidRDefault="00A71F04" w:rsidP="00A71F04">
            <w:pPr>
              <w:rPr>
                <w:lang w:val="lv-LV" w:eastAsia="lv-LV"/>
              </w:rPr>
            </w:pPr>
          </w:p>
          <w:p w14:paraId="0CEF2381" w14:textId="158B1B23" w:rsidR="00A71F04" w:rsidRPr="006A036C" w:rsidRDefault="006A036C" w:rsidP="00A71F04">
            <w:pPr>
              <w:rPr>
                <w:b/>
                <w:bCs/>
                <w:lang w:val="lv-LV" w:eastAsia="lv-LV"/>
              </w:rPr>
            </w:pPr>
            <w:r w:rsidRPr="006A036C">
              <w:rPr>
                <w:b/>
                <w:bCs/>
                <w:lang w:val="lv-LV" w:eastAsia="lv-LV"/>
              </w:rPr>
              <w:t>Neatbalstīt</w:t>
            </w:r>
          </w:p>
        </w:tc>
        <w:tc>
          <w:tcPr>
            <w:tcW w:w="1406" w:type="dxa"/>
          </w:tcPr>
          <w:p w14:paraId="4D31BC0B" w14:textId="77777777" w:rsidR="00EF3DC5" w:rsidRPr="00087E48" w:rsidRDefault="00EF3DC5" w:rsidP="0018341D">
            <w:pPr>
              <w:pStyle w:val="paragraph"/>
              <w:contextualSpacing w:val="0"/>
              <w:rPr>
                <w:color w:val="000000" w:themeColor="text1"/>
                <w:sz w:val="22"/>
                <w:szCs w:val="16"/>
              </w:rPr>
            </w:pPr>
          </w:p>
        </w:tc>
      </w:tr>
      <w:tr w:rsidR="008531F8" w:rsidRPr="0067202B" w14:paraId="59A2D5D7" w14:textId="77777777" w:rsidTr="00F97772">
        <w:tc>
          <w:tcPr>
            <w:tcW w:w="3929" w:type="dxa"/>
          </w:tcPr>
          <w:p w14:paraId="0F08CF77" w14:textId="77777777" w:rsidR="008531F8" w:rsidRPr="00087E48" w:rsidRDefault="008531F8" w:rsidP="0018341D">
            <w:pPr>
              <w:ind w:firstLine="567"/>
              <w:jc w:val="both"/>
              <w:rPr>
                <w:color w:val="000000" w:themeColor="text1"/>
                <w:sz w:val="22"/>
                <w:lang w:val="lv-LV"/>
              </w:rPr>
            </w:pPr>
          </w:p>
        </w:tc>
        <w:tc>
          <w:tcPr>
            <w:tcW w:w="3929" w:type="dxa"/>
          </w:tcPr>
          <w:p w14:paraId="600BC37F" w14:textId="77777777" w:rsidR="008531F8" w:rsidRPr="00087E48" w:rsidRDefault="008531F8" w:rsidP="0018341D">
            <w:pPr>
              <w:pStyle w:val="paragraph"/>
              <w:contextualSpacing w:val="0"/>
              <w:rPr>
                <w:color w:val="000000" w:themeColor="text1"/>
                <w:sz w:val="22"/>
                <w:szCs w:val="16"/>
              </w:rPr>
            </w:pPr>
          </w:p>
        </w:tc>
        <w:tc>
          <w:tcPr>
            <w:tcW w:w="567" w:type="dxa"/>
          </w:tcPr>
          <w:p w14:paraId="3E57D2FA" w14:textId="2F34487B" w:rsidR="00087E48" w:rsidRPr="00087E48" w:rsidRDefault="00087E48" w:rsidP="00087E48">
            <w:pPr>
              <w:jc w:val="center"/>
              <w:rPr>
                <w:b/>
                <w:sz w:val="22"/>
                <w:szCs w:val="22"/>
                <w:lang w:val="lv-LV" w:eastAsia="lv-LV"/>
              </w:rPr>
            </w:pPr>
            <w:r w:rsidRPr="00087E48">
              <w:rPr>
                <w:b/>
                <w:sz w:val="22"/>
                <w:szCs w:val="22"/>
                <w:lang w:val="lv-LV" w:eastAsia="lv-LV"/>
              </w:rPr>
              <w:t>5</w:t>
            </w:r>
          </w:p>
        </w:tc>
        <w:tc>
          <w:tcPr>
            <w:tcW w:w="3929" w:type="dxa"/>
          </w:tcPr>
          <w:p w14:paraId="229A1421" w14:textId="668CAE5C" w:rsidR="008531F8" w:rsidRPr="00087E48" w:rsidRDefault="008531F8" w:rsidP="008531F8">
            <w:pPr>
              <w:ind w:firstLine="567"/>
              <w:jc w:val="both"/>
              <w:rPr>
                <w:b/>
                <w:color w:val="000000" w:themeColor="text1"/>
                <w:sz w:val="22"/>
                <w:u w:val="single"/>
                <w:lang w:val="lv-LV"/>
              </w:rPr>
            </w:pPr>
            <w:r w:rsidRPr="00087E48">
              <w:rPr>
                <w:b/>
                <w:color w:val="000000" w:themeColor="text1"/>
                <w:sz w:val="22"/>
                <w:u w:val="single"/>
                <w:lang w:val="lv-LV"/>
              </w:rPr>
              <w:t xml:space="preserve">Deputāti </w:t>
            </w:r>
            <w:proofErr w:type="spellStart"/>
            <w:r w:rsidRPr="00087E48">
              <w:rPr>
                <w:b/>
                <w:color w:val="000000" w:themeColor="text1"/>
                <w:sz w:val="22"/>
                <w:u w:val="single"/>
                <w:lang w:val="lv-LV"/>
              </w:rPr>
              <w:t>D.Mieriņa</w:t>
            </w:r>
            <w:proofErr w:type="spellEnd"/>
            <w:r w:rsidRPr="00087E48">
              <w:rPr>
                <w:b/>
                <w:color w:val="000000" w:themeColor="text1"/>
                <w:sz w:val="22"/>
                <w:u w:val="single"/>
                <w:lang w:val="lv-LV"/>
              </w:rPr>
              <w:t xml:space="preserve">, </w:t>
            </w:r>
            <w:proofErr w:type="spellStart"/>
            <w:r w:rsidRPr="00087E48">
              <w:rPr>
                <w:b/>
                <w:color w:val="000000" w:themeColor="text1"/>
                <w:sz w:val="22"/>
                <w:u w:val="single"/>
                <w:lang w:val="lv-LV"/>
              </w:rPr>
              <w:t>A.Čakša</w:t>
            </w:r>
            <w:proofErr w:type="spellEnd"/>
            <w:r w:rsidRPr="00087E48">
              <w:rPr>
                <w:b/>
                <w:color w:val="000000" w:themeColor="text1"/>
                <w:sz w:val="22"/>
                <w:u w:val="single"/>
                <w:lang w:val="lv-LV"/>
              </w:rPr>
              <w:t xml:space="preserve">, </w:t>
            </w:r>
            <w:proofErr w:type="spellStart"/>
            <w:r w:rsidRPr="00087E48">
              <w:rPr>
                <w:b/>
                <w:color w:val="000000" w:themeColor="text1"/>
                <w:sz w:val="22"/>
                <w:u w:val="single"/>
                <w:lang w:val="lv-LV"/>
              </w:rPr>
              <w:t>A.Šuvajevs</w:t>
            </w:r>
            <w:proofErr w:type="spellEnd"/>
          </w:p>
          <w:p w14:paraId="2FB1AE42" w14:textId="676180E1" w:rsidR="008531F8" w:rsidRPr="00087E48" w:rsidRDefault="008531F8" w:rsidP="008531F8">
            <w:pPr>
              <w:pStyle w:val="paragraph"/>
              <w:rPr>
                <w:color w:val="000000" w:themeColor="text1"/>
                <w:sz w:val="22"/>
                <w:szCs w:val="16"/>
              </w:rPr>
            </w:pPr>
            <w:r w:rsidRPr="00087E48">
              <w:rPr>
                <w:color w:val="000000" w:themeColor="text1"/>
                <w:sz w:val="22"/>
                <w:szCs w:val="16"/>
              </w:rPr>
              <w:t>Papildināt likuma 2.pantu ar astoto daļu šādā redakcijā:</w:t>
            </w:r>
          </w:p>
          <w:p w14:paraId="4A45939E" w14:textId="3E09DA63" w:rsidR="008531F8" w:rsidRPr="00087E48" w:rsidRDefault="008531F8" w:rsidP="008531F8">
            <w:pPr>
              <w:pStyle w:val="paragraph"/>
              <w:rPr>
                <w:color w:val="000000" w:themeColor="text1"/>
                <w:sz w:val="22"/>
                <w:szCs w:val="16"/>
              </w:rPr>
            </w:pPr>
            <w:r w:rsidRPr="00087E48">
              <w:rPr>
                <w:color w:val="000000" w:themeColor="text1"/>
                <w:sz w:val="22"/>
                <w:szCs w:val="16"/>
              </w:rPr>
              <w:t>“(8) Par budžeta izdevumu samazināšanas mērķu sasniegšanu un izdevumu efektivitātes rādītāju izpildi atbild budžeta resoru un budžeta finansēto institūciju vadītāji.”</w:t>
            </w:r>
          </w:p>
        </w:tc>
        <w:tc>
          <w:tcPr>
            <w:tcW w:w="1407" w:type="dxa"/>
          </w:tcPr>
          <w:p w14:paraId="6A3CE339" w14:textId="5D7744FA" w:rsidR="008531F8" w:rsidRPr="00CE3158" w:rsidRDefault="006A036C" w:rsidP="006A036C">
            <w:pPr>
              <w:pStyle w:val="paragraph"/>
              <w:ind w:firstLine="0"/>
              <w:contextualSpacing w:val="0"/>
              <w:rPr>
                <w:b/>
                <w:bCs/>
                <w:color w:val="000000" w:themeColor="text1"/>
                <w:sz w:val="22"/>
                <w:szCs w:val="16"/>
              </w:rPr>
            </w:pPr>
            <w:r w:rsidRPr="00CE3158">
              <w:rPr>
                <w:b/>
                <w:bCs/>
                <w:color w:val="000000" w:themeColor="text1"/>
                <w:sz w:val="22"/>
                <w:szCs w:val="16"/>
              </w:rPr>
              <w:t>Atbalstīt</w:t>
            </w:r>
          </w:p>
        </w:tc>
        <w:tc>
          <w:tcPr>
            <w:tcW w:w="1406" w:type="dxa"/>
          </w:tcPr>
          <w:p w14:paraId="3CE5DED8" w14:textId="77777777" w:rsidR="008531F8" w:rsidRPr="00087E48" w:rsidRDefault="008531F8" w:rsidP="0018341D">
            <w:pPr>
              <w:pStyle w:val="paragraph"/>
              <w:contextualSpacing w:val="0"/>
              <w:rPr>
                <w:color w:val="000000" w:themeColor="text1"/>
                <w:sz w:val="22"/>
                <w:szCs w:val="16"/>
              </w:rPr>
            </w:pPr>
          </w:p>
        </w:tc>
      </w:tr>
      <w:tr w:rsidR="002A4AEE" w:rsidRPr="0067202B" w14:paraId="45BE2655" w14:textId="77777777" w:rsidTr="00F97772">
        <w:tc>
          <w:tcPr>
            <w:tcW w:w="3929" w:type="dxa"/>
          </w:tcPr>
          <w:p w14:paraId="7F1ECB7A" w14:textId="77777777" w:rsidR="002A4AEE" w:rsidRPr="00087E48" w:rsidRDefault="002A4AEE" w:rsidP="002A4AEE">
            <w:pPr>
              <w:pStyle w:val="paragraph"/>
              <w:contextualSpacing w:val="0"/>
              <w:rPr>
                <w:b/>
                <w:bCs/>
                <w:color w:val="000000" w:themeColor="text1"/>
                <w:sz w:val="22"/>
                <w:szCs w:val="16"/>
              </w:rPr>
            </w:pPr>
            <w:r w:rsidRPr="00087E48">
              <w:rPr>
                <w:b/>
                <w:bCs/>
                <w:color w:val="000000" w:themeColor="text1"/>
                <w:sz w:val="22"/>
                <w:szCs w:val="16"/>
              </w:rPr>
              <w:t>5. pants. Valsts budžets</w:t>
            </w:r>
          </w:p>
          <w:p w14:paraId="09FBFBE5" w14:textId="5FEFF93D" w:rsidR="002A4AEE" w:rsidRPr="00087E48" w:rsidRDefault="002A4AEE" w:rsidP="002A4AEE">
            <w:pPr>
              <w:pStyle w:val="paragraph"/>
              <w:contextualSpacing w:val="0"/>
            </w:pPr>
            <w:r w:rsidRPr="00087E48">
              <w:rPr>
                <w:color w:val="000000" w:themeColor="text1"/>
                <w:sz w:val="22"/>
                <w:szCs w:val="16"/>
              </w:rPr>
              <w:t>(9) Ministru kabinets izdod noteikumus par valsts tiešās pārvaldes iestāžu sniegto maksas pakalpojumu cenrāžu apstiprināšanu.</w:t>
            </w:r>
          </w:p>
        </w:tc>
        <w:tc>
          <w:tcPr>
            <w:tcW w:w="3929" w:type="dxa"/>
          </w:tcPr>
          <w:p w14:paraId="22FB47AD" w14:textId="77777777" w:rsidR="002A4AEE" w:rsidRPr="00087E48" w:rsidRDefault="002A4AEE" w:rsidP="002A4AEE">
            <w:pPr>
              <w:pStyle w:val="paragraph"/>
              <w:contextualSpacing w:val="0"/>
              <w:rPr>
                <w:color w:val="000000" w:themeColor="text1"/>
                <w:sz w:val="22"/>
                <w:szCs w:val="16"/>
              </w:rPr>
            </w:pPr>
          </w:p>
        </w:tc>
        <w:tc>
          <w:tcPr>
            <w:tcW w:w="567" w:type="dxa"/>
          </w:tcPr>
          <w:p w14:paraId="1CF97644" w14:textId="51DCF4C2" w:rsidR="00087E48" w:rsidRPr="00087E48" w:rsidRDefault="00087E48" w:rsidP="00087E48">
            <w:pPr>
              <w:jc w:val="center"/>
              <w:rPr>
                <w:b/>
                <w:sz w:val="22"/>
                <w:szCs w:val="22"/>
                <w:lang w:val="lv-LV" w:eastAsia="lv-LV"/>
              </w:rPr>
            </w:pPr>
            <w:r w:rsidRPr="00087E48">
              <w:rPr>
                <w:b/>
                <w:sz w:val="22"/>
                <w:szCs w:val="22"/>
                <w:lang w:val="lv-LV" w:eastAsia="lv-LV"/>
              </w:rPr>
              <w:t>6</w:t>
            </w:r>
          </w:p>
        </w:tc>
        <w:tc>
          <w:tcPr>
            <w:tcW w:w="3929" w:type="dxa"/>
          </w:tcPr>
          <w:p w14:paraId="7A582356" w14:textId="61E18BBE" w:rsidR="00FF7A29" w:rsidRPr="00087E48" w:rsidRDefault="00FF7A29" w:rsidP="002A4AEE">
            <w:pPr>
              <w:ind w:firstLine="567"/>
              <w:jc w:val="both"/>
              <w:rPr>
                <w:b/>
                <w:color w:val="000000" w:themeColor="text1"/>
                <w:sz w:val="22"/>
                <w:u w:val="single"/>
                <w:lang w:val="lv-LV"/>
              </w:rPr>
            </w:pPr>
            <w:r w:rsidRPr="00087E48">
              <w:rPr>
                <w:b/>
                <w:color w:val="000000" w:themeColor="text1"/>
                <w:sz w:val="22"/>
                <w:u w:val="single"/>
                <w:lang w:val="lv-LV"/>
              </w:rPr>
              <w:t xml:space="preserve">Finanšu ministrs </w:t>
            </w:r>
            <w:proofErr w:type="spellStart"/>
            <w:r w:rsidRPr="00087E48">
              <w:rPr>
                <w:b/>
                <w:color w:val="000000" w:themeColor="text1"/>
                <w:sz w:val="22"/>
                <w:u w:val="single"/>
                <w:lang w:val="lv-LV"/>
              </w:rPr>
              <w:t>A.Ašeradens</w:t>
            </w:r>
            <w:proofErr w:type="spellEnd"/>
          </w:p>
          <w:p w14:paraId="41400BE1" w14:textId="18907EAB" w:rsidR="002A4AEE" w:rsidRPr="00087E48" w:rsidRDefault="002A4AEE" w:rsidP="002A4AEE">
            <w:pPr>
              <w:ind w:firstLine="567"/>
              <w:jc w:val="both"/>
              <w:rPr>
                <w:bCs/>
                <w:color w:val="000000" w:themeColor="text1"/>
                <w:sz w:val="22"/>
                <w:lang w:val="lv-LV"/>
              </w:rPr>
            </w:pPr>
            <w:r w:rsidRPr="00087E48">
              <w:rPr>
                <w:bCs/>
                <w:color w:val="000000" w:themeColor="text1"/>
                <w:sz w:val="22"/>
                <w:lang w:val="lv-LV"/>
              </w:rPr>
              <w:t>Izteikt 5. panta devīto daļu šādā redakcijā:</w:t>
            </w:r>
          </w:p>
          <w:p w14:paraId="293ACDF2" w14:textId="228AFC46" w:rsidR="00FF7A29" w:rsidRPr="00087E48" w:rsidRDefault="002A4AEE" w:rsidP="002A4AEE">
            <w:pPr>
              <w:ind w:firstLine="567"/>
              <w:jc w:val="both"/>
              <w:rPr>
                <w:bCs/>
                <w:color w:val="000000" w:themeColor="text1"/>
                <w:sz w:val="22"/>
                <w:lang w:val="lv-LV"/>
              </w:rPr>
            </w:pPr>
            <w:r w:rsidRPr="00087E48">
              <w:rPr>
                <w:bCs/>
                <w:color w:val="000000" w:themeColor="text1"/>
                <w:sz w:val="22"/>
                <w:lang w:val="lv-LV"/>
              </w:rPr>
              <w:t>"(9) Valsts tiešās pārvaldes iestāžu sniegto maksas pakalpojumu cenrāžus privāto un publisko tiesību jomā apstiprina ministrs vai citas centrālās valsts iestādes vadītājs, ja citos likumos nav noteikts citādi.”</w:t>
            </w:r>
            <w:r w:rsidR="00FF7A29" w:rsidRPr="00087E48">
              <w:rPr>
                <w:rStyle w:val="EndnoteReference"/>
                <w:bCs/>
                <w:color w:val="000000" w:themeColor="text1"/>
                <w:sz w:val="22"/>
                <w:lang w:val="lv-LV"/>
              </w:rPr>
              <w:endnoteReference w:id="2"/>
            </w:r>
          </w:p>
        </w:tc>
        <w:tc>
          <w:tcPr>
            <w:tcW w:w="1407" w:type="dxa"/>
          </w:tcPr>
          <w:p w14:paraId="4FFB7C14" w14:textId="52ECB4FE" w:rsidR="002A4AEE" w:rsidRPr="00CE3158" w:rsidRDefault="00CE3158" w:rsidP="00CE3158">
            <w:pPr>
              <w:pStyle w:val="paragraph"/>
              <w:ind w:firstLine="0"/>
              <w:contextualSpacing w:val="0"/>
              <w:rPr>
                <w:b/>
                <w:bCs/>
                <w:color w:val="000000" w:themeColor="text1"/>
                <w:sz w:val="22"/>
                <w:szCs w:val="16"/>
              </w:rPr>
            </w:pPr>
            <w:r w:rsidRPr="00CE3158">
              <w:rPr>
                <w:b/>
                <w:bCs/>
                <w:color w:val="000000" w:themeColor="text1"/>
                <w:sz w:val="22"/>
                <w:szCs w:val="16"/>
              </w:rPr>
              <w:t>Atba</w:t>
            </w:r>
            <w:r>
              <w:rPr>
                <w:b/>
                <w:bCs/>
                <w:color w:val="000000" w:themeColor="text1"/>
                <w:sz w:val="22"/>
                <w:szCs w:val="16"/>
              </w:rPr>
              <w:t>ls</w:t>
            </w:r>
            <w:r w:rsidRPr="00CE3158">
              <w:rPr>
                <w:b/>
                <w:bCs/>
                <w:color w:val="000000" w:themeColor="text1"/>
                <w:sz w:val="22"/>
                <w:szCs w:val="16"/>
              </w:rPr>
              <w:t>tīt</w:t>
            </w:r>
          </w:p>
        </w:tc>
        <w:tc>
          <w:tcPr>
            <w:tcW w:w="1406" w:type="dxa"/>
          </w:tcPr>
          <w:p w14:paraId="7DD3E9D2" w14:textId="77777777" w:rsidR="002A4AEE" w:rsidRPr="00087E48" w:rsidRDefault="002A4AEE" w:rsidP="002A4AEE">
            <w:pPr>
              <w:pStyle w:val="paragraph"/>
              <w:contextualSpacing w:val="0"/>
              <w:rPr>
                <w:color w:val="000000" w:themeColor="text1"/>
                <w:sz w:val="22"/>
                <w:szCs w:val="16"/>
              </w:rPr>
            </w:pPr>
          </w:p>
        </w:tc>
      </w:tr>
      <w:tr w:rsidR="00F97772" w:rsidRPr="00B46DA5" w14:paraId="3C13EFCF" w14:textId="77777777" w:rsidTr="00F97772">
        <w:tc>
          <w:tcPr>
            <w:tcW w:w="3929" w:type="dxa"/>
          </w:tcPr>
          <w:p w14:paraId="13D5A429" w14:textId="77777777" w:rsidR="00D31844" w:rsidRPr="00D31844" w:rsidRDefault="00D31844" w:rsidP="00D31844">
            <w:pPr>
              <w:pStyle w:val="paragraph"/>
              <w:rPr>
                <w:b/>
                <w:bCs/>
                <w:color w:val="000000" w:themeColor="text1"/>
                <w:sz w:val="22"/>
                <w:szCs w:val="16"/>
              </w:rPr>
            </w:pPr>
            <w:r w:rsidRPr="00D31844">
              <w:rPr>
                <w:b/>
                <w:bCs/>
                <w:color w:val="000000" w:themeColor="text1"/>
                <w:sz w:val="22"/>
                <w:szCs w:val="16"/>
              </w:rPr>
              <w:t>8.</w:t>
            </w:r>
            <w:r w:rsidRPr="00D31844">
              <w:rPr>
                <w:b/>
                <w:bCs/>
                <w:color w:val="000000" w:themeColor="text1"/>
                <w:sz w:val="22"/>
                <w:szCs w:val="16"/>
                <w:vertAlign w:val="superscript"/>
              </w:rPr>
              <w:t>1</w:t>
            </w:r>
            <w:r w:rsidRPr="00D31844">
              <w:rPr>
                <w:b/>
                <w:bCs/>
                <w:color w:val="000000" w:themeColor="text1"/>
                <w:sz w:val="22"/>
                <w:szCs w:val="16"/>
              </w:rPr>
              <w:t> pants. Ilgtermiņa stabilizācijas rezerve</w:t>
            </w:r>
          </w:p>
          <w:p w14:paraId="060785DA" w14:textId="77777777" w:rsidR="00D31844" w:rsidRPr="00D31844" w:rsidRDefault="00D31844" w:rsidP="00D31844">
            <w:pPr>
              <w:pStyle w:val="paragraph"/>
              <w:rPr>
                <w:color w:val="000000" w:themeColor="text1"/>
                <w:sz w:val="22"/>
                <w:szCs w:val="16"/>
              </w:rPr>
            </w:pPr>
            <w:r w:rsidRPr="00D31844">
              <w:rPr>
                <w:color w:val="000000" w:themeColor="text1"/>
                <w:sz w:val="22"/>
                <w:szCs w:val="16"/>
              </w:rPr>
              <w:t>(1) Ilgtermiņa stabilizācijas rezerve ir fiskālās politikas instruments, kura mērķis ir:</w:t>
            </w:r>
          </w:p>
          <w:p w14:paraId="69A69E36" w14:textId="77777777" w:rsidR="00D31844" w:rsidRPr="00D31844" w:rsidRDefault="00D31844" w:rsidP="00D31844">
            <w:pPr>
              <w:pStyle w:val="paragraph"/>
              <w:rPr>
                <w:color w:val="000000" w:themeColor="text1"/>
                <w:sz w:val="22"/>
                <w:szCs w:val="16"/>
              </w:rPr>
            </w:pPr>
            <w:r w:rsidRPr="00D31844">
              <w:rPr>
                <w:color w:val="000000" w:themeColor="text1"/>
                <w:sz w:val="22"/>
                <w:szCs w:val="16"/>
              </w:rPr>
              <w:t>1) samazināt vispārējos ekonomiskos riskus;</w:t>
            </w:r>
          </w:p>
          <w:p w14:paraId="3810694A" w14:textId="77777777" w:rsidR="00D31844" w:rsidRPr="00D31844" w:rsidRDefault="00D31844" w:rsidP="00D31844">
            <w:pPr>
              <w:pStyle w:val="paragraph"/>
              <w:rPr>
                <w:color w:val="000000" w:themeColor="text1"/>
                <w:sz w:val="22"/>
                <w:szCs w:val="16"/>
              </w:rPr>
            </w:pPr>
            <w:r w:rsidRPr="00D31844">
              <w:rPr>
                <w:color w:val="000000" w:themeColor="text1"/>
                <w:sz w:val="22"/>
                <w:szCs w:val="16"/>
              </w:rPr>
              <w:t>2) </w:t>
            </w:r>
            <w:r w:rsidRPr="00D31844">
              <w:rPr>
                <w:i/>
                <w:iCs/>
                <w:color w:val="000000" w:themeColor="text1"/>
                <w:sz w:val="22"/>
                <w:szCs w:val="16"/>
              </w:rPr>
              <w:t>(izslēgts ar </w:t>
            </w:r>
            <w:hyperlink r:id="rId8" w:tgtFrame="_blank" w:history="1">
              <w:r w:rsidRPr="00D31844">
                <w:rPr>
                  <w:rStyle w:val="Hyperlink"/>
                  <w:i/>
                  <w:iCs/>
                  <w:sz w:val="22"/>
                  <w:szCs w:val="16"/>
                </w:rPr>
                <w:t>14.11.2008</w:t>
              </w:r>
            </w:hyperlink>
            <w:r w:rsidRPr="00D31844">
              <w:rPr>
                <w:i/>
                <w:iCs/>
                <w:color w:val="000000" w:themeColor="text1"/>
                <w:sz w:val="22"/>
                <w:szCs w:val="16"/>
              </w:rPr>
              <w:t>. likumu)</w:t>
            </w:r>
            <w:r w:rsidRPr="00D31844">
              <w:rPr>
                <w:color w:val="000000" w:themeColor="text1"/>
                <w:sz w:val="22"/>
                <w:szCs w:val="16"/>
              </w:rPr>
              <w:t>;</w:t>
            </w:r>
          </w:p>
          <w:p w14:paraId="68A41665" w14:textId="77777777" w:rsidR="00D31844" w:rsidRPr="00D31844" w:rsidRDefault="00D31844" w:rsidP="00D31844">
            <w:pPr>
              <w:pStyle w:val="paragraph"/>
              <w:rPr>
                <w:color w:val="000000" w:themeColor="text1"/>
                <w:sz w:val="22"/>
                <w:szCs w:val="16"/>
              </w:rPr>
            </w:pPr>
            <w:r w:rsidRPr="00D31844">
              <w:rPr>
                <w:color w:val="000000" w:themeColor="text1"/>
                <w:sz w:val="22"/>
                <w:szCs w:val="16"/>
              </w:rPr>
              <w:lastRenderedPageBreak/>
              <w:t>3) izvairīties no sociālekonomiskas krīzes vai mazināt tās ietekmi;</w:t>
            </w:r>
          </w:p>
          <w:p w14:paraId="79FC0AB6" w14:textId="77777777" w:rsidR="00D31844" w:rsidRPr="00D31844" w:rsidRDefault="00D31844" w:rsidP="00D31844">
            <w:pPr>
              <w:pStyle w:val="paragraph"/>
              <w:rPr>
                <w:b/>
                <w:bCs/>
                <w:color w:val="000000" w:themeColor="text1"/>
                <w:sz w:val="22"/>
                <w:szCs w:val="16"/>
              </w:rPr>
            </w:pPr>
            <w:r w:rsidRPr="00D31844">
              <w:rPr>
                <w:color w:val="000000" w:themeColor="text1"/>
                <w:sz w:val="22"/>
                <w:szCs w:val="16"/>
              </w:rPr>
              <w:t>4) nodrošināt finanšu līdzekļu pieejamību ārkārtas situācijas gadījumā.</w:t>
            </w:r>
          </w:p>
          <w:p w14:paraId="53C38B94" w14:textId="77777777" w:rsidR="00F97772" w:rsidRPr="00087E48" w:rsidRDefault="00F97772" w:rsidP="002A4AEE">
            <w:pPr>
              <w:pStyle w:val="paragraph"/>
              <w:contextualSpacing w:val="0"/>
              <w:rPr>
                <w:b/>
                <w:bCs/>
                <w:color w:val="000000" w:themeColor="text1"/>
                <w:sz w:val="22"/>
                <w:szCs w:val="16"/>
              </w:rPr>
            </w:pPr>
          </w:p>
        </w:tc>
        <w:tc>
          <w:tcPr>
            <w:tcW w:w="3929" w:type="dxa"/>
          </w:tcPr>
          <w:p w14:paraId="0FCE8688" w14:textId="77777777" w:rsidR="00F97772" w:rsidRPr="00087E48" w:rsidRDefault="00F97772" w:rsidP="002A4AEE">
            <w:pPr>
              <w:pStyle w:val="paragraph"/>
              <w:contextualSpacing w:val="0"/>
              <w:rPr>
                <w:color w:val="000000" w:themeColor="text1"/>
                <w:sz w:val="22"/>
                <w:szCs w:val="16"/>
              </w:rPr>
            </w:pPr>
          </w:p>
        </w:tc>
        <w:tc>
          <w:tcPr>
            <w:tcW w:w="567" w:type="dxa"/>
          </w:tcPr>
          <w:p w14:paraId="010BDA1D" w14:textId="44F6131D" w:rsidR="00F97772" w:rsidRPr="00087E48" w:rsidRDefault="00735F82" w:rsidP="00087E48">
            <w:pPr>
              <w:jc w:val="center"/>
              <w:rPr>
                <w:b/>
                <w:sz w:val="22"/>
                <w:szCs w:val="22"/>
                <w:lang w:val="lv-LV" w:eastAsia="lv-LV"/>
              </w:rPr>
            </w:pPr>
            <w:r>
              <w:rPr>
                <w:b/>
                <w:sz w:val="22"/>
                <w:szCs w:val="22"/>
                <w:lang w:val="lv-LV" w:eastAsia="lv-LV"/>
              </w:rPr>
              <w:t>6A</w:t>
            </w:r>
          </w:p>
        </w:tc>
        <w:tc>
          <w:tcPr>
            <w:tcW w:w="3929" w:type="dxa"/>
          </w:tcPr>
          <w:p w14:paraId="4420ED4E" w14:textId="0FC5C9ED" w:rsidR="00B46DA5" w:rsidRPr="00D31844" w:rsidRDefault="00B46DA5" w:rsidP="00B46DA5">
            <w:pPr>
              <w:ind w:firstLine="567"/>
              <w:jc w:val="both"/>
              <w:rPr>
                <w:b/>
                <w:color w:val="000000" w:themeColor="text1"/>
                <w:sz w:val="22"/>
                <w:szCs w:val="22"/>
                <w:u w:val="single"/>
                <w:lang w:val="lv-LV"/>
              </w:rPr>
            </w:pPr>
            <w:r w:rsidRPr="00D31844">
              <w:rPr>
                <w:b/>
                <w:color w:val="000000" w:themeColor="text1"/>
                <w:sz w:val="22"/>
                <w:szCs w:val="22"/>
                <w:u w:val="single"/>
                <w:lang w:val="lv-LV"/>
              </w:rPr>
              <w:t>Ministru kabineta priekšlikums</w:t>
            </w:r>
          </w:p>
          <w:p w14:paraId="430C48AC" w14:textId="4FB6C6CC" w:rsidR="00B46DA5" w:rsidRPr="00B46DA5" w:rsidRDefault="00B46DA5" w:rsidP="00B46DA5">
            <w:pPr>
              <w:ind w:firstLine="567"/>
              <w:jc w:val="both"/>
              <w:rPr>
                <w:bCs/>
                <w:color w:val="000000" w:themeColor="text1"/>
                <w:sz w:val="22"/>
                <w:szCs w:val="22"/>
                <w:lang w:val="lv-LV"/>
              </w:rPr>
            </w:pPr>
            <w:r w:rsidRPr="00B46DA5">
              <w:rPr>
                <w:bCs/>
                <w:color w:val="000000" w:themeColor="text1"/>
                <w:sz w:val="22"/>
                <w:szCs w:val="22"/>
                <w:lang w:val="lv-LV"/>
              </w:rPr>
              <w:t>Papildināt 8.</w:t>
            </w:r>
            <w:r w:rsidRPr="00B46DA5">
              <w:rPr>
                <w:bCs/>
                <w:color w:val="000000" w:themeColor="text1"/>
                <w:sz w:val="22"/>
                <w:szCs w:val="22"/>
                <w:vertAlign w:val="superscript"/>
                <w:lang w:val="lv-LV"/>
              </w:rPr>
              <w:t xml:space="preserve">1 </w:t>
            </w:r>
            <w:r w:rsidRPr="00B46DA5">
              <w:rPr>
                <w:bCs/>
                <w:color w:val="000000" w:themeColor="text1"/>
                <w:sz w:val="22"/>
                <w:szCs w:val="22"/>
                <w:lang w:val="lv-LV"/>
              </w:rPr>
              <w:t>panta pirmo daļu ar 5.</w:t>
            </w:r>
            <w:r w:rsidR="000466FD" w:rsidRPr="00D31844">
              <w:rPr>
                <w:bCs/>
                <w:color w:val="000000" w:themeColor="text1"/>
                <w:sz w:val="22"/>
                <w:szCs w:val="22"/>
                <w:lang w:val="lv-LV"/>
              </w:rPr>
              <w:t xml:space="preserve"> </w:t>
            </w:r>
            <w:r w:rsidRPr="00B46DA5">
              <w:rPr>
                <w:bCs/>
                <w:color w:val="000000" w:themeColor="text1"/>
                <w:sz w:val="22"/>
                <w:szCs w:val="22"/>
                <w:lang w:val="lv-LV"/>
              </w:rPr>
              <w:t>punktu šādā redakcijā:</w:t>
            </w:r>
          </w:p>
          <w:p w14:paraId="3EBB41AF" w14:textId="38461D5C" w:rsidR="00F97772" w:rsidRPr="000466FD" w:rsidRDefault="00B46DA5" w:rsidP="000466FD">
            <w:pPr>
              <w:ind w:firstLine="567"/>
              <w:jc w:val="both"/>
              <w:rPr>
                <w:bCs/>
                <w:color w:val="000000" w:themeColor="text1"/>
                <w:lang w:val="lv-LV"/>
              </w:rPr>
            </w:pPr>
            <w:r w:rsidRPr="00B46DA5">
              <w:rPr>
                <w:bCs/>
                <w:color w:val="000000" w:themeColor="text1"/>
                <w:sz w:val="22"/>
                <w:szCs w:val="22"/>
                <w:lang w:val="lv-LV"/>
              </w:rPr>
              <w:t>“5) sniegt atbalstu valsts aizsardzības industrijas attīstībai.”</w:t>
            </w:r>
          </w:p>
        </w:tc>
        <w:tc>
          <w:tcPr>
            <w:tcW w:w="1407" w:type="dxa"/>
          </w:tcPr>
          <w:p w14:paraId="30D3A46D" w14:textId="02C2C21B" w:rsidR="00F97772" w:rsidRPr="00CE3158" w:rsidRDefault="00B46DA5" w:rsidP="00CE3158">
            <w:pPr>
              <w:pStyle w:val="paragraph"/>
              <w:ind w:firstLine="0"/>
              <w:contextualSpacing w:val="0"/>
              <w:rPr>
                <w:b/>
                <w:bCs/>
                <w:color w:val="000000" w:themeColor="text1"/>
                <w:sz w:val="22"/>
                <w:szCs w:val="16"/>
              </w:rPr>
            </w:pPr>
            <w:r w:rsidRPr="00CE3158">
              <w:rPr>
                <w:b/>
                <w:bCs/>
                <w:color w:val="000000" w:themeColor="text1"/>
                <w:sz w:val="22"/>
                <w:szCs w:val="16"/>
              </w:rPr>
              <w:t>Atba</w:t>
            </w:r>
            <w:r>
              <w:rPr>
                <w:b/>
                <w:bCs/>
                <w:color w:val="000000" w:themeColor="text1"/>
                <w:sz w:val="22"/>
                <w:szCs w:val="16"/>
              </w:rPr>
              <w:t>ls</w:t>
            </w:r>
            <w:r w:rsidRPr="00CE3158">
              <w:rPr>
                <w:b/>
                <w:bCs/>
                <w:color w:val="000000" w:themeColor="text1"/>
                <w:sz w:val="22"/>
                <w:szCs w:val="16"/>
              </w:rPr>
              <w:t>tīt</w:t>
            </w:r>
          </w:p>
        </w:tc>
        <w:tc>
          <w:tcPr>
            <w:tcW w:w="1406" w:type="dxa"/>
          </w:tcPr>
          <w:p w14:paraId="4257C456" w14:textId="77777777" w:rsidR="00F97772" w:rsidRPr="00087E48" w:rsidRDefault="00F97772" w:rsidP="002A4AEE">
            <w:pPr>
              <w:pStyle w:val="paragraph"/>
              <w:contextualSpacing w:val="0"/>
              <w:rPr>
                <w:color w:val="000000" w:themeColor="text1"/>
                <w:sz w:val="22"/>
                <w:szCs w:val="16"/>
              </w:rPr>
            </w:pPr>
          </w:p>
        </w:tc>
      </w:tr>
      <w:tr w:rsidR="00466D96" w:rsidRPr="0067202B" w14:paraId="2515F44F" w14:textId="77777777" w:rsidTr="00F97772">
        <w:tc>
          <w:tcPr>
            <w:tcW w:w="3929" w:type="dxa"/>
          </w:tcPr>
          <w:p w14:paraId="7C7B9628" w14:textId="77777777" w:rsidR="00466D96" w:rsidRPr="00087E48" w:rsidRDefault="00466D96" w:rsidP="00466D96">
            <w:pPr>
              <w:ind w:firstLine="567"/>
              <w:jc w:val="both"/>
              <w:rPr>
                <w:b/>
                <w:color w:val="000000" w:themeColor="text1"/>
                <w:sz w:val="22"/>
                <w:lang w:val="lv-LV"/>
              </w:rPr>
            </w:pPr>
            <w:r w:rsidRPr="00087E48">
              <w:rPr>
                <w:b/>
                <w:color w:val="000000" w:themeColor="text1"/>
                <w:sz w:val="22"/>
                <w:lang w:val="lv-LV"/>
              </w:rPr>
              <w:t>16.pants. Atbildība par valsts budžeta likumprojekta (budžeta likumprojektu paketes) sagatavošanu</w:t>
            </w:r>
          </w:p>
          <w:p w14:paraId="5634D108" w14:textId="445498ED" w:rsidR="00466D96" w:rsidRPr="00087E48" w:rsidRDefault="00466D96" w:rsidP="00466D96">
            <w:pPr>
              <w:rPr>
                <w:lang w:val="lv-LV" w:eastAsia="lv-LV"/>
              </w:rPr>
            </w:pPr>
          </w:p>
        </w:tc>
        <w:tc>
          <w:tcPr>
            <w:tcW w:w="3929" w:type="dxa"/>
          </w:tcPr>
          <w:p w14:paraId="4343FFAA" w14:textId="77777777" w:rsidR="00466D96" w:rsidRPr="00087E48" w:rsidRDefault="00466D96" w:rsidP="002A4AEE">
            <w:pPr>
              <w:pStyle w:val="paragraph"/>
              <w:contextualSpacing w:val="0"/>
              <w:rPr>
                <w:color w:val="000000" w:themeColor="text1"/>
                <w:sz w:val="22"/>
                <w:szCs w:val="16"/>
              </w:rPr>
            </w:pPr>
          </w:p>
        </w:tc>
        <w:tc>
          <w:tcPr>
            <w:tcW w:w="567" w:type="dxa"/>
          </w:tcPr>
          <w:p w14:paraId="22B3FBD8" w14:textId="7BF0B9C0" w:rsidR="00087E48" w:rsidRPr="00087E48" w:rsidRDefault="00087E48" w:rsidP="00087E48">
            <w:pPr>
              <w:jc w:val="center"/>
              <w:rPr>
                <w:b/>
                <w:sz w:val="22"/>
                <w:szCs w:val="22"/>
                <w:lang w:val="lv-LV" w:eastAsia="lv-LV"/>
              </w:rPr>
            </w:pPr>
            <w:r w:rsidRPr="00087E48">
              <w:rPr>
                <w:b/>
                <w:sz w:val="22"/>
                <w:szCs w:val="22"/>
                <w:lang w:val="lv-LV" w:eastAsia="lv-LV"/>
              </w:rPr>
              <w:t>7</w:t>
            </w:r>
          </w:p>
        </w:tc>
        <w:tc>
          <w:tcPr>
            <w:tcW w:w="3929" w:type="dxa"/>
          </w:tcPr>
          <w:p w14:paraId="6A15FF16" w14:textId="6D737662" w:rsidR="00466D96" w:rsidRPr="00087E48" w:rsidRDefault="00466D96" w:rsidP="00466D96">
            <w:pPr>
              <w:ind w:firstLine="567"/>
              <w:jc w:val="both"/>
              <w:rPr>
                <w:b/>
                <w:color w:val="000000" w:themeColor="text1"/>
                <w:sz w:val="22"/>
                <w:u w:val="single"/>
                <w:lang w:val="lv-LV"/>
              </w:rPr>
            </w:pPr>
            <w:r w:rsidRPr="00087E48">
              <w:rPr>
                <w:b/>
                <w:color w:val="000000" w:themeColor="text1"/>
                <w:sz w:val="22"/>
                <w:u w:val="single"/>
                <w:lang w:val="lv-LV"/>
              </w:rPr>
              <w:t>Frakcija “Nacionālā apvienība”</w:t>
            </w:r>
          </w:p>
          <w:p w14:paraId="34FAEE06" w14:textId="76E27E58" w:rsidR="00466D96" w:rsidRPr="00087E48" w:rsidRDefault="00466D96" w:rsidP="00466D96">
            <w:pPr>
              <w:ind w:firstLine="567"/>
              <w:jc w:val="both"/>
              <w:rPr>
                <w:bCs/>
                <w:color w:val="000000" w:themeColor="text1"/>
                <w:sz w:val="22"/>
                <w:lang w:val="lv-LV"/>
              </w:rPr>
            </w:pPr>
            <w:r w:rsidRPr="00087E48">
              <w:rPr>
                <w:bCs/>
                <w:color w:val="000000" w:themeColor="text1"/>
                <w:sz w:val="22"/>
                <w:lang w:val="lv-LV"/>
              </w:rPr>
              <w:t>Papildināt likuma 16. panta trešo daļu šādā redakcijā:</w:t>
            </w:r>
          </w:p>
          <w:p w14:paraId="6DD15433" w14:textId="198A18F3" w:rsidR="00466D96" w:rsidRPr="00087E48" w:rsidRDefault="00466D96" w:rsidP="00466D96">
            <w:pPr>
              <w:ind w:firstLine="567"/>
              <w:jc w:val="both"/>
              <w:rPr>
                <w:b/>
                <w:color w:val="000000" w:themeColor="text1"/>
                <w:sz w:val="22"/>
                <w:u w:val="single"/>
                <w:lang w:val="lv-LV"/>
              </w:rPr>
            </w:pPr>
            <w:r w:rsidRPr="00087E48">
              <w:rPr>
                <w:bCs/>
                <w:color w:val="000000" w:themeColor="text1"/>
                <w:sz w:val="22"/>
                <w:lang w:val="lv-LV"/>
              </w:rPr>
              <w:t>“(3) Ikgadējo valsts budžeta likumprojektu Finanšu ministrija sagatavo un publicē forma, kas nodrošina ieņēmumu un izdevumu detalizāciju līdz budžeta programmu un apakšprogrammu līmenim, ietverot konkrētas summas, to sadalījumu pa pasākumiem, kā arī norādot atbilstošos finansēšanas avotus. Šī informācija, vienlaikus ar budžeta likumprojekta iesniegšanu Saeimā, nodrošināma publiski Finanšu ministrijas oficiālajā mājaslapā brīvi pieejamā, digitālā un interaktīvā formā, kas ļauj lietotajiem pārskatāmi iepazīties ar budžeta struktūru un izlietojamu.”</w:t>
            </w:r>
          </w:p>
        </w:tc>
        <w:tc>
          <w:tcPr>
            <w:tcW w:w="1407" w:type="dxa"/>
          </w:tcPr>
          <w:p w14:paraId="1298145A" w14:textId="0C216884" w:rsidR="00466D96" w:rsidRPr="00220051" w:rsidRDefault="00220051" w:rsidP="00220051">
            <w:pPr>
              <w:pStyle w:val="paragraph"/>
              <w:ind w:firstLine="0"/>
              <w:contextualSpacing w:val="0"/>
              <w:rPr>
                <w:b/>
                <w:bCs/>
                <w:color w:val="000000" w:themeColor="text1"/>
                <w:sz w:val="22"/>
                <w:szCs w:val="16"/>
              </w:rPr>
            </w:pPr>
            <w:r w:rsidRPr="00220051">
              <w:rPr>
                <w:b/>
                <w:bCs/>
                <w:color w:val="000000" w:themeColor="text1"/>
                <w:sz w:val="22"/>
                <w:szCs w:val="16"/>
              </w:rPr>
              <w:t>Neatbalstīt</w:t>
            </w:r>
          </w:p>
        </w:tc>
        <w:tc>
          <w:tcPr>
            <w:tcW w:w="1406" w:type="dxa"/>
          </w:tcPr>
          <w:p w14:paraId="6F5182DB" w14:textId="77777777" w:rsidR="00466D96" w:rsidRPr="00087E48" w:rsidRDefault="00466D96" w:rsidP="002A4AEE">
            <w:pPr>
              <w:pStyle w:val="paragraph"/>
              <w:contextualSpacing w:val="0"/>
              <w:rPr>
                <w:color w:val="000000" w:themeColor="text1"/>
                <w:sz w:val="22"/>
                <w:szCs w:val="16"/>
              </w:rPr>
            </w:pPr>
          </w:p>
        </w:tc>
      </w:tr>
      <w:tr w:rsidR="008531F8" w:rsidRPr="0067202B" w14:paraId="461267B5" w14:textId="77777777" w:rsidTr="00F97772">
        <w:tc>
          <w:tcPr>
            <w:tcW w:w="3929" w:type="dxa"/>
          </w:tcPr>
          <w:p w14:paraId="41C1310E" w14:textId="77777777" w:rsidR="008531F8" w:rsidRPr="00087E48" w:rsidRDefault="008531F8" w:rsidP="00466D96">
            <w:pPr>
              <w:ind w:firstLine="567"/>
              <w:jc w:val="both"/>
              <w:rPr>
                <w:b/>
                <w:bCs/>
                <w:color w:val="000000" w:themeColor="text1"/>
                <w:sz w:val="22"/>
                <w:lang w:val="lv-LV"/>
              </w:rPr>
            </w:pPr>
            <w:r w:rsidRPr="00087E48">
              <w:rPr>
                <w:b/>
                <w:bCs/>
                <w:color w:val="000000" w:themeColor="text1"/>
                <w:sz w:val="22"/>
                <w:lang w:val="lv-LV"/>
              </w:rPr>
              <w:t>16.</w:t>
            </w:r>
            <w:r w:rsidRPr="00087E48">
              <w:rPr>
                <w:b/>
                <w:bCs/>
                <w:color w:val="000000" w:themeColor="text1"/>
                <w:sz w:val="22"/>
                <w:vertAlign w:val="superscript"/>
                <w:lang w:val="lv-LV"/>
              </w:rPr>
              <w:t>3</w:t>
            </w:r>
            <w:r w:rsidRPr="00087E48">
              <w:rPr>
                <w:b/>
                <w:bCs/>
                <w:color w:val="000000" w:themeColor="text1"/>
                <w:sz w:val="22"/>
                <w:lang w:val="lv-LV"/>
              </w:rPr>
              <w:t> pants. Valsts budžeta izdevumu pārskatīšana</w:t>
            </w:r>
          </w:p>
          <w:p w14:paraId="381CB154" w14:textId="66300325" w:rsidR="008531F8" w:rsidRPr="00087E48" w:rsidRDefault="008531F8" w:rsidP="00466D96">
            <w:pPr>
              <w:ind w:firstLine="567"/>
              <w:jc w:val="both"/>
              <w:rPr>
                <w:bCs/>
                <w:color w:val="000000" w:themeColor="text1"/>
                <w:sz w:val="22"/>
                <w:lang w:val="lv-LV"/>
              </w:rPr>
            </w:pPr>
            <w:r w:rsidRPr="00087E48">
              <w:rPr>
                <w:bCs/>
                <w:color w:val="000000" w:themeColor="text1"/>
                <w:sz w:val="22"/>
                <w:lang w:val="lv-LV"/>
              </w:rPr>
              <w:t>(1) Lai efektīvāk un ekonomiskāk īstenotu valsts politiku, kā arī regulāri optimizētu budžeta izdevumus un izvērtētu to atbilstību attīstības plānošanas dokumentos noteiktajām prioritātēm un mērķiem, Ministru kabinets nodrošina pastāvīgu un sistemātisku valsts budžeta izdevumu pārskatīšanu.</w:t>
            </w:r>
          </w:p>
        </w:tc>
        <w:tc>
          <w:tcPr>
            <w:tcW w:w="3929" w:type="dxa"/>
          </w:tcPr>
          <w:p w14:paraId="3FCBBF74" w14:textId="77777777" w:rsidR="008531F8" w:rsidRPr="00087E48" w:rsidRDefault="008531F8" w:rsidP="002A4AEE">
            <w:pPr>
              <w:pStyle w:val="paragraph"/>
              <w:contextualSpacing w:val="0"/>
              <w:rPr>
                <w:color w:val="000000" w:themeColor="text1"/>
                <w:sz w:val="22"/>
                <w:szCs w:val="16"/>
              </w:rPr>
            </w:pPr>
          </w:p>
        </w:tc>
        <w:tc>
          <w:tcPr>
            <w:tcW w:w="567" w:type="dxa"/>
          </w:tcPr>
          <w:p w14:paraId="067C9A1D" w14:textId="465B9234" w:rsidR="00087E48" w:rsidRPr="00087E48" w:rsidRDefault="00087E48" w:rsidP="00087E48">
            <w:pPr>
              <w:jc w:val="center"/>
              <w:rPr>
                <w:b/>
                <w:sz w:val="22"/>
                <w:szCs w:val="22"/>
                <w:lang w:val="lv-LV" w:eastAsia="lv-LV"/>
              </w:rPr>
            </w:pPr>
            <w:r w:rsidRPr="00087E48">
              <w:rPr>
                <w:b/>
                <w:sz w:val="22"/>
                <w:szCs w:val="22"/>
                <w:lang w:val="lv-LV" w:eastAsia="lv-LV"/>
              </w:rPr>
              <w:t>8</w:t>
            </w:r>
          </w:p>
        </w:tc>
        <w:tc>
          <w:tcPr>
            <w:tcW w:w="3929" w:type="dxa"/>
          </w:tcPr>
          <w:p w14:paraId="5AC69254" w14:textId="0B6ADB8A" w:rsidR="008531F8" w:rsidRPr="00087E48" w:rsidRDefault="008531F8" w:rsidP="008531F8">
            <w:pPr>
              <w:ind w:firstLine="567"/>
              <w:jc w:val="both"/>
              <w:rPr>
                <w:b/>
                <w:color w:val="000000" w:themeColor="text1"/>
                <w:sz w:val="22"/>
                <w:u w:val="single"/>
                <w:lang w:val="lv-LV"/>
              </w:rPr>
            </w:pPr>
            <w:r w:rsidRPr="00087E48">
              <w:rPr>
                <w:b/>
                <w:color w:val="000000" w:themeColor="text1"/>
                <w:sz w:val="22"/>
                <w:u w:val="single"/>
                <w:lang w:val="lv-LV"/>
              </w:rPr>
              <w:t xml:space="preserve">Deputāti </w:t>
            </w:r>
            <w:proofErr w:type="spellStart"/>
            <w:r w:rsidRPr="00087E48">
              <w:rPr>
                <w:b/>
                <w:color w:val="000000" w:themeColor="text1"/>
                <w:sz w:val="22"/>
                <w:u w:val="single"/>
                <w:lang w:val="lv-LV"/>
              </w:rPr>
              <w:t>D.Mieriņa</w:t>
            </w:r>
            <w:proofErr w:type="spellEnd"/>
            <w:r w:rsidRPr="00087E48">
              <w:rPr>
                <w:b/>
                <w:color w:val="000000" w:themeColor="text1"/>
                <w:sz w:val="22"/>
                <w:u w:val="single"/>
                <w:lang w:val="lv-LV"/>
              </w:rPr>
              <w:t xml:space="preserve">, </w:t>
            </w:r>
            <w:proofErr w:type="spellStart"/>
            <w:r w:rsidRPr="00087E48">
              <w:rPr>
                <w:b/>
                <w:color w:val="000000" w:themeColor="text1"/>
                <w:sz w:val="22"/>
                <w:u w:val="single"/>
                <w:lang w:val="lv-LV"/>
              </w:rPr>
              <w:t>A.Čakša</w:t>
            </w:r>
            <w:proofErr w:type="spellEnd"/>
            <w:r w:rsidRPr="00087E48">
              <w:rPr>
                <w:b/>
                <w:color w:val="000000" w:themeColor="text1"/>
                <w:sz w:val="22"/>
                <w:u w:val="single"/>
                <w:lang w:val="lv-LV"/>
              </w:rPr>
              <w:t xml:space="preserve">, </w:t>
            </w:r>
            <w:proofErr w:type="spellStart"/>
            <w:r w:rsidRPr="00087E48">
              <w:rPr>
                <w:b/>
                <w:color w:val="000000" w:themeColor="text1"/>
                <w:sz w:val="22"/>
                <w:u w:val="single"/>
                <w:lang w:val="lv-LV"/>
              </w:rPr>
              <w:t>A.Šuvajevs</w:t>
            </w:r>
            <w:proofErr w:type="spellEnd"/>
          </w:p>
          <w:p w14:paraId="78FD5550" w14:textId="5772662C" w:rsidR="008531F8" w:rsidRPr="00087E48" w:rsidRDefault="008531F8" w:rsidP="008531F8">
            <w:pPr>
              <w:ind w:firstLine="567"/>
              <w:jc w:val="both"/>
              <w:rPr>
                <w:bCs/>
                <w:color w:val="000000" w:themeColor="text1"/>
                <w:sz w:val="22"/>
                <w:lang w:val="lv-LV"/>
              </w:rPr>
            </w:pPr>
            <w:r w:rsidRPr="00087E48">
              <w:rPr>
                <w:bCs/>
                <w:color w:val="000000" w:themeColor="text1"/>
                <w:sz w:val="22"/>
                <w:lang w:val="lv-LV"/>
              </w:rPr>
              <w:t>Papildināt likuma 16.</w:t>
            </w:r>
            <w:r w:rsidRPr="00087E48">
              <w:rPr>
                <w:bCs/>
                <w:color w:val="000000" w:themeColor="text1"/>
                <w:sz w:val="22"/>
                <w:vertAlign w:val="superscript"/>
                <w:lang w:val="lv-LV"/>
              </w:rPr>
              <w:t>3</w:t>
            </w:r>
            <w:r w:rsidRPr="00087E48">
              <w:rPr>
                <w:bCs/>
                <w:color w:val="000000" w:themeColor="text1"/>
                <w:sz w:val="22"/>
                <w:lang w:val="lv-LV"/>
              </w:rPr>
              <w:t xml:space="preserve"> pantu ar 1.</w:t>
            </w:r>
            <w:r w:rsidRPr="00087E48">
              <w:rPr>
                <w:bCs/>
                <w:color w:val="000000" w:themeColor="text1"/>
                <w:sz w:val="22"/>
                <w:vertAlign w:val="superscript"/>
                <w:lang w:val="lv-LV"/>
              </w:rPr>
              <w:t>1</w:t>
            </w:r>
            <w:r w:rsidRPr="00087E48">
              <w:rPr>
                <w:bCs/>
                <w:color w:val="000000" w:themeColor="text1"/>
                <w:sz w:val="22"/>
                <w:lang w:val="lv-LV"/>
              </w:rPr>
              <w:t xml:space="preserve"> daļu šādā redakcijā:</w:t>
            </w:r>
          </w:p>
          <w:p w14:paraId="7530FD42" w14:textId="589CE26E" w:rsidR="008531F8" w:rsidRPr="00087E48" w:rsidRDefault="008531F8" w:rsidP="00466D96">
            <w:pPr>
              <w:ind w:firstLine="567"/>
              <w:jc w:val="both"/>
              <w:rPr>
                <w:bCs/>
                <w:color w:val="000000" w:themeColor="text1"/>
                <w:sz w:val="22"/>
                <w:lang w:val="lv-LV"/>
              </w:rPr>
            </w:pPr>
            <w:r w:rsidRPr="00087E48">
              <w:rPr>
                <w:bCs/>
                <w:color w:val="000000" w:themeColor="text1"/>
                <w:sz w:val="22"/>
                <w:lang w:val="lv-LV"/>
              </w:rPr>
              <w:t>“(1</w:t>
            </w:r>
            <w:r w:rsidRPr="00087E48">
              <w:rPr>
                <w:bCs/>
                <w:color w:val="000000" w:themeColor="text1"/>
                <w:sz w:val="22"/>
                <w:vertAlign w:val="superscript"/>
                <w:lang w:val="lv-LV"/>
              </w:rPr>
              <w:t>1</w:t>
            </w:r>
            <w:r w:rsidRPr="00087E48">
              <w:rPr>
                <w:bCs/>
                <w:color w:val="000000" w:themeColor="text1"/>
                <w:sz w:val="22"/>
                <w:lang w:val="lv-LV"/>
              </w:rPr>
              <w:t>) Pildot šā panta pirmajā daļā noteikto pienākumu, Ministru kabinets ievēro nosacījumu, ka valsts budžeta likumprojekta izstrādes procesā katra budžeta resora izdevumi tiek  pilnībā pārskatīti ne retāk kā reizi četros gados.”</w:t>
            </w:r>
            <w:r w:rsidR="00320569" w:rsidRPr="00087E48">
              <w:rPr>
                <w:rStyle w:val="EndnoteReference"/>
                <w:bCs/>
                <w:color w:val="000000" w:themeColor="text1"/>
                <w:sz w:val="22"/>
                <w:lang w:val="lv-LV"/>
              </w:rPr>
              <w:endnoteReference w:id="3"/>
            </w:r>
          </w:p>
        </w:tc>
        <w:tc>
          <w:tcPr>
            <w:tcW w:w="1407" w:type="dxa"/>
          </w:tcPr>
          <w:p w14:paraId="7370CC0D" w14:textId="306DA780" w:rsidR="008531F8" w:rsidRPr="009F45E7" w:rsidRDefault="009F45E7" w:rsidP="009F45E7">
            <w:pPr>
              <w:pStyle w:val="paragraph"/>
              <w:ind w:firstLine="0"/>
              <w:contextualSpacing w:val="0"/>
              <w:rPr>
                <w:b/>
                <w:bCs/>
                <w:color w:val="000000" w:themeColor="text1"/>
                <w:sz w:val="22"/>
                <w:szCs w:val="16"/>
              </w:rPr>
            </w:pPr>
            <w:r w:rsidRPr="009F45E7">
              <w:rPr>
                <w:b/>
                <w:bCs/>
                <w:color w:val="000000" w:themeColor="text1"/>
                <w:sz w:val="22"/>
                <w:szCs w:val="16"/>
              </w:rPr>
              <w:t>Atbalstīt</w:t>
            </w:r>
          </w:p>
        </w:tc>
        <w:tc>
          <w:tcPr>
            <w:tcW w:w="1406" w:type="dxa"/>
          </w:tcPr>
          <w:p w14:paraId="49511153" w14:textId="77777777" w:rsidR="008531F8" w:rsidRPr="00087E48" w:rsidRDefault="008531F8" w:rsidP="002A4AEE">
            <w:pPr>
              <w:pStyle w:val="paragraph"/>
              <w:contextualSpacing w:val="0"/>
              <w:rPr>
                <w:color w:val="000000" w:themeColor="text1"/>
                <w:sz w:val="22"/>
                <w:szCs w:val="16"/>
              </w:rPr>
            </w:pPr>
          </w:p>
        </w:tc>
      </w:tr>
      <w:tr w:rsidR="00EF3DC5" w:rsidRPr="0067202B" w14:paraId="5BFBDCFA" w14:textId="77777777" w:rsidTr="00F97772">
        <w:tc>
          <w:tcPr>
            <w:tcW w:w="3929" w:type="dxa"/>
          </w:tcPr>
          <w:p w14:paraId="23033A2A" w14:textId="69FAC9B6" w:rsidR="00EF3DC5" w:rsidRPr="00087E48" w:rsidRDefault="00EF3DC5" w:rsidP="00466D96">
            <w:pPr>
              <w:ind w:firstLine="567"/>
              <w:jc w:val="both"/>
              <w:rPr>
                <w:b/>
                <w:color w:val="000000" w:themeColor="text1"/>
                <w:sz w:val="22"/>
                <w:lang w:val="lv-LV"/>
              </w:rPr>
            </w:pPr>
          </w:p>
        </w:tc>
        <w:tc>
          <w:tcPr>
            <w:tcW w:w="3929" w:type="dxa"/>
          </w:tcPr>
          <w:p w14:paraId="4DDB1800" w14:textId="77777777" w:rsidR="00EF3DC5" w:rsidRPr="00087E48" w:rsidRDefault="00EF3DC5" w:rsidP="002A4AEE">
            <w:pPr>
              <w:pStyle w:val="paragraph"/>
              <w:contextualSpacing w:val="0"/>
              <w:rPr>
                <w:color w:val="000000" w:themeColor="text1"/>
                <w:sz w:val="22"/>
                <w:szCs w:val="16"/>
              </w:rPr>
            </w:pPr>
          </w:p>
        </w:tc>
        <w:tc>
          <w:tcPr>
            <w:tcW w:w="567" w:type="dxa"/>
          </w:tcPr>
          <w:p w14:paraId="6934A16C" w14:textId="21342A64" w:rsidR="00087E48" w:rsidRPr="00087E48" w:rsidRDefault="00087E48" w:rsidP="00087E48">
            <w:pPr>
              <w:jc w:val="center"/>
              <w:rPr>
                <w:b/>
                <w:sz w:val="22"/>
                <w:szCs w:val="22"/>
                <w:lang w:val="lv-LV" w:eastAsia="lv-LV"/>
              </w:rPr>
            </w:pPr>
            <w:r w:rsidRPr="00087E48">
              <w:rPr>
                <w:b/>
                <w:sz w:val="22"/>
                <w:szCs w:val="22"/>
                <w:lang w:val="lv-LV" w:eastAsia="lv-LV"/>
              </w:rPr>
              <w:t>9</w:t>
            </w:r>
          </w:p>
        </w:tc>
        <w:tc>
          <w:tcPr>
            <w:tcW w:w="3929" w:type="dxa"/>
          </w:tcPr>
          <w:p w14:paraId="319271D3" w14:textId="6B513206" w:rsidR="00EF3DC5" w:rsidRPr="00087E48" w:rsidRDefault="00EF3DC5" w:rsidP="00EF3DC5">
            <w:pPr>
              <w:ind w:firstLine="567"/>
              <w:jc w:val="both"/>
              <w:rPr>
                <w:b/>
                <w:color w:val="000000" w:themeColor="text1"/>
                <w:sz w:val="22"/>
                <w:u w:val="single"/>
                <w:lang w:val="lv-LV"/>
              </w:rPr>
            </w:pPr>
            <w:r w:rsidRPr="00087E48">
              <w:rPr>
                <w:b/>
                <w:color w:val="000000" w:themeColor="text1"/>
                <w:sz w:val="22"/>
                <w:u w:val="single"/>
                <w:lang w:val="lv-LV"/>
              </w:rPr>
              <w:t xml:space="preserve">Frakcija “APVIENOTAIS SARAKSTS – Latvijas Zaļā partija, </w:t>
            </w:r>
            <w:r w:rsidRPr="00087E48">
              <w:rPr>
                <w:b/>
                <w:color w:val="000000" w:themeColor="text1"/>
                <w:sz w:val="22"/>
                <w:u w:val="single"/>
                <w:lang w:val="lv-LV"/>
              </w:rPr>
              <w:lastRenderedPageBreak/>
              <w:t>Latvijas Reģionu Apvienība, Liepājas partija”</w:t>
            </w:r>
          </w:p>
          <w:p w14:paraId="685939A9" w14:textId="3732C3E8" w:rsidR="00EF3DC5" w:rsidRPr="00087E48" w:rsidRDefault="00EF3DC5" w:rsidP="00EF3DC5">
            <w:pPr>
              <w:ind w:firstLine="567"/>
              <w:jc w:val="both"/>
              <w:rPr>
                <w:bCs/>
                <w:color w:val="000000" w:themeColor="text1"/>
                <w:sz w:val="22"/>
                <w:lang w:val="lv-LV"/>
              </w:rPr>
            </w:pPr>
            <w:r w:rsidRPr="00087E48">
              <w:rPr>
                <w:bCs/>
                <w:color w:val="000000" w:themeColor="text1"/>
                <w:sz w:val="22"/>
                <w:lang w:val="lv-LV"/>
              </w:rPr>
              <w:t>Papildināt 16.</w:t>
            </w:r>
            <w:r w:rsidRPr="00087E48">
              <w:rPr>
                <w:bCs/>
                <w:color w:val="000000" w:themeColor="text1"/>
                <w:sz w:val="22"/>
                <w:vertAlign w:val="superscript"/>
                <w:lang w:val="lv-LV"/>
              </w:rPr>
              <w:t xml:space="preserve">3 </w:t>
            </w:r>
            <w:r w:rsidRPr="00087E48">
              <w:rPr>
                <w:bCs/>
                <w:color w:val="000000" w:themeColor="text1"/>
                <w:sz w:val="22"/>
                <w:lang w:val="lv-LV"/>
              </w:rPr>
              <w:t>pantu ar trešo daļu šādā redakcijā:</w:t>
            </w:r>
          </w:p>
          <w:p w14:paraId="23219BE1" w14:textId="383B1803" w:rsidR="00EF3DC5" w:rsidRPr="00087E48" w:rsidRDefault="00EF3DC5" w:rsidP="00466D96">
            <w:pPr>
              <w:ind w:firstLine="567"/>
              <w:jc w:val="both"/>
              <w:rPr>
                <w:bCs/>
                <w:color w:val="000000" w:themeColor="text1"/>
                <w:sz w:val="22"/>
                <w:lang w:val="lv-LV"/>
              </w:rPr>
            </w:pPr>
            <w:r w:rsidRPr="00087E48">
              <w:rPr>
                <w:bCs/>
                <w:color w:val="000000" w:themeColor="text1"/>
                <w:sz w:val="22"/>
                <w:lang w:val="lv-LV"/>
              </w:rPr>
              <w:t xml:space="preserve">“(3) Fiskālās disciplīnas padomei ir tiesības, pamatojoties uz veiktajiem fiskālās politikas un budžeta izdevumu novērtējumiem, sniegt Ministru kabinetam un Saeimai priekšlikumus par valsts budžeta izdevumu pārskatīšanu. Ministru kabinets izvērtē Fiskālās disciplīnas padomes priekšlikumus un mēneša laikā informē Saeimu un Fiskālās disciplīnas padomi par to izpildi vai noraidījuma pamatojumu. Gadījumā, ja priekšlikumi netiek izpildīti, Saeimas Budžeta un finanšu (nodokļu) komisija ir tiesīga pieprasīt Ministru kabinetam rīcības plānu budžeta izdevumu pārskatīšanai, ievērojot Fiskālās disciplīnas padomes secinājumus.” </w:t>
            </w:r>
          </w:p>
        </w:tc>
        <w:tc>
          <w:tcPr>
            <w:tcW w:w="1407" w:type="dxa"/>
          </w:tcPr>
          <w:p w14:paraId="5B65D2F0" w14:textId="2B52A831" w:rsidR="00EF3DC5" w:rsidRPr="009F45E7" w:rsidRDefault="009F45E7" w:rsidP="009F45E7">
            <w:pPr>
              <w:pStyle w:val="paragraph"/>
              <w:ind w:firstLine="0"/>
              <w:contextualSpacing w:val="0"/>
              <w:rPr>
                <w:b/>
                <w:bCs/>
                <w:color w:val="000000" w:themeColor="text1"/>
                <w:sz w:val="22"/>
                <w:szCs w:val="16"/>
              </w:rPr>
            </w:pPr>
            <w:r w:rsidRPr="009F45E7">
              <w:rPr>
                <w:b/>
                <w:bCs/>
                <w:color w:val="000000" w:themeColor="text1"/>
                <w:sz w:val="22"/>
                <w:szCs w:val="16"/>
              </w:rPr>
              <w:lastRenderedPageBreak/>
              <w:t>Neatbalstīt</w:t>
            </w:r>
          </w:p>
        </w:tc>
        <w:tc>
          <w:tcPr>
            <w:tcW w:w="1406" w:type="dxa"/>
          </w:tcPr>
          <w:p w14:paraId="6C5A36F9" w14:textId="77777777" w:rsidR="00EF3DC5" w:rsidRPr="00087E48" w:rsidRDefault="00EF3DC5" w:rsidP="002A4AEE">
            <w:pPr>
              <w:pStyle w:val="paragraph"/>
              <w:contextualSpacing w:val="0"/>
              <w:rPr>
                <w:color w:val="000000" w:themeColor="text1"/>
                <w:sz w:val="22"/>
                <w:szCs w:val="16"/>
              </w:rPr>
            </w:pPr>
          </w:p>
        </w:tc>
      </w:tr>
      <w:tr w:rsidR="00EF3DC5" w:rsidRPr="0067202B" w14:paraId="3814FF69" w14:textId="77777777" w:rsidTr="00F97772">
        <w:tc>
          <w:tcPr>
            <w:tcW w:w="3929" w:type="dxa"/>
          </w:tcPr>
          <w:p w14:paraId="22AF8612" w14:textId="77777777" w:rsidR="00EF3DC5" w:rsidRPr="00087E48" w:rsidRDefault="00EF3DC5" w:rsidP="00EF3DC5">
            <w:pPr>
              <w:ind w:firstLine="567"/>
              <w:jc w:val="both"/>
              <w:rPr>
                <w:b/>
                <w:color w:val="000000" w:themeColor="text1"/>
                <w:sz w:val="22"/>
                <w:lang w:val="lv-LV"/>
              </w:rPr>
            </w:pPr>
            <w:r w:rsidRPr="00087E48">
              <w:rPr>
                <w:b/>
                <w:bCs/>
                <w:color w:val="000000" w:themeColor="text1"/>
                <w:sz w:val="22"/>
                <w:lang w:val="lv-LV"/>
              </w:rPr>
              <w:t>21. pants. Valsts budžeta likumprojekta (budžeta likumprojektu paketes) un grozījumu valsts budžeta likumā iesniegšana</w:t>
            </w:r>
          </w:p>
          <w:p w14:paraId="5C4CBD2E" w14:textId="696A0989" w:rsidR="00EF3DC5" w:rsidRPr="00087E48" w:rsidRDefault="00EF3DC5" w:rsidP="00466D96">
            <w:pPr>
              <w:ind w:firstLine="567"/>
              <w:jc w:val="both"/>
              <w:rPr>
                <w:bCs/>
                <w:color w:val="000000" w:themeColor="text1"/>
                <w:sz w:val="22"/>
                <w:lang w:val="lv-LV"/>
              </w:rPr>
            </w:pPr>
            <w:r w:rsidRPr="00087E48">
              <w:rPr>
                <w:bCs/>
                <w:color w:val="000000" w:themeColor="text1"/>
                <w:sz w:val="22"/>
                <w:lang w:val="lv-LV"/>
              </w:rPr>
              <w:t xml:space="preserve">(1) Ministru kabinets līdz attiecīgā gada </w:t>
            </w:r>
            <w:r w:rsidRPr="00087E48">
              <w:rPr>
                <w:bCs/>
                <w:color w:val="000000" w:themeColor="text1"/>
                <w:sz w:val="22"/>
                <w:u w:val="single"/>
                <w:lang w:val="lv-LV"/>
              </w:rPr>
              <w:t>15</w:t>
            </w:r>
            <w:r w:rsidRPr="00087E48">
              <w:rPr>
                <w:bCs/>
                <w:color w:val="000000" w:themeColor="text1"/>
                <w:sz w:val="22"/>
                <w:lang w:val="lv-LV"/>
              </w:rPr>
              <w:t>.oktobrim iesniedz Saeimai valsts budžeta likumprojektu (budžeta likumprojektu paketi) nākamajam saimnieciskajam gadam, priekšlikumus par grozījumiem likumos, lai tie atbilstu budžeta pieprasījumiem, un valsts budžeta likumprojekta (budžeta likumprojektu paketes) paskaidrojumus.</w:t>
            </w:r>
          </w:p>
        </w:tc>
        <w:tc>
          <w:tcPr>
            <w:tcW w:w="3929" w:type="dxa"/>
          </w:tcPr>
          <w:p w14:paraId="07026BE6" w14:textId="77777777" w:rsidR="00EF3DC5" w:rsidRPr="00087E48" w:rsidRDefault="00EF3DC5" w:rsidP="002A4AEE">
            <w:pPr>
              <w:pStyle w:val="paragraph"/>
              <w:contextualSpacing w:val="0"/>
              <w:rPr>
                <w:color w:val="000000" w:themeColor="text1"/>
                <w:sz w:val="22"/>
                <w:szCs w:val="16"/>
              </w:rPr>
            </w:pPr>
          </w:p>
        </w:tc>
        <w:tc>
          <w:tcPr>
            <w:tcW w:w="567" w:type="dxa"/>
          </w:tcPr>
          <w:p w14:paraId="02F21666" w14:textId="7C9E808C" w:rsidR="00087E48" w:rsidRPr="00087E48" w:rsidRDefault="00087E48" w:rsidP="00087E48">
            <w:pPr>
              <w:jc w:val="center"/>
              <w:rPr>
                <w:b/>
                <w:sz w:val="22"/>
                <w:szCs w:val="22"/>
                <w:lang w:val="lv-LV" w:eastAsia="lv-LV"/>
              </w:rPr>
            </w:pPr>
            <w:r w:rsidRPr="00087E48">
              <w:rPr>
                <w:b/>
                <w:sz w:val="22"/>
                <w:szCs w:val="22"/>
                <w:lang w:val="lv-LV" w:eastAsia="lv-LV"/>
              </w:rPr>
              <w:t>10</w:t>
            </w:r>
          </w:p>
        </w:tc>
        <w:tc>
          <w:tcPr>
            <w:tcW w:w="3929" w:type="dxa"/>
          </w:tcPr>
          <w:p w14:paraId="678A5DCF" w14:textId="54F0DBF2" w:rsidR="00EF3DC5" w:rsidRPr="00087E48" w:rsidRDefault="00EF3DC5" w:rsidP="00EF3DC5">
            <w:pPr>
              <w:ind w:firstLine="567"/>
              <w:jc w:val="both"/>
              <w:rPr>
                <w:b/>
                <w:color w:val="000000" w:themeColor="text1"/>
                <w:sz w:val="22"/>
                <w:u w:val="single"/>
                <w:lang w:val="lv-LV"/>
              </w:rPr>
            </w:pPr>
            <w:r w:rsidRPr="00087E48">
              <w:rPr>
                <w:b/>
                <w:color w:val="000000" w:themeColor="text1"/>
                <w:sz w:val="22"/>
                <w:u w:val="single"/>
                <w:lang w:val="lv-LV"/>
              </w:rPr>
              <w:t>Frakcija “APVIENOTAIS SARAKSTS – Latvijas Zaļā partija, Latvijas Reģionu Apvienība, Liepājas partija”</w:t>
            </w:r>
          </w:p>
          <w:p w14:paraId="1C51F13E" w14:textId="1B109E01" w:rsidR="00EF3DC5" w:rsidRPr="00087E48" w:rsidRDefault="00EF3DC5" w:rsidP="00EF3DC5">
            <w:pPr>
              <w:ind w:firstLine="567"/>
              <w:jc w:val="both"/>
              <w:rPr>
                <w:bCs/>
                <w:color w:val="000000" w:themeColor="text1"/>
                <w:sz w:val="22"/>
                <w:lang w:val="lv-LV"/>
              </w:rPr>
            </w:pPr>
            <w:r w:rsidRPr="00087E48">
              <w:rPr>
                <w:bCs/>
                <w:color w:val="000000" w:themeColor="text1"/>
                <w:sz w:val="22"/>
                <w:lang w:val="lv-LV"/>
              </w:rPr>
              <w:t>Aizstāt 21. panta pirmajā daļā skaitli “15” ar skaitli “</w:t>
            </w:r>
            <w:r w:rsidRPr="00087E48">
              <w:rPr>
                <w:bCs/>
                <w:color w:val="000000" w:themeColor="text1"/>
                <w:sz w:val="22"/>
                <w:u w:val="single"/>
                <w:lang w:val="lv-LV"/>
              </w:rPr>
              <w:t>1</w:t>
            </w:r>
            <w:r w:rsidRPr="00087E48">
              <w:rPr>
                <w:bCs/>
                <w:color w:val="000000" w:themeColor="text1"/>
                <w:sz w:val="22"/>
                <w:lang w:val="lv-LV"/>
              </w:rPr>
              <w:t>”.</w:t>
            </w:r>
          </w:p>
        </w:tc>
        <w:tc>
          <w:tcPr>
            <w:tcW w:w="1407" w:type="dxa"/>
          </w:tcPr>
          <w:p w14:paraId="0EA0951F" w14:textId="322C1016" w:rsidR="00EF3DC5" w:rsidRPr="00DB2795" w:rsidRDefault="00DB2795" w:rsidP="00DB2795">
            <w:pPr>
              <w:pStyle w:val="paragraph"/>
              <w:ind w:firstLine="0"/>
              <w:contextualSpacing w:val="0"/>
              <w:rPr>
                <w:b/>
                <w:bCs/>
                <w:color w:val="000000" w:themeColor="text1"/>
                <w:sz w:val="22"/>
                <w:szCs w:val="16"/>
              </w:rPr>
            </w:pPr>
            <w:r w:rsidRPr="00DB2795">
              <w:rPr>
                <w:b/>
                <w:bCs/>
                <w:color w:val="000000" w:themeColor="text1"/>
                <w:sz w:val="22"/>
                <w:szCs w:val="16"/>
              </w:rPr>
              <w:t>Neatbalstīt</w:t>
            </w:r>
          </w:p>
        </w:tc>
        <w:tc>
          <w:tcPr>
            <w:tcW w:w="1406" w:type="dxa"/>
          </w:tcPr>
          <w:p w14:paraId="41857637" w14:textId="77777777" w:rsidR="00EF3DC5" w:rsidRPr="00087E48" w:rsidRDefault="00EF3DC5" w:rsidP="002A4AEE">
            <w:pPr>
              <w:pStyle w:val="paragraph"/>
              <w:contextualSpacing w:val="0"/>
              <w:rPr>
                <w:color w:val="000000" w:themeColor="text1"/>
                <w:sz w:val="22"/>
                <w:szCs w:val="16"/>
              </w:rPr>
            </w:pPr>
          </w:p>
        </w:tc>
      </w:tr>
      <w:tr w:rsidR="006B3D9B" w:rsidRPr="00E303EE" w14:paraId="37201CFA" w14:textId="44892D16" w:rsidTr="00F97772">
        <w:tc>
          <w:tcPr>
            <w:tcW w:w="3929" w:type="dxa"/>
          </w:tcPr>
          <w:p w14:paraId="2495F91B" w14:textId="77777777" w:rsidR="006B3D9B" w:rsidRPr="00087E48" w:rsidRDefault="006B3D9B" w:rsidP="0018341D">
            <w:pPr>
              <w:ind w:firstLine="567"/>
              <w:jc w:val="both"/>
              <w:rPr>
                <w:b/>
                <w:color w:val="000000" w:themeColor="text1"/>
                <w:sz w:val="22"/>
                <w:lang w:val="lv-LV"/>
              </w:rPr>
            </w:pPr>
            <w:r w:rsidRPr="00087E48">
              <w:rPr>
                <w:b/>
                <w:color w:val="000000" w:themeColor="text1"/>
                <w:sz w:val="22"/>
                <w:lang w:val="lv-LV"/>
              </w:rPr>
              <w:t>27. pants. Kontu atvēršana, slēgšana un maksājumu izpilde</w:t>
            </w:r>
          </w:p>
          <w:p w14:paraId="13811D1E" w14:textId="77777777" w:rsidR="006B3D9B" w:rsidRPr="00087E48" w:rsidRDefault="006B3D9B" w:rsidP="0018341D">
            <w:pPr>
              <w:ind w:firstLine="567"/>
              <w:jc w:val="both"/>
              <w:rPr>
                <w:bCs/>
                <w:color w:val="000000" w:themeColor="text1"/>
                <w:sz w:val="22"/>
                <w:lang w:val="lv-LV"/>
              </w:rPr>
            </w:pPr>
            <w:r w:rsidRPr="00087E48">
              <w:rPr>
                <w:bCs/>
                <w:color w:val="000000" w:themeColor="text1"/>
                <w:sz w:val="22"/>
                <w:lang w:val="lv-LV"/>
              </w:rPr>
              <w:lastRenderedPageBreak/>
              <w:t>(1) Valsts budžeta iestādes un budžeta nefinansētas iestādes atver kontus tikai Valsts kasē. Budžeta finansētās institūcijas, izņemot valsts budžeta iestādes un budžeta nefinansētās iestādes, valsts budžeta līdzekļu saņemšanai tieši no budžeta izpildītāja un izdevumu veikšanai, kā arī deleģēto valsts pārvaldes uzdevumu izpildei var atvērt kontus Valsts kasē, ja citos normatīvajos aktos nav noteikts citādi. Valsts aizdevuma saņemšanai, izdevumu veikšanai un atmaksai aizņēmējs kontu atver tikai Valsts kasē, ja normatīvajos aktos nav noteikts citādi.</w:t>
            </w:r>
          </w:p>
          <w:p w14:paraId="44EDD3C5" w14:textId="77777777" w:rsidR="00466D96" w:rsidRPr="00087E48" w:rsidRDefault="00466D96" w:rsidP="0018341D">
            <w:pPr>
              <w:ind w:firstLine="567"/>
              <w:jc w:val="both"/>
              <w:rPr>
                <w:bCs/>
                <w:color w:val="000000" w:themeColor="text1"/>
                <w:sz w:val="22"/>
                <w:lang w:val="lv-LV"/>
              </w:rPr>
            </w:pPr>
          </w:p>
          <w:p w14:paraId="288241A0" w14:textId="5B46C484" w:rsidR="00466D96" w:rsidRPr="00087E48" w:rsidRDefault="00466D96" w:rsidP="0018341D">
            <w:pPr>
              <w:ind w:firstLine="567"/>
              <w:jc w:val="both"/>
              <w:rPr>
                <w:bCs/>
                <w:color w:val="000000" w:themeColor="text1"/>
                <w:sz w:val="22"/>
                <w:lang w:val="lv-LV"/>
              </w:rPr>
            </w:pPr>
          </w:p>
        </w:tc>
        <w:tc>
          <w:tcPr>
            <w:tcW w:w="3929" w:type="dxa"/>
          </w:tcPr>
          <w:p w14:paraId="281C4F2C" w14:textId="77777777" w:rsidR="006B3D9B" w:rsidRPr="00087E48" w:rsidRDefault="006B3D9B" w:rsidP="0018341D">
            <w:pPr>
              <w:ind w:firstLine="567"/>
              <w:jc w:val="both"/>
              <w:rPr>
                <w:bCs/>
                <w:color w:val="000000" w:themeColor="text1"/>
                <w:sz w:val="22"/>
                <w:lang w:val="lv-LV"/>
              </w:rPr>
            </w:pPr>
            <w:r w:rsidRPr="00087E48">
              <w:rPr>
                <w:bCs/>
                <w:color w:val="000000" w:themeColor="text1"/>
                <w:sz w:val="22"/>
                <w:lang w:val="lv-LV"/>
              </w:rPr>
              <w:lastRenderedPageBreak/>
              <w:t>Papildināt 27. panta pirmo daļu ar ceturto un piekto teikumu šādā redakcijā:</w:t>
            </w:r>
          </w:p>
          <w:p w14:paraId="61161FBA" w14:textId="77777777" w:rsidR="006B3D9B" w:rsidRPr="00087E48" w:rsidRDefault="006B3D9B" w:rsidP="0018341D">
            <w:pPr>
              <w:ind w:firstLine="567"/>
              <w:jc w:val="both"/>
              <w:rPr>
                <w:bCs/>
                <w:color w:val="000000" w:themeColor="text1"/>
                <w:sz w:val="22"/>
                <w:lang w:val="lv-LV"/>
              </w:rPr>
            </w:pPr>
            <w:r w:rsidRPr="00087E48">
              <w:rPr>
                <w:bCs/>
                <w:color w:val="000000" w:themeColor="text1"/>
                <w:sz w:val="22"/>
                <w:lang w:val="lv-LV"/>
              </w:rPr>
              <w:lastRenderedPageBreak/>
              <w:t>"</w:t>
            </w:r>
            <w:r w:rsidRPr="00087E48">
              <w:rPr>
                <w:bCs/>
                <w:color w:val="000000" w:themeColor="text1"/>
                <w:sz w:val="22"/>
                <w:u w:val="single"/>
                <w:lang w:val="lv-LV"/>
              </w:rPr>
              <w:t>Ministrijas un citas centrālās valsts iestādes, veicot ieguldījumu konkrēta investīciju projekta valsts kapitālsabiedrības pamatkapitālā un apmaksājot to ar naudu, valsts budžeta līdzekļus pārskaita uz tās norēķinu kontu Valsts kasē. Naudas līdzekļus, kas saņemti no valsts budžeta ieguldījumam pamatkapitālā, tur norēķinu kontā Valsts kasē līdz nepieciešamo izdevumu veikšanai atbilstoši ieguldījuma mērķim.</w:t>
            </w:r>
            <w:r w:rsidRPr="00087E48">
              <w:rPr>
                <w:bCs/>
                <w:color w:val="000000" w:themeColor="text1"/>
                <w:sz w:val="22"/>
                <w:lang w:val="lv-LV"/>
              </w:rPr>
              <w:t>"</w:t>
            </w:r>
          </w:p>
          <w:p w14:paraId="28CC0D1F" w14:textId="77777777" w:rsidR="006B3D9B" w:rsidRPr="00087E48" w:rsidRDefault="006B3D9B" w:rsidP="0018341D">
            <w:pPr>
              <w:ind w:firstLine="567"/>
              <w:jc w:val="both"/>
              <w:rPr>
                <w:bCs/>
                <w:color w:val="000000" w:themeColor="text1"/>
                <w:sz w:val="22"/>
                <w:lang w:val="lv-LV"/>
              </w:rPr>
            </w:pPr>
          </w:p>
        </w:tc>
        <w:tc>
          <w:tcPr>
            <w:tcW w:w="567" w:type="dxa"/>
          </w:tcPr>
          <w:p w14:paraId="21C94E92" w14:textId="77777777" w:rsidR="006B3D9B" w:rsidRPr="00087E48" w:rsidRDefault="006B3D9B" w:rsidP="00087E48">
            <w:pPr>
              <w:ind w:firstLine="567"/>
              <w:jc w:val="center"/>
              <w:rPr>
                <w:b/>
                <w:color w:val="000000" w:themeColor="text1"/>
                <w:sz w:val="22"/>
                <w:szCs w:val="22"/>
                <w:lang w:val="lv-LV"/>
              </w:rPr>
            </w:pPr>
          </w:p>
        </w:tc>
        <w:tc>
          <w:tcPr>
            <w:tcW w:w="3929" w:type="dxa"/>
          </w:tcPr>
          <w:p w14:paraId="3D5D53AC" w14:textId="77777777" w:rsidR="006B3D9B" w:rsidRPr="00087E48" w:rsidRDefault="006B3D9B" w:rsidP="0018341D">
            <w:pPr>
              <w:ind w:firstLine="567"/>
              <w:jc w:val="both"/>
              <w:rPr>
                <w:bCs/>
                <w:color w:val="000000" w:themeColor="text1"/>
                <w:sz w:val="22"/>
                <w:lang w:val="lv-LV"/>
              </w:rPr>
            </w:pPr>
          </w:p>
        </w:tc>
        <w:tc>
          <w:tcPr>
            <w:tcW w:w="1407" w:type="dxa"/>
          </w:tcPr>
          <w:p w14:paraId="5E6A7A64" w14:textId="77777777" w:rsidR="006B3D9B" w:rsidRPr="00087E48" w:rsidRDefault="006B3D9B" w:rsidP="0018341D">
            <w:pPr>
              <w:ind w:firstLine="567"/>
              <w:jc w:val="both"/>
              <w:rPr>
                <w:bCs/>
                <w:color w:val="000000" w:themeColor="text1"/>
                <w:sz w:val="22"/>
                <w:lang w:val="lv-LV"/>
              </w:rPr>
            </w:pPr>
          </w:p>
        </w:tc>
        <w:tc>
          <w:tcPr>
            <w:tcW w:w="1406" w:type="dxa"/>
          </w:tcPr>
          <w:p w14:paraId="5D93728B" w14:textId="77777777" w:rsidR="006B3D9B" w:rsidRPr="00087E48" w:rsidRDefault="006B3D9B" w:rsidP="0018341D">
            <w:pPr>
              <w:ind w:firstLine="567"/>
              <w:jc w:val="both"/>
              <w:rPr>
                <w:bCs/>
                <w:color w:val="000000" w:themeColor="text1"/>
                <w:sz w:val="22"/>
                <w:lang w:val="lv-LV"/>
              </w:rPr>
            </w:pPr>
          </w:p>
        </w:tc>
      </w:tr>
      <w:tr w:rsidR="00EF3DC5" w:rsidRPr="0067202B" w14:paraId="1C45BF55" w14:textId="77777777" w:rsidTr="00F97772">
        <w:tc>
          <w:tcPr>
            <w:tcW w:w="3929" w:type="dxa"/>
          </w:tcPr>
          <w:p w14:paraId="5642BE1F" w14:textId="58C66518" w:rsidR="00EF3DC5" w:rsidRPr="00087E48" w:rsidRDefault="00EF3DC5" w:rsidP="0018341D">
            <w:pPr>
              <w:ind w:firstLine="567"/>
              <w:jc w:val="both"/>
              <w:rPr>
                <w:b/>
                <w:color w:val="000000" w:themeColor="text1"/>
                <w:sz w:val="22"/>
                <w:lang w:val="lv-LV"/>
              </w:rPr>
            </w:pPr>
            <w:r w:rsidRPr="00087E48">
              <w:rPr>
                <w:b/>
                <w:bCs/>
                <w:color w:val="000000" w:themeColor="text1"/>
                <w:sz w:val="22"/>
                <w:lang w:val="lv-LV"/>
              </w:rPr>
              <w:t>28.</w:t>
            </w:r>
            <w:r w:rsidRPr="00087E48">
              <w:rPr>
                <w:b/>
                <w:bCs/>
                <w:color w:val="000000" w:themeColor="text1"/>
                <w:sz w:val="22"/>
                <w:vertAlign w:val="superscript"/>
                <w:lang w:val="lv-LV"/>
              </w:rPr>
              <w:t>1</w:t>
            </w:r>
            <w:r w:rsidRPr="00087E48">
              <w:rPr>
                <w:b/>
                <w:bCs/>
                <w:color w:val="000000" w:themeColor="text1"/>
                <w:sz w:val="22"/>
                <w:lang w:val="lv-LV"/>
              </w:rPr>
              <w:t> pants. Sadarbība ar Saeimas komisijām</w:t>
            </w:r>
          </w:p>
        </w:tc>
        <w:tc>
          <w:tcPr>
            <w:tcW w:w="3929" w:type="dxa"/>
          </w:tcPr>
          <w:p w14:paraId="59849F53" w14:textId="77777777" w:rsidR="00EF3DC5" w:rsidRPr="00087E48" w:rsidRDefault="00EF3DC5" w:rsidP="0018341D">
            <w:pPr>
              <w:ind w:firstLine="567"/>
              <w:jc w:val="both"/>
              <w:rPr>
                <w:bCs/>
                <w:color w:val="000000" w:themeColor="text1"/>
                <w:sz w:val="22"/>
                <w:lang w:val="lv-LV"/>
              </w:rPr>
            </w:pPr>
          </w:p>
        </w:tc>
        <w:tc>
          <w:tcPr>
            <w:tcW w:w="567" w:type="dxa"/>
          </w:tcPr>
          <w:p w14:paraId="4FE11ADA" w14:textId="0D40AA32" w:rsidR="00087E48" w:rsidRPr="00087E48" w:rsidRDefault="00087E48" w:rsidP="00087E48">
            <w:pPr>
              <w:jc w:val="center"/>
              <w:rPr>
                <w:b/>
                <w:sz w:val="22"/>
                <w:szCs w:val="22"/>
                <w:lang w:val="lv-LV"/>
              </w:rPr>
            </w:pPr>
            <w:r w:rsidRPr="00087E48">
              <w:rPr>
                <w:b/>
                <w:color w:val="000000" w:themeColor="text1"/>
                <w:sz w:val="22"/>
                <w:szCs w:val="22"/>
                <w:lang w:val="lv-LV"/>
              </w:rPr>
              <w:t>11</w:t>
            </w:r>
          </w:p>
        </w:tc>
        <w:tc>
          <w:tcPr>
            <w:tcW w:w="3929" w:type="dxa"/>
          </w:tcPr>
          <w:p w14:paraId="4F0FF80A" w14:textId="24456BB2" w:rsidR="00EF3DC5" w:rsidRPr="00087E48" w:rsidRDefault="00EF3DC5" w:rsidP="00EF3DC5">
            <w:pPr>
              <w:ind w:firstLine="567"/>
              <w:jc w:val="both"/>
              <w:rPr>
                <w:b/>
                <w:color w:val="000000" w:themeColor="text1"/>
                <w:sz w:val="22"/>
                <w:u w:val="single"/>
                <w:lang w:val="lv-LV"/>
              </w:rPr>
            </w:pPr>
            <w:r w:rsidRPr="00087E48">
              <w:rPr>
                <w:b/>
                <w:color w:val="000000" w:themeColor="text1"/>
                <w:sz w:val="22"/>
                <w:u w:val="single"/>
                <w:lang w:val="lv-LV"/>
              </w:rPr>
              <w:t>Frakcija “APVIENOTAIS SARAKSTS – Latvijas Zaļā partija, Latvijas Reģionu Apvienība, Liepājas partija”</w:t>
            </w:r>
          </w:p>
          <w:p w14:paraId="0A2F01F6" w14:textId="6CC7FBB3" w:rsidR="00EF3DC5" w:rsidRPr="00087E48" w:rsidRDefault="00EF3DC5" w:rsidP="00EF3DC5">
            <w:pPr>
              <w:ind w:firstLine="567"/>
              <w:jc w:val="both"/>
              <w:rPr>
                <w:bCs/>
                <w:color w:val="000000" w:themeColor="text1"/>
                <w:sz w:val="22"/>
                <w:lang w:val="lv-LV"/>
              </w:rPr>
            </w:pPr>
            <w:r w:rsidRPr="00087E48">
              <w:rPr>
                <w:bCs/>
                <w:color w:val="000000" w:themeColor="text1"/>
                <w:sz w:val="22"/>
                <w:lang w:val="lv-LV"/>
              </w:rPr>
              <w:t>Papildināt likuma 28.</w:t>
            </w:r>
            <w:r w:rsidRPr="00087E48">
              <w:rPr>
                <w:bCs/>
                <w:color w:val="000000" w:themeColor="text1"/>
                <w:sz w:val="22"/>
                <w:vertAlign w:val="superscript"/>
                <w:lang w:val="lv-LV"/>
              </w:rPr>
              <w:t>1</w:t>
            </w:r>
            <w:r w:rsidRPr="00087E48">
              <w:rPr>
                <w:bCs/>
                <w:color w:val="000000" w:themeColor="text1"/>
                <w:sz w:val="22"/>
                <w:lang w:val="lv-LV"/>
              </w:rPr>
              <w:t> pantu ar ceturto daļu šādā redakcijā:</w:t>
            </w:r>
          </w:p>
          <w:p w14:paraId="09D00606" w14:textId="087D3F77" w:rsidR="00EF3DC5" w:rsidRPr="00087E48" w:rsidRDefault="00EF3DC5" w:rsidP="0018341D">
            <w:pPr>
              <w:ind w:firstLine="567"/>
              <w:jc w:val="both"/>
              <w:rPr>
                <w:bCs/>
                <w:color w:val="000000" w:themeColor="text1"/>
                <w:sz w:val="22"/>
                <w:lang w:val="lv-LV"/>
              </w:rPr>
            </w:pPr>
            <w:r w:rsidRPr="00087E48">
              <w:rPr>
                <w:bCs/>
                <w:color w:val="000000" w:themeColor="text1"/>
                <w:sz w:val="22"/>
                <w:lang w:val="lv-LV"/>
              </w:rPr>
              <w:t>“(4) Saeimas deputātiem ir tiesības pieprasīt un saņemt tiešu pieeju valsts informācijas sistēmās esošajiem datiem, kas attiecas uz valsts budžeta izstrādi, izpildi un plānošanu, tādā apjomā, kāds nepieciešams likumdevēja funkciju izpildei. Finanšu ministrija nodrošina Saeimas deputātiem tiešsaistes piekļuvi budžeta sagatavošanas un izpildes datiem, tostarp par budžeta programmām un apakšprogrammām, tāmēm, to izpildi un atlikumiem, kā arī finansēšanas plāniem un izmaiņām tajos.”</w:t>
            </w:r>
          </w:p>
        </w:tc>
        <w:tc>
          <w:tcPr>
            <w:tcW w:w="1407" w:type="dxa"/>
          </w:tcPr>
          <w:p w14:paraId="0C83CC14" w14:textId="38E5DA26" w:rsidR="00EF3DC5" w:rsidRPr="00DB2795" w:rsidRDefault="00DB2795" w:rsidP="00DB2795">
            <w:pPr>
              <w:jc w:val="both"/>
              <w:rPr>
                <w:b/>
                <w:color w:val="000000" w:themeColor="text1"/>
                <w:sz w:val="22"/>
                <w:lang w:val="lv-LV"/>
              </w:rPr>
            </w:pPr>
            <w:r w:rsidRPr="00DB2795">
              <w:rPr>
                <w:b/>
                <w:color w:val="000000" w:themeColor="text1"/>
                <w:sz w:val="22"/>
                <w:lang w:val="lv-LV"/>
              </w:rPr>
              <w:t>Neatbalstīt</w:t>
            </w:r>
          </w:p>
        </w:tc>
        <w:tc>
          <w:tcPr>
            <w:tcW w:w="1406" w:type="dxa"/>
          </w:tcPr>
          <w:p w14:paraId="3738E213" w14:textId="77777777" w:rsidR="00EF3DC5" w:rsidRPr="00087E48" w:rsidRDefault="00EF3DC5" w:rsidP="0018341D">
            <w:pPr>
              <w:ind w:firstLine="567"/>
              <w:jc w:val="both"/>
              <w:rPr>
                <w:bCs/>
                <w:color w:val="000000" w:themeColor="text1"/>
                <w:sz w:val="22"/>
                <w:lang w:val="lv-LV"/>
              </w:rPr>
            </w:pPr>
          </w:p>
        </w:tc>
      </w:tr>
      <w:tr w:rsidR="008531F8" w:rsidRPr="0067202B" w14:paraId="3C2C858C" w14:textId="77777777" w:rsidTr="00F97772">
        <w:tc>
          <w:tcPr>
            <w:tcW w:w="3929" w:type="dxa"/>
          </w:tcPr>
          <w:p w14:paraId="14008BBB" w14:textId="5160B11F" w:rsidR="008531F8" w:rsidRPr="00087E48" w:rsidRDefault="008531F8" w:rsidP="0018341D">
            <w:pPr>
              <w:ind w:firstLine="567"/>
              <w:jc w:val="both"/>
              <w:rPr>
                <w:b/>
                <w:bCs/>
                <w:color w:val="000000" w:themeColor="text1"/>
                <w:sz w:val="22"/>
                <w:lang w:val="lv-LV"/>
              </w:rPr>
            </w:pPr>
            <w:r w:rsidRPr="00087E48">
              <w:rPr>
                <w:b/>
                <w:bCs/>
                <w:color w:val="000000" w:themeColor="text1"/>
                <w:sz w:val="22"/>
                <w:lang w:val="lv-LV"/>
              </w:rPr>
              <w:lastRenderedPageBreak/>
              <w:t>41. pants. Budžeta tiesības</w:t>
            </w:r>
          </w:p>
        </w:tc>
        <w:tc>
          <w:tcPr>
            <w:tcW w:w="3929" w:type="dxa"/>
          </w:tcPr>
          <w:p w14:paraId="73FD46B8" w14:textId="77777777" w:rsidR="008531F8" w:rsidRPr="00087E48" w:rsidRDefault="008531F8" w:rsidP="0018341D">
            <w:pPr>
              <w:ind w:firstLine="567"/>
              <w:jc w:val="both"/>
              <w:rPr>
                <w:bCs/>
                <w:color w:val="000000" w:themeColor="text1"/>
                <w:sz w:val="22"/>
                <w:lang w:val="lv-LV"/>
              </w:rPr>
            </w:pPr>
          </w:p>
        </w:tc>
        <w:tc>
          <w:tcPr>
            <w:tcW w:w="567" w:type="dxa"/>
          </w:tcPr>
          <w:p w14:paraId="568EED1D" w14:textId="057612C3" w:rsidR="00087E48" w:rsidRPr="00087E48" w:rsidRDefault="00087E48" w:rsidP="00087E48">
            <w:pPr>
              <w:jc w:val="center"/>
              <w:rPr>
                <w:b/>
                <w:sz w:val="22"/>
                <w:szCs w:val="22"/>
                <w:lang w:val="lv-LV"/>
              </w:rPr>
            </w:pPr>
            <w:r w:rsidRPr="00087E48">
              <w:rPr>
                <w:b/>
                <w:color w:val="000000" w:themeColor="text1"/>
                <w:sz w:val="22"/>
                <w:szCs w:val="22"/>
                <w:lang w:val="lv-LV"/>
              </w:rPr>
              <w:t>12</w:t>
            </w:r>
          </w:p>
        </w:tc>
        <w:tc>
          <w:tcPr>
            <w:tcW w:w="3929" w:type="dxa"/>
          </w:tcPr>
          <w:p w14:paraId="5AA74559" w14:textId="016F5373" w:rsidR="008531F8" w:rsidRPr="00087E48" w:rsidRDefault="008531F8" w:rsidP="008531F8">
            <w:pPr>
              <w:ind w:firstLine="567"/>
              <w:jc w:val="both"/>
              <w:rPr>
                <w:b/>
                <w:color w:val="000000" w:themeColor="text1"/>
                <w:sz w:val="22"/>
                <w:u w:val="single"/>
                <w:lang w:val="lv-LV"/>
              </w:rPr>
            </w:pPr>
            <w:r w:rsidRPr="00087E48">
              <w:rPr>
                <w:b/>
                <w:color w:val="000000" w:themeColor="text1"/>
                <w:sz w:val="22"/>
                <w:u w:val="single"/>
                <w:lang w:val="lv-LV"/>
              </w:rPr>
              <w:t xml:space="preserve">Deputāti </w:t>
            </w:r>
            <w:proofErr w:type="spellStart"/>
            <w:r w:rsidRPr="00087E48">
              <w:rPr>
                <w:b/>
                <w:color w:val="000000" w:themeColor="text1"/>
                <w:sz w:val="22"/>
                <w:u w:val="single"/>
                <w:lang w:val="lv-LV"/>
              </w:rPr>
              <w:t>D.Mieriņa</w:t>
            </w:r>
            <w:proofErr w:type="spellEnd"/>
            <w:r w:rsidRPr="00087E48">
              <w:rPr>
                <w:b/>
                <w:color w:val="000000" w:themeColor="text1"/>
                <w:sz w:val="22"/>
                <w:u w:val="single"/>
                <w:lang w:val="lv-LV"/>
              </w:rPr>
              <w:t xml:space="preserve">, </w:t>
            </w:r>
            <w:proofErr w:type="spellStart"/>
            <w:r w:rsidRPr="00087E48">
              <w:rPr>
                <w:b/>
                <w:color w:val="000000" w:themeColor="text1"/>
                <w:sz w:val="22"/>
                <w:u w:val="single"/>
                <w:lang w:val="lv-LV"/>
              </w:rPr>
              <w:t>A.Čakša</w:t>
            </w:r>
            <w:proofErr w:type="spellEnd"/>
            <w:r w:rsidRPr="00087E48">
              <w:rPr>
                <w:b/>
                <w:color w:val="000000" w:themeColor="text1"/>
                <w:sz w:val="22"/>
                <w:u w:val="single"/>
                <w:lang w:val="lv-LV"/>
              </w:rPr>
              <w:t xml:space="preserve">, </w:t>
            </w:r>
            <w:proofErr w:type="spellStart"/>
            <w:r w:rsidRPr="00087E48">
              <w:rPr>
                <w:b/>
                <w:color w:val="000000" w:themeColor="text1"/>
                <w:sz w:val="22"/>
                <w:u w:val="single"/>
                <w:lang w:val="lv-LV"/>
              </w:rPr>
              <w:t>A.Šuvajevs</w:t>
            </w:r>
            <w:proofErr w:type="spellEnd"/>
          </w:p>
          <w:p w14:paraId="50B67C3D" w14:textId="2E9664D7" w:rsidR="008531F8" w:rsidRPr="00087E48" w:rsidRDefault="008531F8" w:rsidP="008531F8">
            <w:pPr>
              <w:ind w:firstLine="567"/>
              <w:jc w:val="both"/>
              <w:rPr>
                <w:bCs/>
                <w:color w:val="000000" w:themeColor="text1"/>
                <w:sz w:val="22"/>
                <w:lang w:val="lv-LV"/>
              </w:rPr>
            </w:pPr>
            <w:r w:rsidRPr="00087E48">
              <w:rPr>
                <w:bCs/>
                <w:color w:val="000000" w:themeColor="text1"/>
                <w:sz w:val="22"/>
                <w:lang w:val="lv-LV"/>
              </w:rPr>
              <w:t xml:space="preserve">Papildināt likuma 41. pantu ar astoto daļu šādā redakcijā: </w:t>
            </w:r>
          </w:p>
          <w:p w14:paraId="23DF16D5" w14:textId="77777777" w:rsidR="008531F8" w:rsidRDefault="008531F8" w:rsidP="008531F8">
            <w:pPr>
              <w:ind w:firstLine="567"/>
              <w:jc w:val="both"/>
              <w:rPr>
                <w:bCs/>
                <w:color w:val="000000" w:themeColor="text1"/>
                <w:sz w:val="22"/>
                <w:lang w:val="lv-LV"/>
              </w:rPr>
            </w:pPr>
            <w:r w:rsidRPr="00087E48">
              <w:rPr>
                <w:bCs/>
                <w:color w:val="000000" w:themeColor="text1"/>
                <w:sz w:val="22"/>
                <w:lang w:val="lv-LV"/>
              </w:rPr>
              <w:t>“(8) Pašvaldības dome nodrošina, ka tiek īstenota pastāvīga un sistemātiska budžeta izdevumu pārskatīšana, ievērojot nosacījumu, ka pašvaldības budžeta sagatavošanas procesā katras budžeta programmas (vai tai līdzvērtīga pasākumu vai pakalpojumu kopuma) visu izdevumu pārskatīšana notiek ne retāk kā reizi četros gados.”</w:t>
            </w:r>
            <w:r w:rsidR="00320569" w:rsidRPr="00087E48">
              <w:rPr>
                <w:rStyle w:val="EndnoteReference"/>
                <w:bCs/>
                <w:color w:val="000000" w:themeColor="text1"/>
                <w:sz w:val="22"/>
                <w:lang w:val="lv-LV"/>
              </w:rPr>
              <w:endnoteReference w:id="4"/>
            </w:r>
          </w:p>
          <w:p w14:paraId="658D1D91" w14:textId="77777777" w:rsidR="00087E48" w:rsidRDefault="00087E48" w:rsidP="008531F8">
            <w:pPr>
              <w:ind w:firstLine="567"/>
              <w:jc w:val="both"/>
              <w:rPr>
                <w:bCs/>
                <w:color w:val="000000" w:themeColor="text1"/>
                <w:sz w:val="22"/>
                <w:lang w:val="lv-LV"/>
              </w:rPr>
            </w:pPr>
          </w:p>
          <w:p w14:paraId="2A1BB1BE" w14:textId="77777777" w:rsidR="00087E48" w:rsidRDefault="00087E48" w:rsidP="008531F8">
            <w:pPr>
              <w:ind w:firstLine="567"/>
              <w:jc w:val="both"/>
              <w:rPr>
                <w:bCs/>
                <w:color w:val="000000" w:themeColor="text1"/>
                <w:sz w:val="22"/>
                <w:lang w:val="lv-LV"/>
              </w:rPr>
            </w:pPr>
          </w:p>
          <w:p w14:paraId="283B5BD3" w14:textId="77777777" w:rsidR="00087E48" w:rsidRDefault="00087E48" w:rsidP="008531F8">
            <w:pPr>
              <w:ind w:firstLine="567"/>
              <w:jc w:val="both"/>
              <w:rPr>
                <w:bCs/>
                <w:color w:val="000000" w:themeColor="text1"/>
                <w:sz w:val="22"/>
                <w:lang w:val="lv-LV"/>
              </w:rPr>
            </w:pPr>
          </w:p>
          <w:p w14:paraId="442B5D82" w14:textId="037E8830" w:rsidR="00087E48" w:rsidRPr="00087E48" w:rsidRDefault="00087E48" w:rsidP="008531F8">
            <w:pPr>
              <w:ind w:firstLine="567"/>
              <w:jc w:val="both"/>
              <w:rPr>
                <w:b/>
                <w:color w:val="000000" w:themeColor="text1"/>
                <w:sz w:val="22"/>
                <w:u w:val="single"/>
                <w:lang w:val="lv-LV"/>
              </w:rPr>
            </w:pPr>
          </w:p>
        </w:tc>
        <w:tc>
          <w:tcPr>
            <w:tcW w:w="1407" w:type="dxa"/>
          </w:tcPr>
          <w:p w14:paraId="4EAF1440" w14:textId="44E62397" w:rsidR="008531F8" w:rsidRPr="001C718C" w:rsidRDefault="003C2F1B" w:rsidP="001C718C">
            <w:pPr>
              <w:jc w:val="both"/>
              <w:rPr>
                <w:b/>
                <w:color w:val="000000" w:themeColor="text1"/>
                <w:sz w:val="22"/>
                <w:lang w:val="lv-LV"/>
              </w:rPr>
            </w:pPr>
            <w:r>
              <w:rPr>
                <w:b/>
                <w:color w:val="000000" w:themeColor="text1"/>
                <w:sz w:val="22"/>
                <w:lang w:val="lv-LV"/>
              </w:rPr>
              <w:t>A</w:t>
            </w:r>
            <w:r w:rsidR="001C718C" w:rsidRPr="001C718C">
              <w:rPr>
                <w:b/>
                <w:color w:val="000000" w:themeColor="text1"/>
                <w:sz w:val="22"/>
                <w:lang w:val="lv-LV"/>
              </w:rPr>
              <w:t>tbalstīt</w:t>
            </w:r>
          </w:p>
        </w:tc>
        <w:tc>
          <w:tcPr>
            <w:tcW w:w="1406" w:type="dxa"/>
          </w:tcPr>
          <w:p w14:paraId="2DA8B4CA" w14:textId="77777777" w:rsidR="008531F8" w:rsidRPr="00087E48" w:rsidRDefault="008531F8" w:rsidP="0018341D">
            <w:pPr>
              <w:ind w:firstLine="567"/>
              <w:jc w:val="both"/>
              <w:rPr>
                <w:bCs/>
                <w:color w:val="000000" w:themeColor="text1"/>
                <w:sz w:val="22"/>
                <w:lang w:val="lv-LV"/>
              </w:rPr>
            </w:pPr>
          </w:p>
        </w:tc>
      </w:tr>
      <w:tr w:rsidR="00FF7A29" w:rsidRPr="0067202B" w14:paraId="6D15FA47" w14:textId="77777777" w:rsidTr="00F97772">
        <w:tc>
          <w:tcPr>
            <w:tcW w:w="3929" w:type="dxa"/>
          </w:tcPr>
          <w:p w14:paraId="308F4E3F" w14:textId="782FED86" w:rsidR="00FF7A29" w:rsidRPr="00087E48" w:rsidRDefault="00FF7A29" w:rsidP="0018341D">
            <w:pPr>
              <w:ind w:firstLine="567"/>
              <w:jc w:val="both"/>
              <w:rPr>
                <w:b/>
                <w:color w:val="000000" w:themeColor="text1"/>
                <w:sz w:val="22"/>
                <w:lang w:val="lv-LV"/>
              </w:rPr>
            </w:pPr>
            <w:r w:rsidRPr="00087E48">
              <w:rPr>
                <w:b/>
                <w:color w:val="000000" w:themeColor="text1"/>
                <w:sz w:val="22"/>
                <w:lang w:val="lv-LV"/>
              </w:rPr>
              <w:t>Pārejas noteikumi</w:t>
            </w:r>
          </w:p>
        </w:tc>
        <w:tc>
          <w:tcPr>
            <w:tcW w:w="3929" w:type="dxa"/>
          </w:tcPr>
          <w:p w14:paraId="04B9823C" w14:textId="77777777" w:rsidR="00FF7A29" w:rsidRPr="00087E48" w:rsidRDefault="00FF7A29" w:rsidP="0018341D">
            <w:pPr>
              <w:ind w:firstLine="567"/>
              <w:jc w:val="both"/>
              <w:rPr>
                <w:bCs/>
                <w:color w:val="000000" w:themeColor="text1"/>
                <w:sz w:val="22"/>
                <w:lang w:val="lv-LV"/>
              </w:rPr>
            </w:pPr>
          </w:p>
        </w:tc>
        <w:tc>
          <w:tcPr>
            <w:tcW w:w="567" w:type="dxa"/>
          </w:tcPr>
          <w:p w14:paraId="5BC5E5E0" w14:textId="48E958E1" w:rsidR="00087E48" w:rsidRPr="00087E48" w:rsidRDefault="00087E48" w:rsidP="00087E48">
            <w:pPr>
              <w:jc w:val="center"/>
              <w:rPr>
                <w:b/>
                <w:sz w:val="22"/>
                <w:szCs w:val="22"/>
                <w:lang w:val="lv-LV"/>
              </w:rPr>
            </w:pPr>
            <w:r w:rsidRPr="00087E48">
              <w:rPr>
                <w:b/>
                <w:color w:val="000000" w:themeColor="text1"/>
                <w:sz w:val="22"/>
                <w:szCs w:val="22"/>
                <w:lang w:val="lv-LV"/>
              </w:rPr>
              <w:t>13</w:t>
            </w:r>
          </w:p>
        </w:tc>
        <w:tc>
          <w:tcPr>
            <w:tcW w:w="3929" w:type="dxa"/>
          </w:tcPr>
          <w:p w14:paraId="5860DA93" w14:textId="323E5F81" w:rsidR="00FF7A29" w:rsidRPr="00087E48" w:rsidRDefault="00FF7A29" w:rsidP="00FF7A29">
            <w:pPr>
              <w:ind w:firstLine="567"/>
              <w:jc w:val="both"/>
              <w:rPr>
                <w:b/>
                <w:color w:val="000000" w:themeColor="text1"/>
                <w:sz w:val="22"/>
                <w:u w:val="single"/>
                <w:lang w:val="lv-LV"/>
              </w:rPr>
            </w:pPr>
            <w:r w:rsidRPr="00087E48">
              <w:rPr>
                <w:b/>
                <w:color w:val="000000" w:themeColor="text1"/>
                <w:sz w:val="22"/>
                <w:u w:val="single"/>
                <w:lang w:val="lv-LV"/>
              </w:rPr>
              <w:t xml:space="preserve">Finanšu ministrs </w:t>
            </w:r>
            <w:proofErr w:type="spellStart"/>
            <w:r w:rsidRPr="00087E48">
              <w:rPr>
                <w:b/>
                <w:color w:val="000000" w:themeColor="text1"/>
                <w:sz w:val="22"/>
                <w:u w:val="single"/>
                <w:lang w:val="lv-LV"/>
              </w:rPr>
              <w:t>A.Ašeradens</w:t>
            </w:r>
            <w:proofErr w:type="spellEnd"/>
          </w:p>
          <w:p w14:paraId="24D1331F" w14:textId="31565753" w:rsidR="00FF7A29" w:rsidRPr="00087E48" w:rsidRDefault="00FF7A29" w:rsidP="00FF7A29">
            <w:pPr>
              <w:ind w:firstLine="567"/>
              <w:jc w:val="both"/>
              <w:rPr>
                <w:bCs/>
                <w:color w:val="000000" w:themeColor="text1"/>
                <w:sz w:val="22"/>
                <w:lang w:val="lv-LV"/>
              </w:rPr>
            </w:pPr>
            <w:r w:rsidRPr="00087E48">
              <w:rPr>
                <w:bCs/>
                <w:color w:val="000000" w:themeColor="text1"/>
                <w:sz w:val="22"/>
                <w:lang w:val="lv-LV"/>
              </w:rPr>
              <w:t>Papildināt likumprojektu ar jaunu pantu šādā redakcijā:</w:t>
            </w:r>
          </w:p>
          <w:p w14:paraId="601A3329" w14:textId="77777777" w:rsidR="00FF7A29" w:rsidRPr="00087E48" w:rsidRDefault="00FF7A29" w:rsidP="00FF7A29">
            <w:pPr>
              <w:ind w:firstLine="567"/>
              <w:jc w:val="both"/>
              <w:rPr>
                <w:bCs/>
                <w:color w:val="000000" w:themeColor="text1"/>
                <w:sz w:val="22"/>
                <w:lang w:val="lv-LV"/>
              </w:rPr>
            </w:pPr>
            <w:r w:rsidRPr="00087E48">
              <w:rPr>
                <w:bCs/>
                <w:color w:val="000000" w:themeColor="text1"/>
                <w:sz w:val="22"/>
                <w:lang w:val="lv-LV"/>
              </w:rPr>
              <w:t>“Papildināt pārejas noteikumus ar 122. punktu šādā redakcijā:</w:t>
            </w:r>
          </w:p>
          <w:p w14:paraId="5210B76A" w14:textId="3CFC3847" w:rsidR="00FF7A29" w:rsidRPr="00087E48" w:rsidRDefault="00FF7A29" w:rsidP="00FF7A29">
            <w:pPr>
              <w:ind w:firstLine="567"/>
              <w:jc w:val="both"/>
              <w:rPr>
                <w:bCs/>
                <w:color w:val="000000" w:themeColor="text1"/>
                <w:sz w:val="22"/>
                <w:lang w:val="lv-LV"/>
              </w:rPr>
            </w:pPr>
            <w:r w:rsidRPr="00087E48">
              <w:rPr>
                <w:bCs/>
                <w:color w:val="000000" w:themeColor="text1"/>
                <w:sz w:val="22"/>
                <w:lang w:val="lv-LV"/>
              </w:rPr>
              <w:t xml:space="preserve">122. Ministrs vai citas centrālās valsts iestādes vadītājs, vai citos likumos noteiktā institūcija vai amatpersona, apstiprina šā likuma  5. panta devītajā daļā minētos maksas pakalpojumu cenrāžus līdz 2027. gada 31 .decembrim. Līdz minēto maksas pakalpojumu cenrāžu spēkā stāšanās dienai piemēro spēkā esošos Ministru kabineta apstiprinātos cenrāžus. Gadījumā, ja laikā līdz 2027. gada 31. decembrim ir nepieciešami grozījumi spēkā esošajā maksas pakalpojumu cenrādī, tad nepieciešamās izmaiņas virzāmas kā ministra vai citas </w:t>
            </w:r>
            <w:r w:rsidRPr="00087E48">
              <w:rPr>
                <w:bCs/>
                <w:color w:val="000000" w:themeColor="text1"/>
                <w:sz w:val="22"/>
                <w:lang w:val="lv-LV"/>
              </w:rPr>
              <w:lastRenderedPageBreak/>
              <w:t>centrālās valsts iestādes vadītāja, vai citos likumos noteiktās institūcijas vai amatpersonas apstiprināts maksas pakalpojumu cenrādis.”</w:t>
            </w:r>
            <w:r w:rsidRPr="00087E48">
              <w:rPr>
                <w:rStyle w:val="EndnoteReference"/>
                <w:bCs/>
                <w:color w:val="000000" w:themeColor="text1"/>
                <w:sz w:val="22"/>
                <w:lang w:val="lv-LV"/>
              </w:rPr>
              <w:endnoteReference w:id="5"/>
            </w:r>
          </w:p>
        </w:tc>
        <w:tc>
          <w:tcPr>
            <w:tcW w:w="1407" w:type="dxa"/>
          </w:tcPr>
          <w:p w14:paraId="66592CB4" w14:textId="478CBF82" w:rsidR="00FF7A29" w:rsidRPr="00504AB2" w:rsidRDefault="00504AB2" w:rsidP="00504AB2">
            <w:pPr>
              <w:jc w:val="both"/>
              <w:rPr>
                <w:b/>
                <w:color w:val="000000" w:themeColor="text1"/>
                <w:sz w:val="22"/>
                <w:lang w:val="lv-LV"/>
              </w:rPr>
            </w:pPr>
            <w:r w:rsidRPr="00504AB2">
              <w:rPr>
                <w:b/>
                <w:color w:val="000000" w:themeColor="text1"/>
                <w:sz w:val="22"/>
                <w:lang w:val="lv-LV"/>
              </w:rPr>
              <w:lastRenderedPageBreak/>
              <w:t>Atbalstīt</w:t>
            </w:r>
          </w:p>
        </w:tc>
        <w:tc>
          <w:tcPr>
            <w:tcW w:w="1406" w:type="dxa"/>
          </w:tcPr>
          <w:p w14:paraId="0614F55F" w14:textId="77777777" w:rsidR="00FF7A29" w:rsidRPr="00087E48" w:rsidRDefault="00FF7A29" w:rsidP="0018341D">
            <w:pPr>
              <w:ind w:firstLine="567"/>
              <w:jc w:val="both"/>
              <w:rPr>
                <w:bCs/>
                <w:color w:val="000000" w:themeColor="text1"/>
                <w:sz w:val="22"/>
                <w:lang w:val="lv-LV"/>
              </w:rPr>
            </w:pPr>
          </w:p>
        </w:tc>
      </w:tr>
      <w:tr w:rsidR="006B3D9B" w:rsidRPr="00E303EE" w14:paraId="61273AB4" w14:textId="7C9E1842" w:rsidTr="00F97772">
        <w:tc>
          <w:tcPr>
            <w:tcW w:w="3929" w:type="dxa"/>
          </w:tcPr>
          <w:p w14:paraId="66047DEE" w14:textId="77777777" w:rsidR="006B3D9B" w:rsidRPr="00087E48" w:rsidRDefault="006B3D9B" w:rsidP="0018341D">
            <w:pPr>
              <w:ind w:firstLine="567"/>
              <w:jc w:val="both"/>
              <w:rPr>
                <w:bCs/>
                <w:color w:val="000000" w:themeColor="text1"/>
                <w:sz w:val="22"/>
                <w:u w:val="single"/>
                <w:lang w:val="lv-LV"/>
              </w:rPr>
            </w:pPr>
          </w:p>
        </w:tc>
        <w:tc>
          <w:tcPr>
            <w:tcW w:w="3929" w:type="dxa"/>
          </w:tcPr>
          <w:p w14:paraId="55600EDE" w14:textId="77777777" w:rsidR="006B3D9B" w:rsidRPr="00087E48" w:rsidRDefault="006B3D9B" w:rsidP="0018341D">
            <w:pPr>
              <w:ind w:firstLine="567"/>
              <w:jc w:val="both"/>
              <w:rPr>
                <w:bCs/>
                <w:color w:val="000000" w:themeColor="text1"/>
                <w:sz w:val="22"/>
                <w:lang w:val="lv-LV"/>
              </w:rPr>
            </w:pPr>
            <w:r w:rsidRPr="00087E48">
              <w:rPr>
                <w:bCs/>
                <w:color w:val="000000" w:themeColor="text1"/>
                <w:sz w:val="22"/>
                <w:lang w:val="lv-LV"/>
              </w:rPr>
              <w:t>Likums stājas spēkā 2026. gada 1. janvārī.</w:t>
            </w:r>
          </w:p>
        </w:tc>
        <w:tc>
          <w:tcPr>
            <w:tcW w:w="567" w:type="dxa"/>
          </w:tcPr>
          <w:p w14:paraId="70B6F6D6" w14:textId="77777777" w:rsidR="006B3D9B" w:rsidRPr="00087E48" w:rsidRDefault="006B3D9B" w:rsidP="00087E48">
            <w:pPr>
              <w:ind w:firstLine="567"/>
              <w:jc w:val="center"/>
              <w:rPr>
                <w:b/>
                <w:color w:val="000000" w:themeColor="text1"/>
                <w:sz w:val="22"/>
                <w:szCs w:val="22"/>
                <w:lang w:val="lv-LV"/>
              </w:rPr>
            </w:pPr>
          </w:p>
        </w:tc>
        <w:tc>
          <w:tcPr>
            <w:tcW w:w="3929" w:type="dxa"/>
          </w:tcPr>
          <w:p w14:paraId="326C2F7C" w14:textId="77777777" w:rsidR="006B3D9B" w:rsidRPr="00087E48" w:rsidRDefault="006B3D9B" w:rsidP="0018341D">
            <w:pPr>
              <w:ind w:firstLine="567"/>
              <w:jc w:val="both"/>
              <w:rPr>
                <w:bCs/>
                <w:color w:val="000000" w:themeColor="text1"/>
                <w:sz w:val="22"/>
                <w:lang w:val="lv-LV"/>
              </w:rPr>
            </w:pPr>
          </w:p>
        </w:tc>
        <w:tc>
          <w:tcPr>
            <w:tcW w:w="1407" w:type="dxa"/>
          </w:tcPr>
          <w:p w14:paraId="5E42F5E1" w14:textId="77777777" w:rsidR="006B3D9B" w:rsidRPr="00087E48" w:rsidRDefault="006B3D9B" w:rsidP="0018341D">
            <w:pPr>
              <w:ind w:firstLine="567"/>
              <w:jc w:val="both"/>
              <w:rPr>
                <w:bCs/>
                <w:color w:val="000000" w:themeColor="text1"/>
                <w:sz w:val="22"/>
                <w:lang w:val="lv-LV"/>
              </w:rPr>
            </w:pPr>
          </w:p>
        </w:tc>
        <w:tc>
          <w:tcPr>
            <w:tcW w:w="1406" w:type="dxa"/>
          </w:tcPr>
          <w:p w14:paraId="58158D0B" w14:textId="77777777" w:rsidR="006B3D9B" w:rsidRPr="00087E48" w:rsidRDefault="006B3D9B" w:rsidP="0018341D">
            <w:pPr>
              <w:ind w:firstLine="567"/>
              <w:jc w:val="both"/>
              <w:rPr>
                <w:bCs/>
                <w:color w:val="000000" w:themeColor="text1"/>
                <w:sz w:val="22"/>
                <w:lang w:val="lv-LV"/>
              </w:rPr>
            </w:pPr>
          </w:p>
        </w:tc>
      </w:tr>
    </w:tbl>
    <w:p w14:paraId="39040659" w14:textId="77777777" w:rsidR="006B3D9B" w:rsidRPr="00087E48" w:rsidRDefault="006B3D9B" w:rsidP="006B3D9B">
      <w:pPr>
        <w:rPr>
          <w:color w:val="000000" w:themeColor="text1"/>
          <w:lang w:val="lv-LV"/>
        </w:rPr>
      </w:pPr>
    </w:p>
    <w:p w14:paraId="6A7460F1" w14:textId="77777777" w:rsidR="006B3D9B" w:rsidRPr="00087E48" w:rsidRDefault="006B3D9B" w:rsidP="006B3D9B">
      <w:pPr>
        <w:rPr>
          <w:i/>
          <w:color w:val="000000" w:themeColor="text1"/>
          <w:sz w:val="20"/>
          <w:szCs w:val="20"/>
          <w:lang w:val="lv-LV"/>
        </w:rPr>
      </w:pPr>
      <w:r w:rsidRPr="00087E48">
        <w:rPr>
          <w:i/>
          <w:color w:val="000000" w:themeColor="text1"/>
          <w:sz w:val="20"/>
          <w:szCs w:val="20"/>
          <w:lang w:val="lv-LV"/>
        </w:rPr>
        <w:t xml:space="preserve">BFNK konsultants </w:t>
      </w:r>
      <w:proofErr w:type="spellStart"/>
      <w:r w:rsidRPr="00087E48">
        <w:rPr>
          <w:i/>
          <w:color w:val="000000" w:themeColor="text1"/>
          <w:sz w:val="20"/>
          <w:szCs w:val="20"/>
          <w:lang w:val="lv-LV"/>
        </w:rPr>
        <w:t>E.Bunde</w:t>
      </w:r>
      <w:proofErr w:type="spellEnd"/>
      <w:r w:rsidRPr="00087E48">
        <w:rPr>
          <w:i/>
          <w:color w:val="000000" w:themeColor="text1"/>
          <w:sz w:val="20"/>
          <w:szCs w:val="20"/>
          <w:lang w:val="lv-LV"/>
        </w:rPr>
        <w:t xml:space="preserve"> (tel. 7498)</w:t>
      </w:r>
    </w:p>
    <w:p w14:paraId="0DB7EAE0" w14:textId="77777777" w:rsidR="006B3D9B" w:rsidRPr="00087E48" w:rsidRDefault="006B3D9B" w:rsidP="006B3D9B">
      <w:pPr>
        <w:rPr>
          <w:color w:val="000000" w:themeColor="text1"/>
          <w:lang w:val="lv-LV"/>
        </w:rPr>
      </w:pPr>
    </w:p>
    <w:p w14:paraId="63BA4760" w14:textId="77777777" w:rsidR="006B3D9B" w:rsidRPr="00087E48" w:rsidRDefault="006B3D9B" w:rsidP="006B3D9B">
      <w:pPr>
        <w:rPr>
          <w:color w:val="000000" w:themeColor="text1"/>
          <w:lang w:val="lv-LV"/>
        </w:rPr>
      </w:pPr>
    </w:p>
    <w:p w14:paraId="7C5109F5" w14:textId="77777777" w:rsidR="006B3D9B" w:rsidRPr="00087E48" w:rsidRDefault="006B3D9B" w:rsidP="006B3D9B">
      <w:pPr>
        <w:rPr>
          <w:color w:val="000000" w:themeColor="text1"/>
          <w:lang w:val="lv-LV"/>
        </w:rPr>
      </w:pPr>
    </w:p>
    <w:p w14:paraId="4BF80546" w14:textId="77777777" w:rsidR="006B3D9B" w:rsidRPr="00087E48" w:rsidRDefault="006B3D9B" w:rsidP="006B3D9B">
      <w:pPr>
        <w:rPr>
          <w:color w:val="000000" w:themeColor="text1"/>
          <w:lang w:val="lv-LV"/>
        </w:rPr>
      </w:pPr>
    </w:p>
    <w:p w14:paraId="04EF1F48" w14:textId="77777777" w:rsidR="006B3D9B" w:rsidRPr="00087E48" w:rsidRDefault="006B3D9B" w:rsidP="006B3D9B">
      <w:pPr>
        <w:rPr>
          <w:color w:val="000000" w:themeColor="text1"/>
          <w:lang w:val="lv-LV"/>
        </w:rPr>
      </w:pPr>
    </w:p>
    <w:p w14:paraId="04BC772E" w14:textId="77777777" w:rsidR="006250ED" w:rsidRPr="00087E48" w:rsidRDefault="006250ED">
      <w:pPr>
        <w:rPr>
          <w:lang w:val="lv-LV"/>
        </w:rPr>
      </w:pPr>
    </w:p>
    <w:sectPr w:rsidR="006250ED" w:rsidRPr="00087E48" w:rsidSect="00D11BF1">
      <w:footerReference w:type="default" r:id="rId9"/>
      <w:pgSz w:w="16838" w:h="11906" w:orient="landscape"/>
      <w:pgMar w:top="1418" w:right="851" w:bottom="851"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4A025B" w14:textId="77777777" w:rsidR="00CD04DF" w:rsidRDefault="00CD04DF">
      <w:r>
        <w:separator/>
      </w:r>
    </w:p>
  </w:endnote>
  <w:endnote w:type="continuationSeparator" w:id="0">
    <w:p w14:paraId="5BE00652" w14:textId="77777777" w:rsidR="00CD04DF" w:rsidRDefault="00CD04DF">
      <w:r>
        <w:continuationSeparator/>
      </w:r>
    </w:p>
  </w:endnote>
  <w:endnote w:id="1">
    <w:p w14:paraId="3EC8188C" w14:textId="10A3B121" w:rsidR="00320569" w:rsidRDefault="00320569">
      <w:pPr>
        <w:pStyle w:val="EndnoteText"/>
        <w:rPr>
          <w:lang w:val="lv-LV"/>
        </w:rPr>
      </w:pPr>
      <w:r>
        <w:rPr>
          <w:rStyle w:val="EndnoteReference"/>
        </w:rPr>
        <w:endnoteRef/>
      </w:r>
      <w:r>
        <w:t xml:space="preserve"> </w:t>
      </w:r>
      <w:r w:rsidRPr="00320569">
        <w:rPr>
          <w:lang w:val="lv-LV"/>
        </w:rPr>
        <w:t>Izstrādājot ikgadējo un vidēja termiņa budžetus, nav izveidota un pielietota  izmaksu efektivitātes rādītāju sistēma. Nav norādīta atbildīgā persona un sistēmas metodoloģijas izstrādātāji.</w:t>
      </w:r>
    </w:p>
    <w:p w14:paraId="72CEF36F" w14:textId="77777777" w:rsidR="00320569" w:rsidRPr="00320569" w:rsidRDefault="00320569">
      <w:pPr>
        <w:pStyle w:val="EndnoteText"/>
        <w:rPr>
          <w:lang w:val="lv-LV"/>
        </w:rPr>
      </w:pPr>
    </w:p>
  </w:endnote>
  <w:endnote w:id="2">
    <w:p w14:paraId="7CD5D29B" w14:textId="77777777" w:rsidR="00FF7A29" w:rsidRPr="00FF7A29" w:rsidRDefault="00FF7A29" w:rsidP="00FF7A29">
      <w:pPr>
        <w:pStyle w:val="EndnoteText"/>
        <w:jc w:val="both"/>
        <w:rPr>
          <w:lang w:val="lv-LV"/>
        </w:rPr>
      </w:pPr>
      <w:r>
        <w:rPr>
          <w:rStyle w:val="EndnoteReference"/>
        </w:rPr>
        <w:endnoteRef/>
      </w:r>
      <w:r w:rsidRPr="00BE5028">
        <w:rPr>
          <w:lang w:val="lv-LV"/>
        </w:rPr>
        <w:t xml:space="preserve"> </w:t>
      </w:r>
      <w:r w:rsidRPr="00FF7A29">
        <w:rPr>
          <w:lang w:val="lv-LV"/>
        </w:rPr>
        <w:t>Turpinot mazināt administratīvo slogu un birokrātiju valsts pārvaldē, efektivizējot procesus ar mērķi vienkāršot valsts tiešās pārvaldes iestāžu sniegto maksas pakalpojumu cenrāžu saskaņošanas un apstiprināšanas kārtību, Finanšu ministrija izsaka priekšlikumu turpmāk valsts pārvaldes iestāžu maksas pakalpojumu cenrāžus neapstiprināt Ministru kabineta līmenī, bet ar grozījumu Likuma par budžetu un finanšu vadību 5. panta devītajā daļā paredzēt, ka valsts tiešās pārvaldes iestāžu sniegto maksas pakalpojumu cenrāžus apstiprina ministrs vai citas centrālās valsts iestādes vadītājs, ja citos likumos nav noteikts citādi. Vienlaikus saglabājot kārtību, ka strīdi par valsts pārvaldes iestāžu sniegtajiem maksas pakalpojumiem publisko tiesību jomā ir risināmi Administratīvā procesa likuma noteiktajā kārtībā, ievērojot Administratīvā procesa likuma 18. panta pirmajā daļā noteikto principu, ka administratīvais process privātpersonai ir bez maksas, ja vien likumā nav noteikts citādi.</w:t>
      </w:r>
    </w:p>
    <w:p w14:paraId="31FD8350" w14:textId="77777777" w:rsidR="00FF7A29" w:rsidRPr="00FF7A29" w:rsidRDefault="00FF7A29" w:rsidP="00FF7A29">
      <w:pPr>
        <w:pStyle w:val="EndnoteText"/>
        <w:jc w:val="both"/>
        <w:rPr>
          <w:lang w:val="lv-LV"/>
        </w:rPr>
      </w:pPr>
      <w:r w:rsidRPr="00FF7A29">
        <w:rPr>
          <w:lang w:val="lv-LV"/>
        </w:rPr>
        <w:t xml:space="preserve">Attiecībā uz valsts pārvaldes iestāžu sniegtajiem maksas pakalpojumiem publisko tiesību jomā būs jāievēro kā līdz šim valsts budžeta iestāžu sniegto maksas pakalpojumu izcenojumu noteikšanas metodika (tiešo un netiešo izmaksu piemērošana, atvieglojumi normatīvajos aktos noteiktajām mērķa grupām ), t.i., Ministru kabineta 2011. gada 3. maija noteikumu Nr. 333 “Kārtība, kādā plānojami un uzskaitāmi ieņēmumi no maksas pakalpojumiem un ar šo pakalpojumu sniegšanu saistītie izdevumi, kā arī maksas pakalpojumu izcenojumu noteikšanas metodika un izcenojumu apstiprināšanas kārtība” prasības, ievērojot principu, ka iestādes ar maksas pakalpojumu sniegšanu saistīto izdevumu apjomu plāno tādā pašā apmērā kā ieņēmumus no sniegtajiem maksas pakalpojumiem. Finanšu ministrija minētajos noteikumos veiks tehniskus precizējumus attiecībā uz maksas pakalpojumu cenrāžu apstiprināšanas kārtību iestādes vadītāja līmenī un attiecībā uz kārtību, kādā plānojami un uzskaitāmi ieņēmumi no valsts budžeta iestāžu sniegtajiem maksas pakalpojumiem, jo šī sadaļa daļēji pārklājas ar citiem normatīvajiem aktiem budžeta un finanšu vadības jomā, kā arī noteikumos paredzēts noteikt pienākumu ministrijām un citām centrālajām valsts iestādēm darīt pieejamus sabiedrībai maksas pakalpojumu cenrāžus, publicējot tos iestāžu tīmekļvietnēs. </w:t>
      </w:r>
    </w:p>
    <w:p w14:paraId="69F091F3" w14:textId="65A36967" w:rsidR="00FF7A29" w:rsidRPr="00FF7A29" w:rsidRDefault="00FF7A29">
      <w:pPr>
        <w:pStyle w:val="EndnoteText"/>
        <w:rPr>
          <w:lang w:val="lv-LV"/>
        </w:rPr>
      </w:pPr>
    </w:p>
  </w:endnote>
  <w:endnote w:id="3">
    <w:p w14:paraId="15A77C8A" w14:textId="2744F461" w:rsidR="00320569" w:rsidRDefault="00320569" w:rsidP="00320569">
      <w:pPr>
        <w:pStyle w:val="EndnoteText"/>
        <w:jc w:val="both"/>
        <w:rPr>
          <w:lang w:val="lv-LV"/>
        </w:rPr>
      </w:pPr>
      <w:r>
        <w:rPr>
          <w:rStyle w:val="EndnoteReference"/>
        </w:rPr>
        <w:endnoteRef/>
      </w:r>
      <w:r w:rsidRPr="00BE5028">
        <w:rPr>
          <w:lang w:val="lv-LV"/>
        </w:rPr>
        <w:t xml:space="preserve"> </w:t>
      </w:r>
      <w:r w:rsidRPr="00320569">
        <w:rPr>
          <w:lang w:val="lv-LV"/>
        </w:rPr>
        <w:t>Reizi četros gados nosakot tā saukto “nulles budžeta izstrādi” gan vertikāli valsts un pašvaldību iestādēm, gan horizontāli nozaru griezumā, tai skaitā izvērtējot (analizējot) valsts un pašvaldību nekustamo īpašumu apsaimniekošanas efektivitāti, tiks izvērtēts budžetu mērķu, rezultātu un resursu balanss.</w:t>
      </w:r>
    </w:p>
    <w:p w14:paraId="1B60038F" w14:textId="77777777" w:rsidR="00320569" w:rsidRPr="00320569" w:rsidRDefault="00320569">
      <w:pPr>
        <w:pStyle w:val="EndnoteText"/>
        <w:rPr>
          <w:lang w:val="lv-LV"/>
        </w:rPr>
      </w:pPr>
    </w:p>
  </w:endnote>
  <w:endnote w:id="4">
    <w:p w14:paraId="29E44938" w14:textId="6C4ACB4E" w:rsidR="00320569" w:rsidRPr="00320569" w:rsidRDefault="00320569" w:rsidP="00320569">
      <w:pPr>
        <w:pStyle w:val="EndnoteText"/>
        <w:jc w:val="both"/>
        <w:rPr>
          <w:lang w:val="lv-LV"/>
        </w:rPr>
      </w:pPr>
      <w:r>
        <w:rPr>
          <w:rStyle w:val="EndnoteReference"/>
        </w:rPr>
        <w:endnoteRef/>
      </w:r>
      <w:r w:rsidRPr="00BE5028">
        <w:rPr>
          <w:lang w:val="lv-LV"/>
        </w:rPr>
        <w:t xml:space="preserve"> </w:t>
      </w:r>
      <w:r w:rsidRPr="00320569">
        <w:rPr>
          <w:lang w:val="lv-LV"/>
        </w:rPr>
        <w:t xml:space="preserve">Valsts un pašvaldību budžetu izstrādes procesā akcents tiks likts ne tikai uz budžeta papildu līdzekļu sadali prioritāriem pasākumiem, bet arī esošo resursu efektivitātes un lietderības izvērtēšanu.Valsts un pašvaldību budžeta likumprojekta izstrādes procesā pārskatot katras valsts un pašvaldību budžeta programmas izdevumus ne retāk kā reizi četros gados, katra budžeta programma atbildēs uz jautājumu: vai ieguldītie resursi atbilst saņemtajiem rezultātiem vidējā termiņā.  </w:t>
      </w:r>
    </w:p>
    <w:p w14:paraId="144DE782" w14:textId="35D9C1E9" w:rsidR="00320569" w:rsidRPr="00320569" w:rsidRDefault="00320569">
      <w:pPr>
        <w:pStyle w:val="EndnoteText"/>
        <w:rPr>
          <w:lang w:val="lv-LV"/>
        </w:rPr>
      </w:pPr>
    </w:p>
  </w:endnote>
  <w:endnote w:id="5">
    <w:p w14:paraId="528A1E3D" w14:textId="77777777" w:rsidR="00FF7A29" w:rsidRPr="00FF7A29" w:rsidRDefault="00FF7A29" w:rsidP="00FF7A29">
      <w:pPr>
        <w:pStyle w:val="EndnoteText"/>
        <w:jc w:val="both"/>
        <w:rPr>
          <w:lang w:val="lv-LV"/>
        </w:rPr>
      </w:pPr>
      <w:r>
        <w:rPr>
          <w:rStyle w:val="EndnoteReference"/>
        </w:rPr>
        <w:endnoteRef/>
      </w:r>
      <w:r w:rsidRPr="00BE5028">
        <w:rPr>
          <w:lang w:val="lv-LV"/>
        </w:rPr>
        <w:t xml:space="preserve"> </w:t>
      </w:r>
      <w:r w:rsidRPr="00FF7A29">
        <w:rPr>
          <w:lang w:val="lv-LV"/>
        </w:rPr>
        <w:t xml:space="preserve">Nodrošinot tiesiskās paļāvības principu, ir nepieciešams noteikt pārejas regulējumu, nosakot termiņu, līdz kuram šobrīd spēkā esošie maksas pakalpojumu cenrāži valsts pārvaldes iestādēm ir jāpārizdod ministra vai citas centrālās valsts iestādes vadītāja, vai citos likumos noteiktās institūcijas vai amatpersonas līmenī. Ministrijām un citām centrālajām valsts iestādēm ir nepieciešams samērīgs laiks, lai izvērtētu, sagatavotu un apstiprinātu maksas pakalpojumu cenrāžus ministra vai citas centrālās valsts iestādes vadītāja līmenī, kā arī darītu tos pieejamus sabiedrībai, publicējot tos iestāžu tīmekļvietnēs. </w:t>
      </w:r>
    </w:p>
    <w:p w14:paraId="3307DEED" w14:textId="17B6DFBB" w:rsidR="00FF7A29" w:rsidRPr="00FF7A29" w:rsidRDefault="00FF7A29">
      <w:pPr>
        <w:pStyle w:val="EndnoteText"/>
        <w:rPr>
          <w:lang w:val="lv-LV"/>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0129904"/>
      <w:docPartObj>
        <w:docPartGallery w:val="Page Numbers (Bottom of Page)"/>
        <w:docPartUnique/>
      </w:docPartObj>
    </w:sdtPr>
    <w:sdtEndPr>
      <w:rPr>
        <w:noProof/>
      </w:rPr>
    </w:sdtEndPr>
    <w:sdtContent>
      <w:p w14:paraId="648FC041" w14:textId="77777777" w:rsidR="000A7BC2" w:rsidRDefault="006B3D9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9CF792B" w14:textId="77777777" w:rsidR="000A7BC2" w:rsidRDefault="000A7B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38C99B" w14:textId="77777777" w:rsidR="00CD04DF" w:rsidRDefault="00CD04DF">
      <w:r>
        <w:separator/>
      </w:r>
    </w:p>
  </w:footnote>
  <w:footnote w:type="continuationSeparator" w:id="0">
    <w:p w14:paraId="124F6FF6" w14:textId="77777777" w:rsidR="00CD04DF" w:rsidRDefault="00CD04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B26F5"/>
    <w:multiLevelType w:val="hybridMultilevel"/>
    <w:tmpl w:val="93EEB48E"/>
    <w:lvl w:ilvl="0" w:tplc="7E805F4E">
      <w:start w:val="1"/>
      <w:numFmt w:val="decimal"/>
      <w:lvlText w:val="%1."/>
      <w:lvlJc w:val="left"/>
      <w:pPr>
        <w:ind w:left="720" w:hanging="360"/>
      </w:pPr>
      <w:rPr>
        <w:rFonts w:hint="default"/>
      </w:rPr>
    </w:lvl>
    <w:lvl w:ilvl="1" w:tplc="A91C2C7C" w:tentative="1">
      <w:start w:val="1"/>
      <w:numFmt w:val="lowerLetter"/>
      <w:lvlText w:val="%2."/>
      <w:lvlJc w:val="left"/>
      <w:pPr>
        <w:ind w:left="1440" w:hanging="360"/>
      </w:pPr>
    </w:lvl>
    <w:lvl w:ilvl="2" w:tplc="E2B27C5A" w:tentative="1">
      <w:start w:val="1"/>
      <w:numFmt w:val="lowerRoman"/>
      <w:lvlText w:val="%3."/>
      <w:lvlJc w:val="right"/>
      <w:pPr>
        <w:ind w:left="2160" w:hanging="180"/>
      </w:pPr>
    </w:lvl>
    <w:lvl w:ilvl="3" w:tplc="28E8D872" w:tentative="1">
      <w:start w:val="1"/>
      <w:numFmt w:val="decimal"/>
      <w:lvlText w:val="%4."/>
      <w:lvlJc w:val="left"/>
      <w:pPr>
        <w:ind w:left="2880" w:hanging="360"/>
      </w:pPr>
    </w:lvl>
    <w:lvl w:ilvl="4" w:tplc="2038678E" w:tentative="1">
      <w:start w:val="1"/>
      <w:numFmt w:val="lowerLetter"/>
      <w:lvlText w:val="%5."/>
      <w:lvlJc w:val="left"/>
      <w:pPr>
        <w:ind w:left="3600" w:hanging="360"/>
      </w:pPr>
    </w:lvl>
    <w:lvl w:ilvl="5" w:tplc="1D76A9B4" w:tentative="1">
      <w:start w:val="1"/>
      <w:numFmt w:val="lowerRoman"/>
      <w:lvlText w:val="%6."/>
      <w:lvlJc w:val="right"/>
      <w:pPr>
        <w:ind w:left="4320" w:hanging="180"/>
      </w:pPr>
    </w:lvl>
    <w:lvl w:ilvl="6" w:tplc="E4B49146" w:tentative="1">
      <w:start w:val="1"/>
      <w:numFmt w:val="decimal"/>
      <w:lvlText w:val="%7."/>
      <w:lvlJc w:val="left"/>
      <w:pPr>
        <w:ind w:left="5040" w:hanging="360"/>
      </w:pPr>
    </w:lvl>
    <w:lvl w:ilvl="7" w:tplc="C0C49562" w:tentative="1">
      <w:start w:val="1"/>
      <w:numFmt w:val="lowerLetter"/>
      <w:lvlText w:val="%8."/>
      <w:lvlJc w:val="left"/>
      <w:pPr>
        <w:ind w:left="5760" w:hanging="360"/>
      </w:pPr>
    </w:lvl>
    <w:lvl w:ilvl="8" w:tplc="3594E3C0" w:tentative="1">
      <w:start w:val="1"/>
      <w:numFmt w:val="lowerRoman"/>
      <w:lvlText w:val="%9."/>
      <w:lvlJc w:val="right"/>
      <w:pPr>
        <w:ind w:left="6480" w:hanging="180"/>
      </w:pPr>
    </w:lvl>
  </w:abstractNum>
  <w:abstractNum w:abstractNumId="1" w15:restartNumberingAfterBreak="0">
    <w:nsid w:val="60946B10"/>
    <w:multiLevelType w:val="hybridMultilevel"/>
    <w:tmpl w:val="9DECE5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04429562">
    <w:abstractNumId w:val="0"/>
  </w:num>
  <w:num w:numId="2" w16cid:durableId="17746713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3D9B"/>
    <w:rsid w:val="000466FD"/>
    <w:rsid w:val="00087E48"/>
    <w:rsid w:val="000A7BC2"/>
    <w:rsid w:val="000D3E82"/>
    <w:rsid w:val="001C718C"/>
    <w:rsid w:val="002009D6"/>
    <w:rsid w:val="00220051"/>
    <w:rsid w:val="002A4AEE"/>
    <w:rsid w:val="002B33BC"/>
    <w:rsid w:val="002B7215"/>
    <w:rsid w:val="00320569"/>
    <w:rsid w:val="00321CA9"/>
    <w:rsid w:val="003C2F1B"/>
    <w:rsid w:val="00437861"/>
    <w:rsid w:val="00466D96"/>
    <w:rsid w:val="00504AB2"/>
    <w:rsid w:val="00550DFE"/>
    <w:rsid w:val="005714F7"/>
    <w:rsid w:val="006250ED"/>
    <w:rsid w:val="0067202B"/>
    <w:rsid w:val="006A036C"/>
    <w:rsid w:val="006B3D9B"/>
    <w:rsid w:val="006E67EE"/>
    <w:rsid w:val="007128B8"/>
    <w:rsid w:val="00725B9E"/>
    <w:rsid w:val="00735F82"/>
    <w:rsid w:val="008531F8"/>
    <w:rsid w:val="009F45E7"/>
    <w:rsid w:val="00A518E7"/>
    <w:rsid w:val="00A71F04"/>
    <w:rsid w:val="00B46DA5"/>
    <w:rsid w:val="00BE5028"/>
    <w:rsid w:val="00CD04DF"/>
    <w:rsid w:val="00CE3158"/>
    <w:rsid w:val="00D31844"/>
    <w:rsid w:val="00DB2795"/>
    <w:rsid w:val="00E303EE"/>
    <w:rsid w:val="00E33764"/>
    <w:rsid w:val="00EF3DC5"/>
    <w:rsid w:val="00F079CE"/>
    <w:rsid w:val="00F97772"/>
    <w:rsid w:val="00FF7A2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DBFE06"/>
  <w15:chartTrackingRefBased/>
  <w15:docId w15:val="{2DD46597-F06A-4A52-AE21-B037375266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3D9B"/>
    <w:rPr>
      <w:rFonts w:eastAsia="Times New Roman" w:cs="Times New Roman"/>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qFormat/>
    <w:rsid w:val="006B3D9B"/>
    <w:rPr>
      <w:i/>
      <w:iCs/>
    </w:rPr>
  </w:style>
  <w:style w:type="paragraph" w:styleId="Footer">
    <w:name w:val="footer"/>
    <w:basedOn w:val="Normal"/>
    <w:link w:val="FooterChar"/>
    <w:uiPriority w:val="99"/>
    <w:unhideWhenUsed/>
    <w:rsid w:val="006B3D9B"/>
    <w:pPr>
      <w:tabs>
        <w:tab w:val="center" w:pos="4153"/>
        <w:tab w:val="right" w:pos="8306"/>
      </w:tabs>
    </w:pPr>
  </w:style>
  <w:style w:type="character" w:customStyle="1" w:styleId="FooterChar">
    <w:name w:val="Footer Char"/>
    <w:basedOn w:val="DefaultParagraphFont"/>
    <w:link w:val="Footer"/>
    <w:uiPriority w:val="99"/>
    <w:rsid w:val="006B3D9B"/>
    <w:rPr>
      <w:rFonts w:eastAsia="Times New Roman" w:cs="Times New Roman"/>
      <w:szCs w:val="24"/>
      <w:lang w:val="en-GB"/>
    </w:rPr>
  </w:style>
  <w:style w:type="paragraph" w:customStyle="1" w:styleId="paragraph">
    <w:name w:val="paragraph"/>
    <w:basedOn w:val="Normal"/>
    <w:next w:val="Normal"/>
    <w:rsid w:val="006B3D9B"/>
    <w:pPr>
      <w:ind w:firstLine="705"/>
      <w:contextualSpacing/>
      <w:jc w:val="both"/>
    </w:pPr>
    <w:rPr>
      <w:color w:val="333333"/>
      <w:sz w:val="28"/>
      <w:szCs w:val="20"/>
      <w:lang w:val="lv-LV" w:eastAsia="lv-LV"/>
    </w:rPr>
  </w:style>
  <w:style w:type="paragraph" w:styleId="EndnoteText">
    <w:name w:val="endnote text"/>
    <w:basedOn w:val="Normal"/>
    <w:link w:val="EndnoteTextChar"/>
    <w:uiPriority w:val="99"/>
    <w:semiHidden/>
    <w:unhideWhenUsed/>
    <w:rsid w:val="00FF7A29"/>
    <w:rPr>
      <w:sz w:val="20"/>
      <w:szCs w:val="20"/>
    </w:rPr>
  </w:style>
  <w:style w:type="character" w:customStyle="1" w:styleId="EndnoteTextChar">
    <w:name w:val="Endnote Text Char"/>
    <w:basedOn w:val="DefaultParagraphFont"/>
    <w:link w:val="EndnoteText"/>
    <w:uiPriority w:val="99"/>
    <w:semiHidden/>
    <w:rsid w:val="00FF7A29"/>
    <w:rPr>
      <w:rFonts w:eastAsia="Times New Roman" w:cs="Times New Roman"/>
      <w:sz w:val="20"/>
      <w:szCs w:val="20"/>
      <w:lang w:val="en-GB"/>
    </w:rPr>
  </w:style>
  <w:style w:type="character" w:styleId="EndnoteReference">
    <w:name w:val="endnote reference"/>
    <w:basedOn w:val="DefaultParagraphFont"/>
    <w:uiPriority w:val="99"/>
    <w:semiHidden/>
    <w:unhideWhenUsed/>
    <w:rsid w:val="00FF7A29"/>
    <w:rPr>
      <w:vertAlign w:val="superscript"/>
    </w:rPr>
  </w:style>
  <w:style w:type="character" w:styleId="CommentReference">
    <w:name w:val="annotation reference"/>
    <w:basedOn w:val="DefaultParagraphFont"/>
    <w:uiPriority w:val="99"/>
    <w:semiHidden/>
    <w:unhideWhenUsed/>
    <w:rsid w:val="00BE5028"/>
    <w:rPr>
      <w:sz w:val="16"/>
      <w:szCs w:val="16"/>
    </w:rPr>
  </w:style>
  <w:style w:type="paragraph" w:styleId="CommentText">
    <w:name w:val="annotation text"/>
    <w:basedOn w:val="Normal"/>
    <w:link w:val="CommentTextChar"/>
    <w:uiPriority w:val="99"/>
    <w:unhideWhenUsed/>
    <w:rsid w:val="00BE5028"/>
    <w:rPr>
      <w:sz w:val="20"/>
      <w:szCs w:val="20"/>
    </w:rPr>
  </w:style>
  <w:style w:type="character" w:customStyle="1" w:styleId="CommentTextChar">
    <w:name w:val="Comment Text Char"/>
    <w:basedOn w:val="DefaultParagraphFont"/>
    <w:link w:val="CommentText"/>
    <w:uiPriority w:val="99"/>
    <w:rsid w:val="00BE5028"/>
    <w:rPr>
      <w:rFonts w:eastAsia="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BE5028"/>
    <w:rPr>
      <w:b/>
      <w:bCs/>
    </w:rPr>
  </w:style>
  <w:style w:type="character" w:customStyle="1" w:styleId="CommentSubjectChar">
    <w:name w:val="Comment Subject Char"/>
    <w:basedOn w:val="CommentTextChar"/>
    <w:link w:val="CommentSubject"/>
    <w:uiPriority w:val="99"/>
    <w:semiHidden/>
    <w:rsid w:val="00BE5028"/>
    <w:rPr>
      <w:rFonts w:eastAsia="Times New Roman" w:cs="Times New Roman"/>
      <w:b/>
      <w:bCs/>
      <w:sz w:val="20"/>
      <w:szCs w:val="20"/>
      <w:lang w:val="en-GB"/>
    </w:rPr>
  </w:style>
  <w:style w:type="character" w:styleId="Hyperlink">
    <w:name w:val="Hyperlink"/>
    <w:basedOn w:val="DefaultParagraphFont"/>
    <w:uiPriority w:val="99"/>
    <w:unhideWhenUsed/>
    <w:rsid w:val="00BE5028"/>
    <w:rPr>
      <w:color w:val="0563C1" w:themeColor="hyperlink"/>
      <w:u w:val="single"/>
    </w:rPr>
  </w:style>
  <w:style w:type="character" w:styleId="UnresolvedMention">
    <w:name w:val="Unresolved Mention"/>
    <w:basedOn w:val="DefaultParagraphFont"/>
    <w:uiPriority w:val="99"/>
    <w:semiHidden/>
    <w:unhideWhenUsed/>
    <w:rsid w:val="00BE50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503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ta/id/184192-grozijumi-likuma-par-budzetu-un-finansu-vadib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FAC0AE-8C43-4924-A1FB-03A01B595BBE}">
  <ds:schemaRefs>
    <ds:schemaRef ds:uri="http://schemas.openxmlformats.org/officeDocument/2006/bibliography"/>
  </ds:schemaRefs>
</ds:datastoreItem>
</file>

<file path=docMetadata/LabelInfo.xml><?xml version="1.0" encoding="utf-8"?>
<clbl:labelList xmlns:clbl="http://schemas.microsoft.com/office/2020/mipLabelMetadata">
  <clbl:label id="{1b8a7570-3ec8-4c4e-9532-5dbb2f157b31}" enabled="1" method="Standard" siteId="{fd50a0e4-c289-4266-b7ff-7d9cf5066e91}"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9</Pages>
  <Words>6428</Words>
  <Characters>3665</Characters>
  <Application>Microsoft Office Word</Application>
  <DocSecurity>4</DocSecurity>
  <Lines>30</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Emīls Bunde</dc:creator>
  <cp:keywords/>
  <dc:description/>
  <cp:lastModifiedBy>BMN</cp:lastModifiedBy>
  <cp:revision>2</cp:revision>
  <dcterms:created xsi:type="dcterms:W3CDTF">2025-11-11T14:07:00Z</dcterms:created>
  <dcterms:modified xsi:type="dcterms:W3CDTF">2025-11-11T14:07:00Z</dcterms:modified>
</cp:coreProperties>
</file>