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E75C" w14:textId="77777777" w:rsidR="0008614D" w:rsidRDefault="0008614D" w:rsidP="0008614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Agnese Zute &lt;Agnese.Zute@km.gov.lv&gt;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December 2, 2021 11:52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VSS-443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6C78B944" w14:textId="77777777" w:rsidR="0008614D" w:rsidRDefault="0008614D" w:rsidP="0008614D"/>
    <w:p w14:paraId="6E6867DA" w14:textId="77777777" w:rsidR="0008614D" w:rsidRDefault="0008614D" w:rsidP="0008614D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366503AB" w14:textId="77777777" w:rsidR="0008614D" w:rsidRDefault="0008614D" w:rsidP="0008614D">
      <w:pPr>
        <w:rPr>
          <w:rFonts w:eastAsia="Times New Roman"/>
          <w:lang w:eastAsia="lv-LV"/>
        </w:rPr>
      </w:pPr>
    </w:p>
    <w:p w14:paraId="5C4A7922" w14:textId="77777777" w:rsidR="0008614D" w:rsidRDefault="0008614D" w:rsidP="0008614D">
      <w:r>
        <w:t>Labdien,</w:t>
      </w:r>
    </w:p>
    <w:p w14:paraId="3015E82A" w14:textId="77777777" w:rsidR="0008614D" w:rsidRDefault="0008614D" w:rsidP="0008614D"/>
    <w:p w14:paraId="537872CA" w14:textId="77777777" w:rsidR="0008614D" w:rsidRDefault="0008614D" w:rsidP="0008614D">
      <w:r>
        <w:t>Kultūras ministrija izskatījusi Valsts kancelejas precizēto likumprojektu "Grozījumi Valsts civildienesta likumā" (VSS-443)  un savas kompetences ietvaros atbalsta Likuma turpmāku virzību, neizsakot iebildumus un priekšlikumus.</w:t>
      </w:r>
    </w:p>
    <w:p w14:paraId="4ED89FED" w14:textId="77777777" w:rsidR="0008614D" w:rsidRDefault="0008614D" w:rsidP="0008614D"/>
    <w:p w14:paraId="677C1A31" w14:textId="77777777" w:rsidR="0008614D" w:rsidRDefault="0008614D" w:rsidP="0008614D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20"/>
          <w:szCs w:val="20"/>
        </w:rPr>
        <w:t>Ar cieņu</w:t>
      </w:r>
    </w:p>
    <w:p w14:paraId="1F05B480" w14:textId="77777777" w:rsidR="0008614D" w:rsidRDefault="0008614D" w:rsidP="0008614D">
      <w:pPr>
        <w:rPr>
          <w:rFonts w:ascii="Tahoma" w:hAnsi="Tahoma" w:cs="Tahoma"/>
          <w:b/>
          <w:bCs/>
          <w:color w:val="666666"/>
          <w:sz w:val="20"/>
          <w:szCs w:val="20"/>
        </w:rPr>
      </w:pPr>
      <w:r>
        <w:rPr>
          <w:rFonts w:ascii="Tahoma" w:hAnsi="Tahoma" w:cs="Tahoma"/>
          <w:b/>
          <w:bCs/>
          <w:color w:val="666666"/>
          <w:sz w:val="20"/>
          <w:szCs w:val="20"/>
        </w:rPr>
        <w:t>Agnese Zute</w:t>
      </w:r>
    </w:p>
    <w:p w14:paraId="38EA5F27" w14:textId="77777777" w:rsidR="0008614D" w:rsidRDefault="0008614D" w:rsidP="0008614D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>Personāla  nodaļa</w:t>
      </w:r>
    </w:p>
    <w:p w14:paraId="12512E0B" w14:textId="77777777" w:rsidR="0008614D" w:rsidRDefault="0008614D" w:rsidP="0008614D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Nodaļas vadītāja</w:t>
      </w:r>
    </w:p>
    <w:p w14:paraId="4F600B6D" w14:textId="77777777" w:rsidR="0008614D" w:rsidRDefault="0008614D" w:rsidP="0008614D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E-pasts: </w:t>
      </w:r>
      <w:hyperlink r:id="rId4" w:history="1">
        <w:r>
          <w:rPr>
            <w:rStyle w:val="Hyperlink"/>
            <w:rFonts w:ascii="Tahoma" w:hAnsi="Tahoma" w:cs="Tahoma"/>
            <w:sz w:val="16"/>
            <w:szCs w:val="16"/>
          </w:rPr>
          <w:t>Agnese.Zute@km.gov.lv</w:t>
        </w:r>
      </w:hyperlink>
    </w:p>
    <w:p w14:paraId="32A32D9D" w14:textId="77777777" w:rsidR="0008614D" w:rsidRDefault="0008614D" w:rsidP="0008614D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20"/>
          <w:szCs w:val="20"/>
        </w:rPr>
        <w:t>Tālr. (+371) 67330218</w:t>
      </w:r>
    </w:p>
    <w:p w14:paraId="3919B1C8" w14:textId="77777777" w:rsidR="0008614D" w:rsidRDefault="0008614D" w:rsidP="0008614D">
      <w:pPr>
        <w:rPr>
          <w:rFonts w:ascii="Tahoma" w:hAnsi="Tahoma" w:cs="Tahoma"/>
          <w:color w:val="666666"/>
          <w:sz w:val="20"/>
          <w:szCs w:val="20"/>
        </w:rPr>
      </w:pPr>
    </w:p>
    <w:p w14:paraId="29C62604" w14:textId="77777777" w:rsidR="0008614D" w:rsidRDefault="0008614D" w:rsidP="0008614D">
      <w:pPr>
        <w:rPr>
          <w:rFonts w:ascii="Tahoma" w:hAnsi="Tahoma" w:cs="Tahoma"/>
          <w:b/>
          <w:bCs/>
          <w:color w:val="666666"/>
          <w:sz w:val="16"/>
          <w:szCs w:val="16"/>
        </w:rPr>
      </w:pPr>
      <w:r>
        <w:rPr>
          <w:rFonts w:ascii="Tahoma" w:hAnsi="Tahoma" w:cs="Tahoma"/>
          <w:b/>
          <w:bCs/>
          <w:color w:val="666666"/>
          <w:sz w:val="16"/>
          <w:szCs w:val="16"/>
        </w:rPr>
        <w:t>Latvijas Republikas Kultūras ministrija</w:t>
      </w:r>
    </w:p>
    <w:p w14:paraId="31AD318F" w14:textId="77777777" w:rsidR="0008614D" w:rsidRDefault="0008614D" w:rsidP="0008614D">
      <w:pPr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Valdemāra 11a, Rīga, LV-1364, Latvija</w:t>
      </w:r>
    </w:p>
    <w:p w14:paraId="5C530713" w14:textId="77777777" w:rsidR="0008614D" w:rsidRDefault="0008614D" w:rsidP="0008614D">
      <w:pPr>
        <w:rPr>
          <w:rFonts w:ascii="Tahoma" w:hAnsi="Tahoma" w:cs="Tahoma"/>
          <w:color w:val="666666"/>
          <w:sz w:val="20"/>
          <w:szCs w:val="20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Mājaslapa: </w:t>
      </w:r>
      <w:hyperlink r:id="rId5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784352B8" w14:textId="77777777" w:rsidR="0008614D" w:rsidRDefault="0008614D" w:rsidP="0008614D">
      <w:pPr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 xml:space="preserve"> E-pasts: </w:t>
      </w:r>
      <w:hyperlink r:id="rId6" w:history="1">
        <w:r>
          <w:rPr>
            <w:rStyle w:val="Hyperlink"/>
            <w:rFonts w:ascii="Tahoma" w:hAnsi="Tahoma" w:cs="Tahoma"/>
            <w:color w:val="0000FF"/>
            <w:sz w:val="16"/>
            <w:szCs w:val="16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</w:rPr>
        <w:t xml:space="preserve"> </w:t>
      </w:r>
    </w:p>
    <w:p w14:paraId="49C94F7C" w14:textId="77777777" w:rsidR="0008614D" w:rsidRDefault="0008614D" w:rsidP="0008614D">
      <w:pPr>
        <w:rPr>
          <w:rFonts w:ascii="Tahoma" w:hAnsi="Tahoma" w:cs="Tahoma"/>
          <w:color w:val="666666"/>
          <w:sz w:val="20"/>
          <w:szCs w:val="20"/>
          <w:lang w:eastAsia="lv-LV"/>
        </w:rPr>
      </w:pPr>
    </w:p>
    <w:p w14:paraId="4AFB1E97" w14:textId="6E738846" w:rsidR="0008614D" w:rsidRDefault="0008614D" w:rsidP="0008614D">
      <w:pPr>
        <w:rPr>
          <w:rFonts w:ascii="Tahoma" w:hAnsi="Tahoma" w:cs="Tahoma"/>
          <w:color w:val="666666"/>
          <w:sz w:val="20"/>
          <w:szCs w:val="20"/>
          <w:lang w:eastAsia="lv-LV"/>
        </w:rPr>
      </w:pPr>
      <w:r>
        <w:rPr>
          <w:rFonts w:ascii="Tahoma" w:hAnsi="Tahoma" w:cs="Tahoma"/>
          <w:noProof/>
          <w:color w:val="0000FF"/>
          <w:sz w:val="20"/>
          <w:szCs w:val="20"/>
          <w:lang w:eastAsia="lv-LV"/>
        </w:rPr>
        <w:drawing>
          <wp:inline distT="0" distB="0" distL="0" distR="0" wp14:anchorId="37C78EE0" wp14:editId="343849CA">
            <wp:extent cx="1038225" cy="1013460"/>
            <wp:effectExtent l="0" t="0" r="9525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CAF3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4D"/>
    <w:rsid w:val="0008614D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0108"/>
  <w15:chartTrackingRefBased/>
  <w15:docId w15:val="{85DFAD28-5AE2-4BC1-B447-0FC13226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14D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614D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086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k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km.gov.lv" TargetMode="External"/><Relationship Id="rId5" Type="http://schemas.openxmlformats.org/officeDocument/2006/relationships/hyperlink" Target="http://www.km.gov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gnese.Zute@k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</Characters>
  <Application>Microsoft Office Word</Application>
  <DocSecurity>0</DocSecurity>
  <Lines>2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2021-12-02T11:24:00Z</dcterms:created>
  <dcterms:modified xsi:type="dcterms:W3CDTF">2021-12-02T11:25:00Z</dcterms:modified>
</cp:coreProperties>
</file>