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C740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139341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5A633B" w14:textId="1EAB5C0A" w:rsidR="00C71AD8" w:rsidRPr="001D3BC6" w:rsidRDefault="00C71AD8" w:rsidP="00C71AD8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D3BC6">
        <w:rPr>
          <w:rFonts w:ascii="Times New Roman" w:hAnsi="Times New Roman"/>
          <w:b/>
          <w:sz w:val="24"/>
          <w:szCs w:val="24"/>
        </w:rPr>
        <w:t xml:space="preserve">Pielikums Nr.1 pie </w:t>
      </w:r>
      <w:r w:rsidRPr="001D3BC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rīkojuma projekta </w:t>
      </w:r>
    </w:p>
    <w:p w14:paraId="72710D00" w14:textId="77777777" w:rsidR="00C71AD8" w:rsidRPr="001D3BC6" w:rsidRDefault="00C71AD8" w:rsidP="00C71AD8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D3BC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“Par nacionālo interešu objekta statusa noteikšanu </w:t>
      </w:r>
    </w:p>
    <w:p w14:paraId="6C04F682" w14:textId="0045F5D3" w:rsidR="0064270A" w:rsidRPr="00C71AD8" w:rsidRDefault="00C71AD8" w:rsidP="00C71AD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1D3BC6">
        <w:rPr>
          <w:rFonts w:ascii="Times New Roman" w:hAnsi="Times New Roman"/>
          <w:b/>
          <w:bCs/>
          <w:color w:val="000000" w:themeColor="text1"/>
          <w:sz w:val="24"/>
          <w:szCs w:val="24"/>
        </w:rPr>
        <w:t>SIA “Rīgas Austrumu klīniskā universitātes slimnīca”</w:t>
      </w:r>
      <w:r w:rsidR="00BF3F6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teritorijai un objektiem</w:t>
      </w:r>
      <w:r w:rsidRPr="001D3BC6">
        <w:rPr>
          <w:rFonts w:ascii="Times New Roman" w:hAnsi="Times New Roman"/>
          <w:b/>
          <w:bCs/>
          <w:color w:val="000000" w:themeColor="text1"/>
          <w:sz w:val="24"/>
          <w:szCs w:val="24"/>
        </w:rPr>
        <w:t>”</w:t>
      </w:r>
    </w:p>
    <w:p w14:paraId="1571C786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AF8A49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59024F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BA9133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6B7F">
        <w:rPr>
          <w:noProof/>
        </w:rPr>
        <w:drawing>
          <wp:inline distT="0" distB="0" distL="0" distR="0" wp14:anchorId="04CF4A2B" wp14:editId="1F5D0D2B">
            <wp:extent cx="5204460" cy="3352800"/>
            <wp:effectExtent l="0" t="0" r="0" b="0"/>
            <wp:docPr id="206" name="Google Shape;206;p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Google Shape;206;p31"/>
                    <pic:cNvPicPr preferRelativeResize="0"/>
                  </pic:nvPicPr>
                  <pic:blipFill rotWithShape="1">
                    <a:blip r:embed="rId4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5208263" cy="335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13F25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C064C0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C8C">
        <w:rPr>
          <w:noProof/>
        </w:rPr>
        <w:drawing>
          <wp:inline distT="0" distB="0" distL="0" distR="0" wp14:anchorId="4FCEF147" wp14:editId="510B15A5">
            <wp:extent cx="5274310" cy="3165404"/>
            <wp:effectExtent l="0" t="0" r="2540" b="0"/>
            <wp:docPr id="214" name="Google Shape;214;p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Google Shape;214;p32"/>
                    <pic:cNvPicPr preferRelativeResize="0"/>
                  </pic:nvPicPr>
                  <pic:blipFill rotWithShape="1">
                    <a:blip r:embed="rId5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5274310" cy="316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12C3" w14:textId="77777777" w:rsidR="0064270A" w:rsidRPr="0064270A" w:rsidRDefault="0064270A" w:rsidP="0064270A">
      <w:pPr>
        <w:ind w:firstLine="140"/>
        <w:jc w:val="center"/>
        <w:rPr>
          <w:rFonts w:ascii="Times New Roman" w:hAnsi="Times New Roman"/>
          <w:b/>
          <w:sz w:val="24"/>
          <w:szCs w:val="24"/>
        </w:rPr>
      </w:pPr>
      <w:r w:rsidRPr="0064270A">
        <w:rPr>
          <w:rFonts w:ascii="Times New Roman" w:hAnsi="Times New Roman"/>
          <w:b/>
          <w:sz w:val="24"/>
          <w:szCs w:val="24"/>
        </w:rPr>
        <w:t>Attēls Nr.1. Jaunā ārstniecības korpusa plānojuma vīzija</w:t>
      </w:r>
    </w:p>
    <w:p w14:paraId="1F6A83CE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4F3BD1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B6B3CA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4A4784" wp14:editId="09A64E00">
            <wp:extent cx="4857750" cy="3844290"/>
            <wp:effectExtent l="0" t="0" r="0" b="381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C37AE" w14:textId="77777777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90EC3F" w14:textId="179C2B80" w:rsidR="0064270A" w:rsidRDefault="0064270A" w:rsidP="006427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Attēls Nr. 2 Hipokrāta ielas 2 un 4 un tiem pieguļošie zemesgabali ar kadastru </w:t>
      </w:r>
      <w:r w:rsidR="00A67EF9">
        <w:rPr>
          <w:rFonts w:ascii="Times New Roman" w:hAnsi="Times New Roman"/>
          <w:b/>
          <w:sz w:val="24"/>
          <w:szCs w:val="24"/>
        </w:rPr>
        <w:t>numuriem</w:t>
      </w:r>
    </w:p>
    <w:p w14:paraId="05C40528" w14:textId="77777777" w:rsidR="0064270A" w:rsidRDefault="0064270A" w:rsidP="0064270A">
      <w:pPr>
        <w:rPr>
          <w:noProof/>
        </w:rPr>
      </w:pPr>
      <w:r>
        <w:rPr>
          <w:noProof/>
        </w:rPr>
        <w:t xml:space="preserve"> </w:t>
      </w:r>
    </w:p>
    <w:p w14:paraId="4C0681F5" w14:textId="77777777" w:rsidR="0064270A" w:rsidRDefault="0064270A" w:rsidP="0064270A">
      <w:pPr>
        <w:rPr>
          <w:noProof/>
        </w:rPr>
      </w:pPr>
      <w:r>
        <w:rPr>
          <w:noProof/>
        </w:rPr>
        <w:drawing>
          <wp:inline distT="0" distB="0" distL="0" distR="0" wp14:anchorId="4C0B0E92" wp14:editId="5F3AD632">
            <wp:extent cx="5274310" cy="3196590"/>
            <wp:effectExtent l="0" t="0" r="2540" b="381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47736" w14:textId="64103A09" w:rsidR="0064270A" w:rsidRDefault="0064270A" w:rsidP="0064270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Attēls Nr. </w:t>
      </w:r>
      <w:r w:rsidR="00AD467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No </w:t>
      </w:r>
      <w:r w:rsidR="00A67EF9">
        <w:rPr>
          <w:rFonts w:ascii="Times New Roman" w:hAnsi="Times New Roman" w:cs="Times New Roman"/>
          <w:b/>
          <w:bCs/>
          <w:sz w:val="24"/>
          <w:szCs w:val="24"/>
        </w:rPr>
        <w:t>privātpersonām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atsavināmie zemesgabali - </w:t>
      </w:r>
      <w:r>
        <w:rPr>
          <w:rFonts w:ascii="Times New Roman" w:hAnsi="Times New Roman" w:cs="Times New Roman"/>
          <w:b/>
          <w:sz w:val="24"/>
          <w:szCs w:val="24"/>
        </w:rPr>
        <w:t>Zemesgabals Nr.1 un Zemesgabals Nr.2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bookmarkStart w:id="0" w:name="_Hlk64285158"/>
      <w:r>
        <w:rPr>
          <w:rFonts w:ascii="Times New Roman" w:hAnsi="Times New Roman" w:cs="Times New Roman"/>
          <w:b/>
          <w:bCs/>
          <w:sz w:val="24"/>
          <w:szCs w:val="24"/>
        </w:rPr>
        <w:t>apvilkti ar sarkanu apli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4E18FA" w14:textId="77777777" w:rsidR="0064270A" w:rsidRDefault="0064270A" w:rsidP="0064270A"/>
    <w:p w14:paraId="4D20F7CD" w14:textId="77777777" w:rsidR="006F4C80" w:rsidRDefault="006F4C80" w:rsidP="0064270A"/>
    <w:sectPr w:rsidR="006F4C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0A"/>
    <w:rsid w:val="001D3BC6"/>
    <w:rsid w:val="0064270A"/>
    <w:rsid w:val="006F4C80"/>
    <w:rsid w:val="00A67EF9"/>
    <w:rsid w:val="00AD4671"/>
    <w:rsid w:val="00BF3F65"/>
    <w:rsid w:val="00C7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F08C5"/>
  <w15:chartTrackingRefBased/>
  <w15:docId w15:val="{B5953A0A-FC03-4268-A0FB-776D476F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70A"/>
    <w:pPr>
      <w:spacing w:line="300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Akapit z listą BS Char,Bullet 1 Char,Bullet Points Char,Dot pt Char,F5 List Paragraph Char,IFCL - List Paragraph Char,Indicator Text Char,List Paragraph Char Char Char Char,List Paragraph1 Char,List Paragraph12 Char,Strip Char"/>
    <w:link w:val="ListParagraph"/>
    <w:uiPriority w:val="34"/>
    <w:qFormat/>
    <w:locked/>
    <w:rsid w:val="0064270A"/>
  </w:style>
  <w:style w:type="paragraph" w:styleId="ListParagraph">
    <w:name w:val="List Paragraph"/>
    <w:aliases w:val="2,Akapit z listą BS,Bullet 1,Bullet Points,Dot pt,F5 List Paragraph,IFCL - List Paragraph,Indicator Text,List Paragraph Char Char Char,List Paragraph1,List Paragraph12,MAIN CONTENT,Numbered Para 1,OBC Bullet,Punkti ar numuriem,Strip"/>
    <w:basedOn w:val="Normal"/>
    <w:link w:val="ListParagraphChar"/>
    <w:uiPriority w:val="34"/>
    <w:qFormat/>
    <w:rsid w:val="0064270A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 Madelāne-Sekundo</dc:creator>
  <cp:keywords/>
  <dc:description/>
  <cp:lastModifiedBy>Jēkabs Šalms</cp:lastModifiedBy>
  <cp:revision>5</cp:revision>
  <dcterms:created xsi:type="dcterms:W3CDTF">2022-02-10T15:05:00Z</dcterms:created>
  <dcterms:modified xsi:type="dcterms:W3CDTF">2022-06-06T07:30:00Z</dcterms:modified>
</cp:coreProperties>
</file>