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24-TA-2759: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Veselības aprūpes finansēšanas un administrēšanas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izveidot Nacionālo veselības apdrošināšanas fondu (turpmāk – Fonds), savukārt anotācijā sniegtā informācija neliecina, ka tā izveide nodrošinās kvalitatīvāku veselības aprūpes pakalpojumu sniegšanu iedzīvotājiem salīdzinājumā ar esošo sistēmu.   Fonda finansējumam pamatā plānots transferts no valsts pamatbudžeta dotācijas no vispārējiem ieņēmumiem, nesniedzot skaidru priekšstatu par ieguvumiem no Fonda izveides un priekšrocībām salīdzinājumā ar esošo sistēmu,  līdz ar to  attiecīgi precizējams likumprojekts un papildināma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Nacionālā veselības apdrošināšanas fonda, kā atvasinātas publiskas personas, izveidošana iesaistīs sabiedrības grupas lēmumu pieņemšanā. Būtiskākais ir tas, ka Fonda padomes struktūra ietvers dažādu interešu grupu pārstāvjus, nodrošinot līdzsvarotu lēmumu pieņemšanu, veicinot visu pušu vajadzību un interešu ievērošanu. Tiek veidota tāda pārvaldības sistēma, kas Fondam salīdzinājumā ar NVD dotu priekšrocības lēmumu pieņemšanā iesaistīt gan sabiedrības pārstāvjus, gan politiskus spēkus, kas palīdzētu pieņemt izsvērtus, ilgtspējīgus un efektīvus lēmumus, kas atbilstu sabiedrības interesēm un ilgtermiņa mērķiem. Padome ļaus operatīvāk pieņemt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projektu un tā sākotnējās ietekmes novērtējuma ziņojumu (anotāciju)  jautājumā par Eiropas Parlamenta un Padomes Regulas (ES) 2024/1356 (2024. gada 14. maijs), ar ko ievieš trešo valstu valstspiederīgo skrīningu pie ārējām robežām un groza Regulas (EK) Nr. 767/2008, (ES) 2017/2226, (ES) 2018/1240 un (ES) 2019/817 ieviešanu, 12. pantā paredzēto prasību īstenošanu attiecībā uz veselības aprūpes nodrošināšanu skrīningam pakļautajiem trešo valsts valstspiederīgajiem.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izstrādājot attiecīgo regulējumu likumprojektā, vienlaikus paredzēt tā spēkā stāšanās termiņu 2026.gada 12.jūniju.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konstatēts, ka šī likuma tvērumā ir paredzēts, ka Ministru kabinets nosaka veselības aprūpes pakalpojumus, kuriem novirza valsts budžeta dotācijas no vispārējiem ieņēmumiem līdzekļus, kas piešķirti Tieslietu ministrijas, Aizsardzības ministrijas un Iekšlietu ministrijas veselības aprūpes nodrošināšanas programmām, personu grupas, kurām ir tiesības saņemt minētos veselības aprūpes pakalpojumus, kā arī pacientu grupas, kurām no šajā pantā minētajiem finanšu līdzekļiem sedz pacienta līdzmaksājumu.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 trešo valstu pilsoņiem neattiecas likumā ietvertais regulējums, jo šīm personām nav tiesību uz valsts apmaksāto veselības aprūpi vispārīgā kārtībā, jo šīs personas neatbilst nevienai no likumā ietvertajām kategorijām, bet gan tām īpašs regulējums var tikt paredzēts speciālajos iepriekšminēto resoru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likuma ietveros veselības aprūpes pakalpojumi no veselības apdrošināšanai paredzētajiem līdzekļiem tiks apmaksāti, piemēram,  likumprojekta 10.panta otrās daļas 5.punktā (bēgļi) un 10.panta trešās daļas 8.punktā (patvēruma meklētāji) minētajiem subjektiem pēc attiecīgā statusa iegūšanas.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un Latvijas Veselības un sociālās aprūpes darbinieku arodbiedrība atkārtoti 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pasliktina to veselības aprūpes nozares darbinieku, kuri sniedz valsts apmaksātus veselības aprūpes pakalpojumus, tiesības uz taisnīgu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Veselības aprūpes finansēšanas likums nosaka, ka, lai nodrošinātu valsts apmaksātu veselības aprūpes pakalpojumu pieejamību, pieaugot gadskārtējam valsts budžeta finansējumam veselības aprūpes pakalpojumiem, tiek nodrošināts darba samaksas paaugstinājums darbiniekiem, kuri sniedz valsts apmaksātus veselības aprūpes pakalpojumus (5. panta ceturtā daļa). Projekts šādas garantijas par darba samaksas paaugstinājumu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Veids, kādā Projektā tikušas iekļautas normas par Nacionālā veselības apdrošināšanas fonda (turpmāk – Fonds) izveidošanu, neatbilst Veselības ministrijas izveidotās darba grupas noslēdzošās sanāksmes (10.07.2024.)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tika diskutēts par divām veselības aprūpes finansēšanas pārvaldītāja alternatīvām: 1) nemainot Nacionālā veselības dienesta juridisko statusu, bet grozot budžeta normatīvos aktus, 2) izveidojot Fondu kā atvasinātu publisko tiesību juridisko personu. Pēc diskusijas darba grupa vienojās, ka: 1) gatavojot informatīvo ziņojumu, tajā tiks iekļautas abas alternatīvas, 2) darba grupas dalībniekiem tiks nosūtīts informatīvā ziņojuma projekts saskaņošanai. Tas nav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iepazīstoties ar Projektu, nākas konstatēt, ka neviens no abiem iepriekš minētajiem trūkumiem nav novērsts.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nelabvēlīgas makroekonomiskās attīstības prognozes, kas ir iekļautas 2024. gada 20. augustā Ministru kabineta sēdē izskatītajā Finanšu ministrijas informatīvajā ziņojumā “Par makroekonomisko rādītāju, ieņēmumu un vispārējās valdības budžeta bilances prognozēm 2025., 2026., 2027. un 2028. gadā” un kas noteica turpmāko gadu fiskālo telpu, un to, ka vienīgā vidēja termiņa budžeta prioritāte ir noteikta valsts drošība, ikgadējais finansējuma pieaugums pret iepriekšējo gadu veselības nozarei šobrīd nav noteikts. Neskatoties uz to, veselības nozarei arī turpmākajos gados būs nepieciešams papildus finansējums tās noturības stiprināšanai. Latvijas ekonomikas attīstības sarežģījumi un ģeopolitiskā krīze var radīt papildus finansējuma vajadzības jebkurā no veselības aprūpes jomām, un ierobežoto finanšu resursu apstākļos būs nepieciešams novirzīt finansējumu tieši tur, kur tas būs nepieciešams visvairāk. Tādējādi, Veselības ministrija piedāvā neierobežot iespējas novirzīt papildus finansējumu nevienā no veselības aprūpes jomām, kuru vajadzības var kļūt par akūtākam, attiecīgi, neiekļaujot likumprojektā spēkā esošo Veselības aprūpes finansēšanas likuma 5.panta ceturtās daļas normu. Tas nerādītu situāciju, kad likums netiek pildīts ārējo faktoru un apstākļu dēļ. Vienlaikus šīs normas neesamība likumā nekādā veidā nemazina ārstniecības personu darba samaksas konkurētspējas pieaugumu būtiskumu un tā prioritāti veselības nozares politikas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jāizvairās no situācijas, ka ar LBAS un LVSADA piedāvātu normu tiktu ierobežoti mērķēti finansējuma piešķīrumi tādiem pasākumiem ka, piemēram, medikamentu un medicīnas tehnoloģiju pieejamība, jo vienlaikus likumdevējs būs uzlicis par pienākumu novirzīt finansējumu  darba  samaksas palielinājumam ārstniecības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alternatīvu izvērtējumu lūgums skatīt anotācijas sadaļu 1.3. “Pašreizējā situācija, problēmas un risinājumi”, kas satur alternatīvu izvērtējumu, un anotācijas sadaļu 6.3. “Sabiedrības līdzdalības rezultāti”, kas satur informāciju par lēmumu pieņemšanas gaitu virzīt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(SIFFA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 (turpmāk – SIFFA) ir izskatījusi Veselības aprūpes finansēšanas un administrēšanas likumprojektu un kopumā atbalsta Veselības ministrijas ieceres attiecībā uz veselības aprūpes pakalpojumu finansēšanu tikai Latvijā deklarētajiem iedzīvotājiem, kā arī attiecībā uz Nacionālā veselības apdrošināšanas fonda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veselības nozares attīstību, SIFFA aicina 4.panta 2.punktu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sešus procentus no iekšzemes kopprodukta. Finansējums nedrīkst būt mazāks kā iepriekšējā gadā, izņemot to finansējumu, kas piešķirts uz noteiktu laiku specifiskam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 ziņojumu “State of Health in the EU 2023”  veselības aprūpes izdevumi uz vienu iedzīvotāju Latvijā pēdējās desmitgades laikā ir vairāk nekā divkāršojušies, taču tie joprojām ir vieni no zemākajiem ES. Jāņem vērā, ka veselības aprūpē ieguldītais finansējums tieši ietekmē iedzīvotāju veselības rezultātus. Saskaņā ar ziņojumu “Health at a Glance: Europe 2024” ES iedzīvotāju dzīvildze 2023. gadā sasniedza 81,5 gadus, tomēr starp ES dalībvalstīm joprojām pastāv ievērojamas atšķirības un Latvijā tā bija vairāk nekā piecus ar pusi gadus zem vidējā ES līmeņa, turklāt Latvijas iedzīvotāju vidējais veselīgi nodzīvoto gadu skaits ir zemākais ES (53,8).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valdība jau vairākas reizes ir apņēmusies pakāpeniski celt veselības nozares finansējumu. Sabiedrības veselības pamatnostādnes 2021.–2027. gadam nosaka, ka “2027.gadā Veselības ministrijai papildus valsts budžeta pamatfunkcijām nepieciešamais finansējums Pamatnostādņu īstenošanai indikatīvi aprēķināts 950 451 808 euro apmērā salīdzinājumā ar likumā "Par vidēja termiņa budžeta ietvaru 2022., 2023. un 2024.gadam" paredzēto un 2027.gadā veidos 6% no IKP”.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Deklarācija par Evikas Siliņas vadītā Ministru kabineta iecerēto darbību nosaka, ka tiks nodrošināts veselības nozares publiskais finansējums vismaz 12 % apmērā no Latvijas valsts budžeta pamatfunkciju izdevumiem, neskaitot ārpus fiskālās telpas finansētas investīcijas, paredzot šī īpatsvara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ka konkrētu sasniedzamo mērķu noteikšana likumā un citos politiskas veidošanas dokumentos, ir ļoti būtiska arī investīciju piesaistē un inovāciju ienākšanas veicināšanā, jo ārvalstu kompānijas vērtē Latvijas tirgu un tā prognozējamo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Veselības aprūpes finansēšanas un administrēšanas likumprojektā ir jāatspoguļo valdības apņemšanās celt veselības nozares budžetu gan norādot kā mērķi 6% no IKP, gan apņemoties sasniegt vismaz 16% no valdības kopējiem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SIFFA ieskatā ir būtiski nodrošināt, lai Nacionālā veselības apdrošināšanas fonda pieņemtie lēmumi par budžeta sadali būtu pacientu vajadzībās un datos balstīti, nodrošinot taisnīgumu un caurspīdību. Ņemot vērā to, ka budžeta piešķiršana ir politisks lēmums, ir būtiski, lai tā sadale būtu politiski neitrāla, līdz ar to Fonda Padomes sastāvā būtu jāiekļauj ministriju valsts sekretāri.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pirmā daļa nav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daļa attiecībā par padomi pārrunāta, akceptēts ministrijas sniegtais skaidrojums, iebildums daļēji saskaņots.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ministrija ir vienisprātis ar SIFFA, ka veselības nozares finansējums ir nepietiekams un veselības aprūpei būtu jānovirza lielāks finansējuma apjoms, ko pastiprina arī nepieciešamība veicināt veselības nozares noturību, ņemot vērā ilgstošu finansējuma nepietiekamību nozarē, kā arī Latvijas ekonomikas attīstības sarežģījumus un ģeopolitiskās krīzes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makroekonomiskās attīstības prognozes, kas ir iekļautas 2024. gada 20. augustā Ministru kabineta sēdē izskatītajā Finanšu ministrijas informatīvajā ziņojumā “Par makroekonomisko rādītāju, ieņēmumu un vispārējās valdības budžeta bilances prognozēm 2025., 2026., 2027. un 2028. gadā” norādīja uz tādu fiskālo telpu, kas ļāva kā vienīgo vidēja termiņa budžeta prioritāro attīstības virzienu noteikt valsts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Veselības ministrija ir iekļāvusi likumprojektā Veselības aprūpes finansēšanas likumā spēkā esošajā normā noteikto lielumu, ka veselības aprūpes vispārējās valdības sektora finansējums veido vismaz četrus procentus no iekšzemes kopprodukta, un finansējums nedrīkst būt mazāks kā iepriekšējā gadā, izņemot to finansējumu, kas piešķirts uz noteiktu laiku specifiskam mērķim. Šī lieluma saglabāšana, ņemot vērā nelabvēlīgas  prognozes turpmāko gadu valsts budžeta fiskālajai telpai, dotu iespēju noturēt veselības aprūpes finansējumu vismaz esošajā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Veselības ministrija darīs visu iespējamo, lai veselības nozares finansējums sasniegtu tai nepieciešamos apmērus, lai nodrošinātu kvalitatīvu veselības aprūpes pakalpojumu pieejamību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domājot par jauno fiskālo avotu veselības aprūpes finansēšanai, ir jāatzīmē, ka 2024.gadā notika plašas diskusijas Finanšu ministrijas organizētājā Nodokļu darba grupā, kur  netika panākta vienošanas par finansējuma iezīmēšanu veselības aprūpei, neskatoties uz vairākiem piedāvātajiem variantiem, tajā skaitā bez tūlītējas fiskālas ietekmes.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2)Attiecībā uz Padomes sastāvu Veselības ministrija skaidro, ka par paraugu ir ņemts Igaunijā esošais modelis, kas sekmīgi darbojas jau no 2009.gada un Padomē ir iekļauti tieši politiskā līmeņa dalībnieki. Padome šādā sastāvā ir pierādījusi savas darbības efektivitāti. Attiecīgi ar Veselības aprūpes finansēšanas likumā Padomes sastāvā plānoti tieši kompetento un iesaistīto ministriju ministri. Padomes sastāvs tiek depolitizēts ar 4 nozares pārstāvjiem, līdz ar to lēmumi tiek pieņemti ņemot vērā šo ekspertu viedokļus un nav pamata Padomi uzskatīt par politisku institūciju, bet gan tieši pretēji - Padomes sastāvā tiek nodrošināts paritātes princips tajā iesaistot gan politiskās amatpersonas, gan sabiedrisko sektoru un nozares ekspertus, kuru skaitā ir pārstāvētas visas veselības nozarē būtiskās puses – darba devēji, darba ņēmēji, pacienti un ārsti.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Veselības ministrijas veidotajā darba grupā notikušajām diskusijām, minētais Padomes sastāvs tika atzīts par piemērotāko Padomes darba sekmīgai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(Ģenētiski pārmantotu slimību pacientiem un līdzcilvēkiem "Saknes"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likumprojekts ir būtisks solis administrēšanas sakārtošanā, tas nerisina veselības nozares finansēšanas un kvalitātes pamatproblēmas, kas kavē nozīmīgu progresu un apdraud iedzīvotāju pieeju kvalitatīvai veselības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likumprojekts ir pilnveidots, bet tā kā šis iebildums nesatur konkrētu iebildumus par likumprojekta redakciju, kā arī  apgalvojums par apdraudējumu iedzīvotāju pieejai veselības aprūpes pakalpojumiem nav pamatots ar argumentiem vai faktiem, tad nav iespējams detalizētāk to analizēt.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un Latvijas Veselības un sociālās aprūpes darbinieku arodbiedrība (LVSADA) 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pasliktina to veselības aprūpes nozares darbinieku, kuri sniedz valsts apmaksātus veselības aprūpes pakalpojumus, tiesības uz taisnīgu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Veselības aprūpes finansēšanas likums nosaka, ka, lai nodrošinātu valsts apmaksātu veselības aprūpes pakalpojumu pieejamību, pieaugot gadskārtējam valsts budžeta finansējumam veselības aprūpes pakalpojumiem, tiek nodrošināts darba samaksas paaugstinājums darbiniekiem, kuri sniedz valsts apmaksātus veselības aprūpes pakalpojumus (5.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šādas garantijas par darba samaksas paaugstinājumu neparedz. Līdz ar to pieaug riski, ka netiks nodrošināts būtisks ārstniecības personu darba samaksas konkurētspējas pieaugumu tautsaimniecībā un nebūs iespējams jūtami mazināt cilvēkresursu deficītu veselības aprūpes nozares valsts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Veids, kādā Projektā tikušas iekļautas normas par Nacionālā veselības apdrošināšanas fonda (Fonds) izveidošanu, neatbilst Veselības ministrijas izveidotās darba grupas noslēdzošās sanāksmes (10.07.2024.)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tika diskutēts par divām veselības aprūpes finansēšanas pārvaldītāja alternatīvām: 1) nemainot Nacionālā veselības dienesta juridisko statusu, bet grozot budžeta normatīvos aktus, 2) izveidojot Fondu kā atvasinātu publisko tiesību juridisko personu. Pēc diskusijas darba grupa vienojās, ka: 1) gatavojot informatīvo ziņojumu, tajā tiks iekļautas abas alternatīvas, 2) darba grupas dalībniekiem tiks nosūtīts informatīvā ziņojuma projekts saskaņošanai. Tas nav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anotācijas sadaļā “1.3. Pašreizējā situācija, problēmas un risinājumi” apgalvotais, ka ir izvērtēti alternatīvie risinājumi, atbilst patiesībai tikai daļēji. Turklāt tur pat tālāk pareizi norādīts, ka nav izvērtēts prasību un izmaksu samērīgums pret ieguvumiem (15.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nelabvēlīgas makroekonomiskās attīstības prognozes, kas ir iekļautas 2024. gada 20. augustā Ministru kabineta sēdē izskatītajā Finanšu ministrijas informatīvajā ziņojumā “Par makroekonomisko rādītāju, ieņēmumu un vispārējās valdības budžeta bilances prognozēm 2025., 2026., 2027. un 2028. gadā” un kas noteica turpmāko gadu fiskālo telpu, un to, ka vienīgā vidēja termiņa budžeta prioritāte ir noteikta valsts drošība, ikgadējais finansējuma pieaugums pret iepriekšējo gadu veselības nozarei šobrīd nav noteikts. Neskatoties uz to, veselības nozarei arī turpmākajos gados būs nepieciešams papildus finansējums tās noturības stiprināšanai. Latvijas ekonomikas attīstības sarežģījumi un ģeopolitiskā krīze var radīt papildus finansējuma vajadzības jebkurā no veselības aprūpes jomām, un ierobežoto finanšu resursu apstākļos būs nepieciešams novirzīt finansējumu tieši tur, kur tas būs nepieciešams visvairāk. Tādējādi, Veselības ministrija piedāvā neierobežot iespējas novirzīt papildus finansējumu nevienā no veselības aprūpes jomām, kuru vajadzības var kļūt par akūtākam, attiecīgi, neiekļaujot likumprojektā spēkā esošo Veselības aprūpes finansēšanas likuma 5.panta ceturtās daļas normu. Tas nerādītu situāciju, kad likums netiek pildīts ārējo faktoru un apstākļu dēļ. Vienlaikus šīs normas neesamība likumā nekādā veidā nemazina ārstniecības personu darba samaksas konkurētspējas pieaugumu būtiskumu un tā prioritāti veselības nozares politikas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jāizvairās no situācijas, ka ar LBAS un LVSADA piedāvātu normu tiktu ierobežoti mērķēti finansējuma piešķīrumi tādiem pasākumiem ka, piemēram, medikamentu un medicīnas tehnoloģiju pieejamība, jo vienlaikus likumdevējs būs uzlicis par pienākumu novirzīt finansējumu  darba  samaksas palielinājumam ārstniecības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1.3. “Pašreizējā situācija, problēmas un risinājumi” ar alternatīvu izvērtējumu, un anotācijas sadaļa 6.3. “Sabiedrības līdzdalības rezultāti” ar informāciju par lēmumu pieņemšanas gaitu virzīt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realizētu veselības finansēšanas darba grupā pieņemto lēmumu virzīt izskatīšanai Ministru kabinetā informatīvo ziņojumu, bija nepieciešams sagaidīt politisko konceptuālo lēmumu par atbalstāmo veselības aprūpes finansēšanas modeli. Sākotnēji politiskā saruna tika iezīmēta 2024. gada 12. augustā, tomēr tā nenotika. 2024. gada 2. septembrī notikusi Sadarbības sanāksmes sēde, kurā Veselības ministrs informēja par nepieciešamību vienoties par turpmāko veselības aprūpes pakalpojumu finansēšanas kārtību, proti, vai tiek saglabāta šobrīd likumā iestrādātā divu grozu sistēma, kurai spēkā stāšanās ir atlikta līdz 2026.gada 1.janvārim, vai arī tiek atbalstīta kāda cita alternatīva finansēšanas kārtība, vienlaikus izklāstot iespējamos alternatīvos variantus. Tika pieņemts lēmums izvērtēt sniegtos priekšlikumus un turpināt diskusijas. Vienlaikus, Sadarbības partneri, uzklausot Veselības ministrijas sniegto statistikas informāciju, pauda vienprātīgu atbalstu grozījumu virzībai Saeimā, kas paredzētu, ka no valsts apmaksātu veselības aprūpes pakalpojumu saņēmējiem tiek izslēgtas tās personas, kas savu dzīvesvietu deklarējušas ārpus Latvijas.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politiskās diskusijas turpinājās arī 2024. gada septembrī un oktobrī, lai izpildītu Saeimas doto uzdevumu Ministru kabinetam izstrādāt un līdz 2025. gada 1. martam iesniegt Saeimai likumprojektu par valsts apmaksāto veselības aprūpes pakalpojumu finansēšanas kārtību (Veselības aprūpes finansēšanas likuma Pārejas noteikumu 13.punkts), tika pieņemts lēmums, negatavojot informatīvo ziņojumu, uzreiz sagatavot un virzīt izskatīšanai Ministru kabinetā likumprojektu, kas paredz, ka no valsts apmaksātu veselības aprūpes pakalpojumu saņēmējiem tiek izslēgtas tās personas, kas savu dzīvesvietu deklarējušas ārpus Latvijas, kā arī Fonda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un izmaksu samērīgums pret ieguvumiem nav novērtēts, jo likumprojekts nenodrošina papildus finansējuma pieejamību, likumprojekta paredzētas normas tiks īstenotas bez tām iezīmēta papildus finansējuma, savukārt, nākotnes finansiālo situāciju šobrīd nevar novērtēt.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(RSA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veselības aprūpi, likumprojektā jānosaka skaidrs mērķis – vismaz 6% no IKP. Šis finansējuma līmenis ir būtisks,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iedzīvotāju veselība atpaliek no ES vidējā – zemāka dzīvildze un īsāks veselīgi nodzīvoto gadu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Investīcijas veselībā uzlabo ārstēšanas pieejamību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Valdība jau ir apņēmusies pakāpeniski palielināt finansējumu, kā noteikts Sabiedrības veselības pamatnostādnēs un valdības deklarācijā.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Skaidrs mērķis sekmēs investīcijas un inovācijas medicīnā, uzlabojot pacientu ārstēšanas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IKP veselībai ir nepieciešams solis Latvijas iedzīvotāju labklājībai.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vispārējās valdības sektora [Eiropas Parlamenta un Padomes 2013. gada 21. maija regulas (ES) Nr. 549/2013 par Eiropas nacionālo un reģionālo kontu sistēmu Eiropas Savienībā (Dokuments attiecas uz EEZ) A pielikuma 2.113. punkta izpratnē] finansējums veido </w:t>
            </w:r>
            <w:r w:rsidR="00000000" w:rsidRPr="00000000" w:rsidDel="00000000">
              <w:rPr>
                <w:b w:val="1"/>
                <w:rtl w:val="0"/>
              </w:rPr>
              <w:t xml:space="preserve">vismaz sešus procentus</w:t>
            </w:r>
            <w:r w:rsidR="00000000" w:rsidRPr="00000000" w:rsidDel="00000000">
              <w:rPr>
                <w:rtl w:val="0"/>
              </w:rPr>
              <w:t xml:space="preserve">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vienisprātis ar RSA, ka veselības nozares finansējums ir nepietiekams un veselības aprūpei būtu jānovirza lielāks finansējuma apjoms, ko pastiprina arī nepieciešamība veicināt veselības nozares noturību, ņemot vērā ilgstošu finansējuma nepietiekamību nozarē, kā arī Latvijas ekonomikas attīstības sarežģījumus un ģeopolitiskās krīzes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makroekonomiskās attīstības prognozes, kas ir iekļautas 2024. gada 20. augustā Ministru kabineta sēdē izskatītajā Finanšu ministrijas informatīvajā ziņojumā “Par makroekonomisko rādītāju, ieņēmumu un vispārējās valdības budžeta bilances prognozēm 2025., 2026., 2027. un 2028. gadā” norādīja uz tādu fiskālo telpu, kas ļāva kā vienīgo vidēja termiņa budžeta prioritāro attīstības virzienu noteikt valsts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Veselības ministrija ir iekļāvusi likumprojektā Veselības aprūpes finansēšanas likumā spēkā esošajā normā noteikto lielumu, ka veselības aprūpes vispārējās valdības sektora finansējums veido vismaz četrus procentus no iekšzemes kopprodukta, un finansējums nedrīkst būt mazāks kā iepriekšējā gadā, izņemot to finansējumu, kas piešķirts uz noteiktu laiku specifiskam mērķim. Šī lieluma saglabāšana, ņemot vērā nelabvēlīgas  prognozes turpmāko gadu valsts budžeta fiskālajai telpai, dotu iespēju noturēt veselības aprūpes finansējumu vismaz esošajā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Veselības ministrija darīs visu iespējamo, lai veselības nozares finansējums sasniegtu tai nepieciešamos apmērus, lai nodrošinātu kvalitatīvu veselības aprūpes pakalpojumu pieejamību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domājot par jauno fiskālo avotu veselības aprūpes finansēšanai, ir jāatzīmē, ka 2024.gadā notika plašas diskusijas Finanšu ministrijas organizētājā Nodokļu darba grupā, kur  netika panākta vienošanas par finansējuma iezīmēšanu veselības aprūpei, neskatoties uz vairākiem piedāvātajiem variantiem, tajā skaitā bez tūlītējas fiskālas ietekmes.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precizēto projektu “Veselības aprūpes finansēšanas un administrēšanas likums " (turpmāk arī Projekts)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4.panta otro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4.panta otrajā daļā VM piedāvā noteikt, ka Veselības aprūpes vispārējās valdības sektora finansējums veido vismaz četrus procentus no iekšzemes kopprodukta. LDDK ieskatā mērķa rādītājam ir jābūt vismaz sešiem procentiem no iekšzemes kopprodukta. Savukārt Pārejas noteikumos ir jānosaka, cik gados mērķis un ar kādiem “soļiem”  mērķa rādītājs ir jāsasniedz.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vienisprātis ar LDDK, ka veselības nozares finansējums ir nepietiekams un veselības aprūpei būtu jānovirza lielāks finansējuma apjoms, ko pastiprina arī nepieciešamība veicināt veselības nozares noturību, ņemot vērā ilgstošu finansējuma nepietiekamību nozarē, kā arī Latvijas ekonomikas attīstības sarežģījumus un ģeopolitiskās krīzes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makroekonomiskās attīstības prognozes, kas ir iekļautas 2024. gada 20. augustā Ministru kabineta sēdē izskatītajā Finanšu ministrijas informatīvajā ziņojumā “Par makroekonomisko rādītāju, ieņēmumu un vispārējās valdības budžeta bilances prognozēm 2025., 2026., 2027. un 2028. gadā” norādīja uz tādu fiskālo telpu, kas ļāva kā vienīgo vidēja termiņa budžeta prioritāro attīstības virzienu noteikt valsts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Veselības ministrija ir iekļāvusi likumprojektā Veselības aprūpes finansēšanas likumā spēkā esošajā normā noteikto lielumu, ka veselības aprūpes vispārējās valdības sektora finansējums veido vismaz četrus procentus no iekšzemes kopprodukta, un finansējums nedrīkst būt mazāks kā iepriekšējā gadā, izņemot to finansējumu, kas piešķirts uz noteiktu laiku specifiskam mērķim. Šī lieluma saglabāšana, ņemot vērā nelabvēlīgas  prognozes turpmāko gadu valsts budžeta fiskālajai telpai, dotu iespēju noturēt veselības aprūpes finansējumu vismaz esošajā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Veselības ministrija darīs visu iespējamo, lai veselības nozares finansējums sasniegtu tai nepieciešamos apmērus, lai nodrošinātu kvalitatīvu veselības aprūpes pakalpojumu pieejamību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domājot par jauno fiskālo avotu veselības aprūpes finansēšanai, ir jāatzīmē, ka 2024.gadā notika plašas diskusijas Finanšu ministrijas organizētājā Nodokļu darba grupā, kur  netika panākta vienošanas par finansējuma iezīmēšanu veselības aprūpei, neskatoties uz vairākiem piedāvātajiem variantiem, tajā skaitā bez tūlītējas fiskālas ietekmes.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(SIFFA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 (turpmāk – SIFFA) ir izskatījusi Veselības aprūpes finansēšanas un administrēšanas likumprojektu un kopumā atbalsta Veselības ministrijas ieceres attiecībā uz veselības aprūpes pakalpojumu finansēšanu tikai Latvijā deklarētajiem iedzīvotājiem, kā arī attiecībā uz Nacionālā veselības apdrošināšanas fonda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ieskatā Veselības aprūpes finansēšanas un administrēšanas likumprojektā ir jāatspoguļo valdības apņemšanās celt veselības nozares budžetu gan norādot kā mērķi 6% no IKP, gan apņemoties sasniegt vismaz 16% no valdības kopējiem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 ziņojumu “State of Health in the EU 2023”  veselības aprūpes izdevumi uz vienu iedzīvotāju Latvijā pēdējās desmitgades laikā ir vairāk nekā divkāršojušies, taču tie joprojām ir vieni no zemākajiem ES. Jāņem vērā, ka veselības aprūpē ieguldītais finansējums tieši ietekmē iedzīvotāju veselības rezultātus. Saskaņā ar ziņojumu “Health at a Glance: Europe 2024” ES iedzīvotāju dzīvildze 2023. gadā sasniedza 81,5 gadus, tomēr starp ES dalībvalstīm joprojām pastāv ievērojamas atšķirības un Latvijā tā bija vairāk nekā piecus ar pusi gadus zem vidējā ES līmeņa, turklāt Latvijas iedzīvotāju vidējais veselīgi nodzīvoto gadu skaits ir zemākais ES (53,8).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valdība jau vairākas reizes ir apņēmusies pakāpeniski celt veselības nozares finansējumu. Sabiedrības veselības pamatnostādnes 2021.–2027. gadam nosaka, ka “2027.gadā Veselības ministrijai papildus valsts budžeta pamatfunkcijām nepieciešamais finansējums Pamatnostādņu īstenošanai indikatīvi aprēķināts 950 451 808 euro apmērā salīdzinājumā ar likumā "Par vidēja termiņa budžeta ietvaru 2022., 2023. un 2024.gadam" paredzēto un 2027.gadā veidos 6% no IKP”.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Deklarācija par Evikas Siliņas vadītā Ministru kabineta iecerēto darbību nosaka, ka tiks nodrošināts veselības nozares publiskais finansējums vismaz 12 % apmērā no Latvijas valsts budžeta pamatfunkciju izdevumiem, neskaitot ārpus fiskālās telpas finansētas investīcijas, paredzot šī īpatsvara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ka konkrētu sasniedzamo mērķu noteikšana likumā un citos politiskas veidošanas dokumentos, ir ļoti būtiska arī investīciju piesaistē un inovāciju ienākšanas veicināšanā, jo ārvalstu kompānijas vērtē Latvijas tirgu un tā prognozējamo izaugsmi.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veselības nozares attīstību, SIFFA aicina 4.panta 2.punktu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sešus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vienisprātis ar SIFFA, ka veselības nozares finansējums ir nepietiekams un veselības aprūpei būtu jānovirza lielāks finansējuma apjoms, ko pastiprina arī nepieciešamība veicināt veselības nozares noturību, ņemot vērā ilgstošu finansējuma nepietiekamību nozarē, kā arī Latvijas ekonomikas attīstības sarežģījumus un ģeopolitiskās krīzes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makroekonomiskās attīstības prognozes, kas ir iekļautas 2024. gada 20. augustā Ministru kabineta sēdē izskatītajā Finanšu ministrijas informatīvajā ziņojumā “Par makroekonomisko rādītāju, ieņēmumu un vispārējās valdības budžeta bilances prognozēm 2025., 2026., 2027. un 2028. gadā” norādīja uz tādu fiskālo telpu, kas ļāva kā vienīgo vidēja termiņa budžeta prioritāro attīstības virzienu noteikt valsts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Veselības ministrija ir iekļāvusi likumprojektā Veselības aprūpes finansēšanas likumā spēkā esošajā normā noteikto lielumu, ka veselības aprūpes vispārējās valdības sektora finansējums veido vismaz četrus procentus no iekšzemes kopprodukta, un finansējums nedrīkst būt mazāks kā iepriekšējā gadā, izņemot to finansējumu, kas piešķirts uz noteiktu laiku specifiskam mērķim. Šī lieluma saglabāšana, ņemot vērā nelabvēlīgas  prognozes turpmāko gadu valsts budžeta fiskālajai telpai, dotu iespēju noturēt veselības aprūpes finansējumu vismaz esošajā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Veselības ministrija darīs visu iespējamo, lai veselības nozares finansējums sasniegtu tai nepieciešamos apmērus, lai nodrošinātu kvalitatīvu veselības aprūpes pakalpojumu pieejamību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domājot par jauno fiskālo avotu veselības aprūpes finansēšanai, ir jāatzīmē, ka 2024.gadā notika plašas diskusijas Finanšu ministrijas organizētājā Nodokļu darba grupā, kur  netika panākta vienošanas par finansējuma iezīmēšanu veselības aprūpei, neskatoties uz vairākiem piedāvātajiem variantiem, tajā skaitā bez tūlītējas fiskālas ietekmes.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likumprojekta 4. panta otro daļu. Atbilstoši Satversmes tiesas 2020. gada 29. oktobra spriedumam lietā Nr. 2019-29-01, Augstskolu likuma 78. panta septītā daļa tika atzīta par neatbilstošu Latvijas Republikas Satversmes 1. pantam un 66. panta pirmajam teikumam. Satversmes tiesa vērsa likumdevēja uzmanību uz to, ka arī vairākos citos likumos iekļautas Augstskolu likuma 78. panta septītajai daļai līdzīgas normas. Šādu normu saglabāšana, ja Saeima valsts budžeta lemšanas laikā tās atstāj bez ievērības, rada visupirms nesaderību ar gadskārtējo valsts budžeta likumu, kā arī pamatotas šaubas par to satversmību. Pamatojoties uz iepriekš minēto,  likumprojektā nav iekļaujamas normas bez finansiālā seguma to īstenošanai. Latvijas Republikas Satversmes 66. pants nosaka pamatprincipu, ja Saeima pieņem lēmumu, kurš saistīts ar budžetā neparedzētiem izdevumiem, tad lēmumā jāparedz arī līdzekļi, ar kuriem segt šos izdevumus. Likumprojekti virzāmi apstiprināšanai tikai tad, ja valsts budžetā tam ir paredzēts finansējums, par nepieciešamo finansējumu turpmākajiem gadiem lemjot valsts budžeta likumprojekta izskatīšanas procesā. Savukārt, ja tiktu pieņemts lēmums par izdevumu samazināšanas pasākumiem, tad arī tas būtu skatāms valsts budžeta likumprojekta sagatavošanas procesā, vērtējot katras nozares izdevumus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ir iekļauts Veselības aprūpes finansēšanas likumā spēkā esošajā normā noteiktais rādītāja lielums, ka veselības aprūpes vispārējās valdības sektora finansējums veido vismaz četrus procentus no iekšzemes kopprodukta, un finansējums nedrīkst būt mazāks kā iepriekšējā gadā, izņemot to finansējumu, kas piešķirts uz noteiktu laiku specifiskam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vispārējās valdības budžeta plāna projektu 2025.gadam (24-TA-2562), kas izskatīts un pieņemts Ministru kabineta 2024.gada 14.oktobra ārkārtas sēdē (prot. Nr.43, 2.§) 2025.gadā vispārējās valdības izdevumi veselībai ir prognozēti 4,8% no iekšzemes kopprodukta. Attiecīgi, likumprojektā iekļautajai normai ir finansiālais segums, un tā nav pretrunā ar Satversmes tiesas 2020. gada 29. oktobra spriedumu lietā Nr. 2019-29-01.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uzsver, ka veselības nozares finansējums ir nepietiekams un veselības aprūpei būtu jānovirza lielāks finansējuma apjoms, ko pastiprina arī nepieciešamība veicināt veselības nozares noturību, ņemot vērā ilgstošu finansējuma nepietiekamību nozarē, kā arī Latvijas ekonomikas attīstības sarežģījumus un ģeopolitiskās krīzes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makroekonomiskās attīstības prognozes, kas ir iekļautas 2024. gada 20. augustā Ministru kabineta sēdē izskatītajā Finanšu ministrijas informatīvajā ziņojumā “Par makroekonomisko rādītāju, ieņēmumu un vispārējās valdības budžeta bilances prognozēm 2025., 2026., 2027. un 2028. gadā” norādīja uz tādu fiskālo telpu, kas ļāva kā vienīgo vidēja termiņa budžeta prioritāro attīstības virzienu noteikt valsts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Veselības ministrija ir iekļāvusi likumprojektā Veselības aprūpes finansēšanas likumā spēkā esošajā normā noteikto rādītāja lielumu. Šī lieluma saglabāšana, ņemot vērā nelabvēlīgas  prognozes turpmāko gadu valsts budžeta fiskālajai telpai, dotu iespēju noturēt veselības aprūpes finansējumu vismaz esošajā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veselības nozares sociālie partneri un organizācijas uzstāj uz to, ka likumprojektā būtu iekļaujams lielāks vispārējās valdības izdevumi veselībai procents no iekšzemes kopprodukta - vismaz 6 procenti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Nr.883/2004 par sociālās nodrošināšanas sistēmas koordinēšanu, un kurām  ir nepārtraukti deklarēta vai reģistrēta dzīvesvieta Latvijā ne vēlāk kā vienu mēnesi pirms veselības aprūpes pakalpojumu saņemšanas, neatbilst šā panta pirmajā daļā minētajai grupai un pieder pie vienas no šādām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10.panta otrās daļas izriet, ka Latvijas pilsoņiem, nepilsoņiem un citām personām, kuras dzīvo ārpus ES un nav saistītas ar Eiropas Parlamenta un Padomes Regulu (EK) Nr. 883/2004 (2004. gada 29. aprīlis) par sociālās nodrošināšanas sistēmu koordinēšanu, atliek deklarēties Latvijā un pēc mēneša viņiem ir pieejami visi valsts apmaksātie veselības aprūpes pakalpojumi. Lūdzam vēlreiz izvērtēt likumprojekta 10.panta otrās daļas redakciju, ņemot vērā arī šī likumprojekta mērķi -  ilgtspējīgu veselības aprūpes finansēšanu, kuras pamatā ir visas sabiedrības solidāra iesaiste atbildīgā nodokļu maksāšanā.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atkārtoti izvērtēts, kā arī tika pārrunāts saskaņošanas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Deklarētās dzīvesvietas princips kā veselības aprūpes pakalpojumu apmaksas kritērijs tika kopīgi politiski izraudzīts kā vienīgais realizējamais, līdz ar to tas iestrādāts likumprojektā. Uzsveram, ka ir uzdevums atteikties no tā saucamās divu grozu sistēmas un attiecīgi speciālo iemaksu veikšanas. Iepriekš minētais ir aprakstīts likumprojekta anotācijā. Iemaksu veikšana ir ietverta Veselības aprūpes finansēšanas likuma esošajā redakcijā jau kopš likuma pieņemšanas brīža un šo normu spēkā stāšanās gadu no gada tiek ilgstoši atlikta, jo tam nav politiskā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šobrīd saskaņā ar Eiropas Savienības (ES) Tiesas 2021.gada 15.jūlija spriedumu lietā C-535/19 A atzīts, ka ES tiesībām pretējs ir tāds valsts tiesiskais regulējums, ar kuru ekonomiski neaktīviem citas ES dalībvalsts pilsoņiem, kuri izmanto sev piemītošo pārvietošanās brīvību un savas tiesības uzturēties citas dalībvalsts teritorijā, tiek liegtas tiesības tikt iekļautiem uzņēmējas dalībvalsts publiskajā veselības apdrošināšanas sistēmā, lai izmantotu šīs valsts finansētos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personu tiesības saņemt valsts apmaksātus veselības aprūpes pakalpojumus nav atkarīgas no personas dzīvesvietas un tiek vērtēti citi apstākļi, kā, piemēram, tiesiskais statuss – pilsonis/nepilsonis, uzturēšanās atļauja, nodarbinātība (un no tā izrietošās ģimenes locekļu tiesības saņemt valsts apmaksātus veselības aprūpes pakalpojumus) u.tml. Līdz ar to likumprojektā ietvertais regulējums izpilda iepriekšminētā sprieduma prasības - arī šādām personām ir nodrošināta vienlīdzīga piekļuve Latvijas veselības aprūpes sistēmai, izpildot tādus pašus kritērijus, konkrētajā gadījumā - dzīvesvietas deklarēšanas principu, kā Latvijas valstspiederīgajiem.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Nepastāvot deklarācijas principam, šobrīd šīm personām ir tiesības uz Latvijas apmaksātu veselības aprūpi, nepastāvot nekādiem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norādīta arī anotācijas 1.sadaļā.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Nr.883/2004 par sociālās nodrošināšanas sistēmas koordinēšanu, un kurām  ir nepārtraukti deklarēta vai reģistrēta dzīvesvieta Latvijā ne vēlāk kā vienu mēnesi pirms veselības aprūpes pakalpojumu saņemšanas, neatbilst šā panta pirmajā daļā minētajai grupai un pieder pie vienas no šādām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likums nosaka veselības aprūpes finansēšanas avotus, finansējuma izmantošanas un administrēšanas kārtību, tai skaitā Nacionālā veselības apdrošināšanas fonda (turpmāk — Fonds) izveidošanas, pārvaldīšanas un uzraudzības, kā arī līdzekļu uzkrāšanas un izlietošanas kārtību un valsts obligātās veselības apdrošināšanas finansiālo un organizatorisko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kanceleja </w:t>
            </w:r>
            <w:r w:rsidR="00000000" w:rsidRPr="00000000" w:rsidDel="00000000">
              <w:rPr>
                <w:b w:val="1"/>
                <w:rtl w:val="0"/>
              </w:rPr>
              <w:t xml:space="preserve">neatbalsta</w:t>
            </w:r>
            <w:r w:rsidR="00000000" w:rsidRPr="00000000" w:rsidDel="00000000">
              <w:rPr>
                <w:rtl w:val="0"/>
              </w:rPr>
              <w:t xml:space="preserve"> Nacionālā veselības apdrošināšanas fonda, kā atvasinātas publiskas personas,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kanceleja jau Veselības ministrijas darba grupas sēdēs pauda viedokli, ka anotācijā minētās problēmas risināms, precizējot tiesisko regulējumu saistībā ar budžetu izstrādāšanas, apstiprināšanas un izpildes kārtību, nevis veidojot atvasinātu publisku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w:t>
            </w:r>
            <w:r w:rsidR="00000000" w:rsidRPr="00000000" w:rsidDel="00000000">
              <w:rPr>
                <w:u w:val="single"/>
                <w:rtl w:val="0"/>
              </w:rPr>
              <w:t xml:space="preserve">nav skaidrs Nacionālā veselības apdrošināšanas fonda juridiskais statuss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atbilstoši Biedrību un nodibinājumu likuma 2. panta otrajai daļai nodibinājums, arī fonds, ir mantas kopums, kurš nodalīts dibinātāja noteiktā mērķa sasniegšanai, kam nav peļņas gūšanas rakstura. Ja tiek nodibināts fonds atbilstoši Biedrību un nodibinājumu likumam, tad tas atbilstoši Valsts pārvaldes iekārtas likumam ir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izveidotu fondu (nodibinājumu), ir nepieciešams mantas kopums, kas tiks novirzīts konkrētiem mērķiem un šī nodibinājuma uzdevums ir finansiāli atbalstīt un veicināt šos mērķus un projektus. Līdz ar to fondu (nodibinājumu) uzdevums ir pārvaldīt līdzekļus konkrētiem projektiem un mērķiem. Informējam, ka atbilstoši minētajam Latvijā ir izveidoti divi fondi – Sabiedrības integrācijas fonds un Kultūrkapitāla fonds, kas pārvalda līdzekļus konkrētiem projektiem un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likumprojektā nav paredzēts, ka Nacionālā veselības apdrošināšanas fonds pārvaldītu līdzekļus konkrētiem projektiem un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w:t>
            </w:r>
            <w:r w:rsidR="00000000" w:rsidRPr="00000000" w:rsidDel="00000000">
              <w:rPr>
                <w:u w:val="single"/>
                <w:rtl w:val="0"/>
              </w:rPr>
              <w:t xml:space="preserve">biedrības un nodibinājumi ir sabiedrības biedrošanās un sabiedrības iniciatīvu īstenošanas instrumenti</w:t>
            </w:r>
            <w:r w:rsidR="00000000" w:rsidRPr="00000000" w:rsidDel="00000000">
              <w:rPr>
                <w:rtl w:val="0"/>
              </w:rPr>
              <w:t xml:space="preserve">. Biedrību un nodibinājumu likuma mērķis ir sekmēt demokrātiskas un pilsoniskas sabiedrības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likumprojektā ir noteikts, ka "</w:t>
            </w:r>
            <w:r w:rsidR="00000000" w:rsidRPr="00000000" w:rsidDel="00000000">
              <w:rPr>
                <w:i w:val="1"/>
                <w:rtl w:val="0"/>
              </w:rPr>
              <w:t xml:space="preserve">Fonda darbības mērķis ir nodrošināt šā likuma izpildi, īstenot valsts politiku veselības aprūpes pakalpojumu pieejamības nodrošināšanā, apmaksāt veselības aprūpes pakalpojumus un veikt citus ar veselības aprūpes pakalpojumu organizēšanu saistītus uzdevumus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konstatējams, ka Nacionālais veselības apdrošināšanas fonds pēc būtības neatbilst nodibinājuma statusam.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Fonda darbību nav plānots balstīt uz Biedrību un nodibinājumu likumā ietverto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tiek veidots kā publiska atvasināta persona atbilstoši Valsts pārvaldes iekārtas likumā noteiktajam, ka atvasināta publiska persona — pašvaldība vai cita ar likumu vai uz likuma pamata izveidota publiska persona, kuras mērķis ir sabiedriskā labuma nodrošināšana, realizējot valsts pārvaldes funkcijas.  Tai ar likumu piešķirta sava autonoma kompetence, kas ietver arī sava budžeta veidošanu un apstiprināšanu. Tai var būt sava manta.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Atvasinātas publiskas personas izveido vai nu ar likumu, piemēram, Nacionālā elektronisko plašsaziņas līdzekļu padome, Sabiedrisko pakalpojumu regulēšanas komisija, vai uz likuma pamata piemēram, valsts dibinātās augstskolas. Kaut arī patstāvīgs, no valsts budžeta nošķirts budžets ir viena no atvasinātas publiskas personas pazīmēm, Satversmes tiesa ir atzinusi, ka Satversme neliedz valstī izveidot atvasinātu publisku personu, kas tiek finansēta no valsts budžeta. (Satversmes tiesas 2006. gada 16. oktobra spriedums lietā Nr. 2006-05-01)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norādīto Nacionālo veselības apdrošināšanas fondu paredzēts veidot kā atvasinātu publisku personu nevis nodibinājumu.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apdrošināšanas fonda, kā atvasinātas publiskas personas, izveidošana iesaistīs sabiedrības grupas lēmumu pieņemšanā. Būtiskākais ir tas, ka Fonda padomes struktūra ietvers dažādu interešu grupu pārstāvjus, nodrošinot līdzsvarotu lēmumu pieņemšanu, veicinot visu pušu vajadzību un interešu ievērošanu. Tiek veidota tāda pārvaldības sistēma, kas Fondam salīdzinājumā ar NVD dotu priekšrocības lēmumu pieņemšanā iesaistīt gan sabiedrības pārstāvjus, gan politiskus spēkus, kas palīdzētu pieņemt izsvērtus, ilgtspējīgus un efektīvus lēmumus, kas atbilstu sabiedrības interesēm un ilgtermiņa mērķiem. Padome ļaus operatīvāk pieņemt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kancelejas norādīto, ka Nacionālais veselības apdrošināšanas fonds pēc būtības neatbilst nodibinājuma statusam, vēršam uzmanību uz to, ka, sagatavojot likumprojektu, nebija paredzēts, ka iestāde kā publiski atvasinātā persona - Nacionālais veselības apdrošināšanas fonds – būtu nodibināta atbilstoši Biedrību un nodibinājumu likumam. Vārds “fonds” ir daļa no iestādes nosaukuma, nevis fonds pēc mērķa un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likums nosaka veselības aprūpes finansēšanas avotus, finansējuma izmantošanas un administrēšanas kārtību, tai skaitā Nacionālā veselības apdrošināšanas fonda (turpmāk — Fonds) izveidošanas, pārvaldīšanas un uzraudzības, kā arī līdzekļu uzkrāšanas un izlietošanas kārtību un valsts obligātās veselības apdrošināšanas finansiālo un organizatorisko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medicīniski profilaktiskiem pakalpojumiem un valsts organizētā vēža skrīninga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(RSA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jābūt skaidri noteiktām likumā lietotās terminoloģijas robežām un ka tās skaidri jānosaka tiesību aktā, lai nošķirtu iestāžu kompetences no pakalpojumu finansēšanas. Konkrētais likumprojekta 15. pants attiecas nevis uz iestāžu kompetences jomām, bet gan uz finanšu līdzekļu likumīgu novirzīšanu konkrētiem un kontrolējamiem/pārbaudāmiem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Skrīningu var uzskatīt par profilakses sastāvdaļu līdz ar to nevar piekrist likumprojekta autoriem, ka vēža skrīnings būtu jāizdala atsevišķi tikai tādēļ, ka SPKC organizē skrīningu, bet NVD to īsteno. Nedrīkst izdalīt vienu no daudziem skrīninga veidiem Latvijā, jo tas rada nepareizu priekšstatu par Fonda līdzekļu izmantošanu citu skrīningu (ne tikai vēža) apmaksāšanā un vienlaikus rada neskaidrību par citu skrīniga veidu finansēšanu.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jēdziena “medicīniski profilaktiski pakalpojumi” izpratne ir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sākotnēji likumprojektā Veselības ministrija pauda viedokli, ka valsts organizētais vēža skrīnings </w:t>
            </w:r>
            <w:r w:rsidR="00000000" w:rsidRPr="00000000" w:rsidDel="00000000">
              <w:rPr>
                <w:b w:val="1"/>
                <w:u w:val="single"/>
                <w:rtl w:val="0"/>
              </w:rPr>
              <w:t xml:space="preserve">ir </w:t>
            </w:r>
            <w:r w:rsidR="00000000" w:rsidRPr="00000000" w:rsidDel="00000000">
              <w:rPr>
                <w:b w:val="1"/>
                <w:rtl w:val="0"/>
              </w:rPr>
              <w:t xml:space="preserve">medicīniski profilaktisko pakalpojumu sastāvdaļa</w:t>
            </w:r>
            <w:r w:rsidR="00000000" w:rsidRPr="00000000" w:rsidDel="00000000">
              <w:rPr>
                <w:rtl w:val="0"/>
              </w:rPr>
              <w:t xml:space="preserve"> (to apliecina saskaņošanai nodotā likumprojekta redakcija: “15. pants e) medicīniski profilaktiski pakalpojumi, </w:t>
            </w:r>
            <w:r w:rsidR="00000000" w:rsidRPr="00000000" w:rsidDel="00000000">
              <w:rPr>
                <w:b w:val="1"/>
                <w:u w:val="single"/>
                <w:rtl w:val="0"/>
              </w:rPr>
              <w:t xml:space="preserve">tajā skaitā</w:t>
            </w:r>
            <w:r w:rsidR="00000000" w:rsidRPr="00000000" w:rsidDel="00000000">
              <w:rPr>
                <w:rtl w:val="0"/>
              </w:rPr>
              <w:t xml:space="preserve"> valsts organizētā vēža skrīninga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pēc likumprojekta saskaņošanas viedoklis krasi mainās – precizētajā redakcijā netieši tiek pausts, ka valsts organizētais vēža skrīnings </w:t>
            </w:r>
            <w:r w:rsidR="00000000" w:rsidRPr="00000000" w:rsidDel="00000000">
              <w:rPr>
                <w:b w:val="1"/>
                <w:u w:val="single"/>
                <w:rtl w:val="0"/>
              </w:rPr>
              <w:t xml:space="preserve">nav </w:t>
            </w:r>
            <w:r w:rsidR="00000000" w:rsidRPr="00000000" w:rsidDel="00000000">
              <w:rPr>
                <w:b w:val="1"/>
                <w:rtl w:val="0"/>
              </w:rPr>
              <w:t xml:space="preserve">medicīniski profilaktisko pakalpojumu sastāvdaļa</w:t>
            </w:r>
            <w:r w:rsidR="00000000" w:rsidRPr="00000000" w:rsidDel="00000000">
              <w:rPr>
                <w:rtl w:val="0"/>
              </w:rPr>
              <w:t xml:space="preserve"> (to apliecina precizētā redakcija: “15. pants e) medicīniski profilaktiskiem pakalpojumiem </w:t>
            </w:r>
            <w:r w:rsidR="00000000" w:rsidRPr="00000000" w:rsidDel="00000000">
              <w:rPr>
                <w:b w:val="1"/>
                <w:u w:val="single"/>
                <w:rtl w:val="0"/>
              </w:rPr>
              <w:t xml:space="preserve">un </w:t>
            </w:r>
            <w:r w:rsidR="00000000" w:rsidRPr="00000000" w:rsidDel="00000000">
              <w:rPr>
                <w:rtl w:val="0"/>
              </w:rPr>
              <w:t xml:space="preserve">valsts organizētā vēža skrīninga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problemātiku un to, ka šis jautājums var skart divu iestāžu – SPKC un NVD (Fonda) - funkcijas, kā arī valsts budžeta līdzekļu sadalījumu starp tām, būtiski ir precīzi un nepārprotami noteikt finansējuma izmantošanu visu medicīniski profilaktisko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Jāpatur prātā, ka profilakse aptver plašu pasākumu klāstu slimību novēršanai, to agrīnai atklāšanai (laicīga slimības diagnoze) un dzīves kvalitātes saglabāšanai.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medicīniski profilaktiski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Fonda līdzekļiem tiek plānots apmaksāt tieši organizēto vēža skrīningu.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citām iestādēm kompetencē ir nodrošināt dažāda veida skrīningus, piemēram saskaņā ar Eiropas Parlamenta un Padomes Regulu (ES) 2024/1356 (2024. gada 14. maijs), ar ko ievieš trešo valstu valstspiederīgo skrīningu pie ārējām robežām un groza Regulas (EK) Nr. 767/2008, (ES) 2017/2226, (ES) 2018/1240 un (ES) 2019/817 ieviešanu, noteikts, ka personām uz robežas jānodrošina vairāku veidu skrīningi un var rasties situācija, ka likumprojekta redakcija liek saprast, ka tie visi tiek apmaksāti no Fonda līdzekļiem, kas neatbilst patiesībai. Līdz ar to atsevišķi ir uzsverams tieši organizētais vēža skrīnings šajā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atgriezta likumprojekta sākotnējā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medicīniski profilaktiskiem pakalpojumiem, tai skaitā valsts organizētā vēža skrīninga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Fonda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17.pantā pirmās daļas 6.punktā norādīts, ka Fonda finansēšanas avots var būt arī aizņēmumi. Uzskatām, ka minētais finansēšanas avots nav atbalstāms, jo Fondam nepieciešamais finansējums pamatā tiks nodrošināts, saņemot transfertu no valsts pamatbudžeta dotācijas no vispārējiem ieņēmumiem, tātad arī aizņēmuma atmaksa tiks veikta no tā paša avota, turklāt Fondam piesaistot aizņēmumu kredītiestādē vai Valsts kasē un izlietojot piesaistītos līdzekļus, tiks palielināti vispārējās valdības budžeta izdevumi un attiecīgi veidosies negatīva ietekme uz vispārējās valdības budžeta bilanci. Ņemot vērā minēto, precizējams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22.panta sestā daļa paredz, ka Fonds var ņemt aizņēmumu kredītiestādē vai Valsts kasē, ja to ir saskaņojusi Fonda padome, Ministru kabinets ir pieņēmis attiecīgu lēmumu un Saeima ar atsevišķu lēmumu ir piekritusi. Valsts aizdevuma nosacījumi tiks noteikti Ministru kabineta lēmumā. Līdz ar to, lēmums par aizņēmumu tiks saskaņots ar iesaistītām institūcijām. Likumprojekta paredzēta iespēja var tikt izmantota, piemēram, gadījumā, kad valsts nenodrošina līdzfinansējumu Eiropas Savienības politiku instrumentu projektiem. Viens no Fonda finansēšanas avotiem ir citi pašu ieņēmumi, tai skaitā ieņēmumi no Fonda sniegtajiem maksas pakalpojumiem, kas potenciāli var būt par avotu aizņēmuma atmaksai.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Fonda finansēšanas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Fonda  makroekonomiskā rezerve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20.pants paredz Fonda makroekonomiskās rezerves veidošanu, kas atbilstoši pārejas noteikumu 3.punktam stājas spēkā 2031.gada 1.janvārī, kā arī likumprojekta 21.pants paredz veidot riska rezervi pēc tam, kad likumprojekts būs stājies spēkā. Nav atbalstāms, ka likumprojektā tiek iestrādātas normas, kas paredz rezervju veidošanu, kamēr finansējums veselības aprūpes pakalpojumu finansēšanai nav pietiekams un pastāv iedzīvotāju rindas uz veselības aprūpes pakalpojumu saņemšanu, veidojas pārstrādes stacionārajām ārstniecības iestādēm, līdzekļu deficīts kompensējamiem medikamentiem u.c. Ņemot vērā minēto, precizējams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20.pants paredz, ka pēc normas stāšanās spēkā, Fonds  varēs veidot makroekonomisko rezervi, pamatojoties uz Fonda padomes lēmumu, kuru apstiprinās Ministru kabinets. Savukārt, 21.pants paredz, ka likumprojektam stājoties spēkā, riska rezervi varēs ieviest ar Fonda padomes lēmumu. Par abu rezervju veidošanu tiks lemts, vērtējot to ietekmējošos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Rezervju veidošana ir būtisks veselības aprūpes pieejamības drošības elements, un ja to veidošanas iespēju tagad neparedzēt likumprojektā, nākotnē šo normu iekļaušana būs saistīta ar likuma grozījumiem, kas ir garš un komplicēts birokrātiskais process. Covid-19 pandēmijas laikā Eiropas valstu pieredze radīja, ka daudz rezistentākas krīzei bija tas veselības aprūpes sistēmas, kurām bija veidotas rezerves, un Veselības ministrija no nozares politikas veidošanas viedokļa uzskata šādu iespējas paredzēšanu par obligāti nepieciešamu sistēmas sastāvdaļu, neskatoties uz to, ka pašlaik nav plānots finansējums tas piepildīšanai.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Fonda  makroekonomiskā rezerve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Fonda padome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iebildumu par Fonda padomes sastāvu un kompetencēm (izziņas 47.punkts), ņemot vērā, ka šāds Fonda pārvaldības modelis ierobežos veselības ministra un Veselības ministrijas esošo funkciju un uzdevumu īstenošanu nākotnē, jo līdz ar piedāvāto Fonda padomes sastāvu un kompetencēm ministrija faktiski zaudēs ietekmi pār valsts veselības aprūpes pārvaldību, un pastarpināti līdz ar to arī atbildību par politikas mērķu sasniegšanu veselības jomā. Veselības ministrija ir vadošā valsts pārvaldes iestāde veselības nozarē, kuras uzdevumos un funkcijās ietilpst organizēt un koordinēt veselības politikas īstenošanu, pārraudzīt veselības aprūpes pakalpojumu pieejamību, kā arī izstrādāt valsts politiku slimību profilakses, diagnostikas, ārstēšanas, pacientu rehabilitācijas un veselības aprūpes organizācijas apakšjomās. Piedāvātais risinājums nesniedz pārliecību, ka tiks palielināta efektivitāte veselības aprūpē un uz rezultātu orientētāks veselības aprūpes finansējuma sadalījums.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veidojot Fondu, piedāvāja Igaunijas veselības aprūpes administrēšanas modeli, kurā Latvijā tika novērtēta un atzīta par pārņemamo.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Fonda darbības principus, tika ņemtas vērā likumā “Grozījumi Likumā par budžetu un finanšu vadību” (pieņemti Saeimā 2024. gada 4. decembrī, publicēti Latvijas Vēstnesī Nr. 248 2024. gada 19. decembrī) iekļautās normas, kas paredz turpmāko valsts budžeta finansējuma plānošanu un uzraudzību balstīt uz rezultātu, par kuru atskaitīsies Veselības ministrija. Jauns veselības aprūpes finansēšanas un administrēšanas modelis ļaus paaugstināt elastību finansējuma pārvaldībai augstākajā iespējamā līmenī, paaugstinot nozares ministrijas atbildību par sasniegto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pie šādas sistēmas Valsts kancelejas formulētajam bažām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spēkā esošajā Veselības aprūpes finansēšanas likumā 15.panta pirmajā daļā jau ir noteikts, ka Nacionālais veselības dienests ir veselības ministra pārraudzībā esoša institūcija. Līdz ar to, Veselības ministrijas virzītais administrēšanas modelis ir loģisks turpmākais solis sistēmas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Fonda padome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padomes sastāvā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24.panta pirmo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25.panta pirmajā daļā VM piedāvā Fonda padomi veidot 8 personu sastāvā, no kuriem 4 personas ir politiķi. Ar šādu risinājumu nevar sasniegt vienu no fonda dibināšanas mērķiem – iespēju robežās veidot datos balstītu veselības aprūpes finansēšanu, mazināt politisko ietekmi uz lēmumiem, kā arī mazināt risku, ka veselības aprūpes finansēšana tiek izmantota priekšvēlēšanu propagandā.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Fonda padomes sastāvam par paraugu ir ņemts Igaunijā esošais modelis, kas sekmīgi darbojas jau no 2009.gada, un Padomē ir iekļauti tieši politiskā līmeņa dalībnieki. Padome šādā sastāvā ir pierādījusi savas darbības efektivitāti. Attiecīgi likumprojektā Fonda padomes sastāvā plānoti tieši kompetento un iesaistīto ministriju ministri.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Veselības ministrijas veidotajā darba grupā notikušajām diskusijām, minētais padomes sastāvs tika atzīts par piemērotāko Fonda padomes darba sekmīgai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Fonda padomes sastāvs tiek depolitizēts ar 4 nozares pārstāvjiem, līdz ar to lēmumi tiek pieņemti ņemot vērā šo ekspertu viedokļus un nav pamata Padomi uzskatīt par politisku institūciju, bet gan tieši pretēji - Padomes sastāvā tiek nodrošināts paritātes princips tajā iesaistot gan politiskās amatpersonas, gan sabiedrisko sektoru un nozares ekspertus, kuru skaitā ir pārstāvētas visas veselības nozarē būtiskās puses – darba devēji, darba ņēmēji, pacienti un ārsti.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padomes sastāvā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pārstāvis no biedrības vai nodibinājuma, kas pārstāv pacientu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saskaņā ar šādu interpretāciju, kā šādu pārstāvi varēs deleģēt teju jebkura biedrība vai nodibinājums, taču tas nav tas, kas būtu jāpanāk, t.i. tas attiektos uz cilvēku ar īpašām vajadzībām, pensionāru biedrībām, mediķu vai citām profesionālajām asociācijām, tostarp, aptieku un ražotāju asociācijām, jo ikviena no tām zināmā mērā tiecas aizstāvēt sabiedrības interesi uz labāku veselības aprūpi un labāku veselības aprūpes pieejamību, taču neviena no tām neatbilst tieši pacientu organizāciju definīcijai. Ja tāda ir bijusi Jūsu vīzija rakstot šo normu, tad joprojām </w:t>
            </w:r>
            <w:r w:rsidR="00000000" w:rsidRPr="00000000" w:rsidDel="00000000">
              <w:rPr>
                <w:b w:val="1"/>
                <w:rtl w:val="0"/>
              </w:rPr>
              <w:t xml:space="preserve">aicinām izdalīt padomē vienu atsevišķu vietu tieši pārstāvim, ko demokrātiskā procesā no sava vidus izvirza pacientu organizācijas</w:t>
            </w:r>
            <w:r w:rsidR="00000000" w:rsidRPr="00000000" w:rsidDel="00000000">
              <w:rPr>
                <w:rtl w:val="0"/>
              </w:rPr>
              <w:t xml:space="preserve">. Deleģēšanas procesa caurspīdības nodrošināšanu esam aprakstījuši priekšlikumā pie šī likumprojekta 24. panta 4. punkta. Priecāsimies Jums palīdzēt aprakstīt šādu procesu arī Padomes nolikumā.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vēršam Jūsu uzmanību, ka Latvija ir viena no valstīm, kas apstiprinājusi WHA Rezolūciju par pacientu iesaisti lēmumu pieņemšanā veselības aprūpes jomā (pieejama šeit: https://apps.who.int/gb/ebwha/pdf_files/WHA77/A77_ACONF3-en.pdf (OP)1 un (OP)2 punktā), kā arī ir virkne dažādu citu aicinājumu un pieredžu iesaistīt pacientus lēmumu procesos, tai skaitā Eiropas Pacientu foruma manifests (pieejams šeit: https://www.eu-patient.eu/globalassets/manifesto-eng.pdf, tulkojums latviešu valodā pieejams šeit: https://www.eu-patient.eu/policy/campaign/eu-elections-campaign-2024/). Kamēr Eiropas Savienība vēl nav vienojusies par "pacientu organizācijas" definīciju, tikmēr vispārpieņemtā prakse ir pieturēties pie Eiropas Medicīnas aģentūras pieņemtās definīcijas, kur aprakstītas prasības pacientu organizācijām, ar ko/caur ko viņi sadarbojas - https://www.ema.europa.eu/en/partners-networks/patients-consumers/getting-involved-ema-activities-patient-consumer-or-career#getting-involved-by-representing-an-organisation-38706) un un no tā tiek atvasināta pacientu organizāciju definīcija, tai skaitā tā, par ko esam vienojušies un izmantojam savā darbā Latvijā, t.sk. ar valsts iestādēm: https://pacientu-organizacijas.lv/pacientu-organizacijas/definicija/.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respektēt un veicināt šo starptautisko praksi un </w:t>
            </w:r>
            <w:r w:rsidR="00000000" w:rsidRPr="00000000" w:rsidDel="00000000">
              <w:rPr>
                <w:b w:val="1"/>
                <w:rtl w:val="0"/>
              </w:rPr>
              <w:t xml:space="preserve">paredzēt šajā padomē attiecīgu vietu pārstāvim no pacientu organizācijām</w:t>
            </w:r>
            <w:r w:rsidR="00000000" w:rsidRPr="00000000" w:rsidDel="00000000">
              <w:rPr>
                <w:rtl w:val="0"/>
              </w:rPr>
              <w:t xml:space="preserve">, nevis jebkuram NVO deleģētam pārstāvim. Jebkura nevalstiskā organizācija nav pilsoniskās sabiedrības organizācija (sk. šo Latvijas Pilsoniskās alianses pētījumu (2024): https://nvo.lv/uploads/pso_sektors_latvija_versija_29.pdf), un ne visas pilsoniskās sabiedrības organizācijas ir pacientu organizācijas. Ir ļoti svarīgi, lai šajā padomē būtu pārstāvēta tieši organizēta pilsoniskā sabiedrība, ko raksturo pacientu organizācijas pazīmes saskaņā ar augstāk aprakstīto definīciju. Mēs neiebilstam, ka padomē būtu vairāku jomu NVO pārstāvji, taču </w:t>
            </w:r>
            <w:r w:rsidR="00000000" w:rsidRPr="00000000" w:rsidDel="00000000">
              <w:rPr>
                <w:b w:val="1"/>
                <w:rtl w:val="0"/>
              </w:rPr>
              <w:t xml:space="preserve">neatbalstām, ka netiek paredzēta vieta tieši pacientu organizāciju pārstāvim, kas spēj nodrošināt uz sadarbību vērstu komunikāciju ar citām pacientu organizācijām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pārstāvis no </w:t>
            </w:r>
            <w:r w:rsidR="00000000" w:rsidRPr="00000000" w:rsidDel="00000000">
              <w:rPr>
                <w:b w:val="1"/>
                <w:rtl w:val="0"/>
              </w:rPr>
              <w:t xml:space="preserve">pacientu organizācijām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norādot, ka Padomes sastāvā ir pārstāvis no biedrības vai nodibinājuma, kas pārstāv pacientu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pārstāvis no biedrības vai nodibinājuma, kas pārstāv pacientu organizācijas;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pārstāvēto organizāciju, biedrību un nodibinājumu pārstāvjus izraugās uz trim gadiem. Fonda padomē iekļauto biedrību un nodibinājumu pārstāvju pilnvaras turpinās līdz noteiktā kārtībā tiek izraudzīti citi biedrību un nodibinājumu pārstāvji. Biedrības un nodibinājumi vienu un to pašu pārstāvi nevar deleģēt par Fonda padomes locekli vairāk kā divas reizes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24.panta otro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Projekta  24.panta otrā daļa nav attiecināma uz 24.panta 1.daļas 4. un 5.punktā minētajām, Nacionālās trīspusējās sadarbības padomē pārstāvētajām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pilnvaru termiņš uz 4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pārstāvēto organizāciju, biedrību un nodibinājumu pārstāvjus izvirza uz četriem gadiem. Fonda padomē iekļauto biedrību un nodibinājumu pārstāvju pilnvaras turpinās līdz noteiktā kārtībā tiek izraudzīti citi biedrību un nodibinājumu pārstāvji. Biedrības un nodibinājumi vienu un to pašu pārstāvi nevar deleģēt par Fonda padomes locekli vairāk kā divas reizes pēc 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Biedrību un nodibinājumu pārstāvjus darbībai Fonda padomē ieceļ ar biedrības vai nodibinājuma augstākās lēmējinstitūcijas lēmumu vai saskaņā ar biedrības vai nodibinājuma statūtos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Jūsu uzmanību, ka iepriekš Nacionālā Veselības dienesta konsultatīvajā padomē, pacientu organizācijas demokrātiskā procesā no sava vidus izvēlēja vienu pārstāvi, kas pārstāvēja visas pacientu organizācijas un to apstiprināja Ministru kabinets kopā ar citiem padomes locekļiem.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2018., gan 2021. gadā, lai no raibā un plašā pacientu organizāciju klāsta pēc Veselības ministrijas uzaicinājumiem deleģēt VIENU pārstāvi darbam NVD Konsultatīvajā padomē (https://likumi.lv/ta/id/298802-nacionala-veselibas-dienesta-konsultativas-padomes-nolikums), Latvijas Reto slimību alianse kā juridiska persona uzņēmās organizēt deleģēšanas procesu, kurā uzrunāja ne tikai tās pacientu organizācijas, kas bija iekļautas Veselības ministrijas aicinājumu adresātu sarakstā, bet arī citas pacientu organizācijas, par kurām tai bija zināms vai bija iespējams atrast informāciju Lursoft datu bāzē, un aicināja izvirzīt pārstāvjus darbam NVD padomē. Abas reizes notika atklāta balsošana par izvirzītajiem kandidātiem (otrajā reizē 2 no 4 kandidātiem savu kandidatūru atsauca paši pirms balsojuma) un visi kopīgi vienojās izvēlēto kandidātu deleģēt dalībai padomē, par ko tika informēta Veselības ministrija. Divas reizes ministru kabinets šādu personu apstiprināja un tā godprātīgi darbojās tajās retajās sanāksmēs, ko NVD bija sasaucis pēc iepriekšējā (pašlaik spēkā esošā) regulējuma. Par sanāksmēm deleģētā persona sniedza informāciju tām pacientu biedrībām, kas bija to deleģējušas (tostarp Latvijas Reto slimību aliansei un biedrībai ģenētiski pārmantotu slimību pacientiem un līdzcilvēkiem "Saknes", kas ilgstoši guvušas informāciju un labumu no sadarbības ar citām pacientu organizācijām, t.sk. Latvijas Pacientu organizāciju tīkla). Turkāt pacientu organizācijas bija vienojušās, ka šajās sanāksmēs delegāts nepārstāv savu vai tikai savas organizācijas interesi, bet VISU pacientu organizāciju intereses un nodrošina informācijas savstarpēju apmaiņu, ko arī turpina nodrošināt caur Latvijas Pacientu organizāciju tīkla izveidotajiem kanāliem, kuros atsevišķas pacientu organizācijas izvēlējušās nepiedalīties.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likumprojekta 24. panta 4. punktā atrunātā kārtība ir attiecināma uz Latvijas ārstu biedrību, kuras nevalstiskās organizācijas statuss un uzbūve ļauj lēmumus pieņemt vienas biedrības/nodibinājuma augstākajai lēmējinstitūcijai, deleģējot pārstāvi no sava vai savu struktūrvienību vidus, taču pacientu pusē šādas kārtības nav. </w:t>
            </w:r>
            <w:r w:rsidR="00000000" w:rsidRPr="00000000" w:rsidDel="00000000">
              <w:rPr>
                <w:b w:val="1"/>
                <w:rtl w:val="0"/>
              </w:rPr>
              <w:t xml:space="preserve">Visas pacienu organizācijas, tai skaitā Latvijas Pacientu organizāciju tīkla biedri, ir neatkarīgas biedrības/nodibinājumi un tām nav šādas iespējas kopīgi pieņemt aprakstīto lēmumu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likumprojektā paredzēt kārtību, kādā pacientu organizācijas no sava vidus deleģē pārstāvi dalībai, par piemēru ņemot Ministru kabineta un Nevalstisko organizāciju memoranda īstenošnas padomē izvirzāmo NVO pārstāvju kārtību </w:t>
            </w:r>
            <w:r w:rsidR="00000000" w:rsidRPr="00000000" w:rsidDel="00000000">
              <w:rPr>
                <w:rtl w:val="0"/>
              </w:rPr>
              <w:t xml:space="preserve">(sk. šeit: Ministru kabineta 2014. gada 7. janvāra noteikumi Nr. 14 "Nevalstisko organizāciju un Ministru kabineta sadarbības memoranda īstenošanas padomes nolikums". https://likumi.lv/ta/id/263733): šis modelis jau ilgstoši veiksmīgi darbojas un nodrošina vienādas tiesības visām nevalstiskajām organizācijām deleģēt savu pārstāvi dalībai padomē, ir skaidri atrunātas nepieciešamās kompetences, prasības un citi jautājumi, tādējādi ar demokrātisku balsojumu iespējams novērst favorītismu un citas bažas, ko citi pauduši savos atzinumos. Latvijas Pacientu organizāciju tīkls ar prieku uzņemsies apzināt un iesaistīt šādā atklātā un demokrātiskā procesā visas nevalstiskās organizācijas, kas spēj apliecināt, ka atbilst pacientu organizāciju definīcijai (sk.šeit: https://pacientu-organizacijas.lv/pacientu-organizacijas/definicija/).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Skaidrojam, ka normas redakcija precizēta atbilstoši saskaņošanas sanāksmē kopīgi panāktajai vienošanai.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Detalizētas kārtības noteikšana likuma līmenī nav nepieciešama, bet šādi organizatoriska līmeņa jautājumi var tikt regulēti Fonda nolikumā, kas tiks virzīts kā atsevišķs normatīvais akts pēc šī likuma pieņemšanas. Fonda nolikumam jau ir iestrādāts deleģējums likumprojekta 14.panta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Biedrību un nodibinājumu pārstāvjus darbībai Fonda padomē ieceļ ar biedrības vai nodibinājuma augstākās lēmējinstitūcijas lēmumu vai saskaņā ar biedrības vai nodibinājuma statūtos noteikto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(BRAL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Plašas diskusijas par publiskā finansējuma daļu ir bijis ļoti aktuāls jautājums jau ilgstoši. Uz finansējuma trūkumu norāda arī starptautiskās organizācijas, par ko liecina arī augstie pacientu līdzmaksājumi [1]. Veselības aprūpes vīzija un sasniedzamie mērķi šobrīd ir iekļauti Sabiedrības veselības pamatnostādnēs 2021.-2027.gadam (turpmāk- pamatnostādnes). Atbilstoši pamatnostādnēm veselības aprūpes budžetam 2027.gadā būtu jāsasniedz 6% no IKP. BRAL biedru ieskatā veselība ir ļoti nozīmīgs valsts drošības aspekts. Ja arī turpmāk Latvijā finansējums veselības aprūpei būs krietni zemāks gan kā kaimiņvalstīs, gan Eiropas valstīs kopumā, mūsu iedzīvotāju veselības rādītāji un arī pakalpojumu pieejamības nevienlīdzība pieaugs un radīs arī papildu slogu uz sociālo budžetu. Lūdzam pārskatīt likumprojekta 4.panta otro daļu, nosakot, ka finansējuma apjoms līdz 2027.gadam jāsasniedz 6% no IKP apmērā, kā to paredz Sabiedrības veselības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 Valsts veselības profils 2023 https://health.ec.europa.eu/system/files/2024-01/2023_chp_lv_latvian.pdf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"vismaz četrus procentus" ar vārdiem "vismaz sešus procentus", izsakot 4.panta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sešus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vienisprātis ar BRAL, ka veselības nozares finansējums ir nepietiekams un veselības aprūpei būtu jānovirza lielāks finansējuma apjoms, ko pastiprina arī nepieciešamība veicināt veselības nozares noturību, ņemot vērā ilgstošu finansējuma nepietiekamību nozarē, kā arī Latvijas ekonomikas attīstības sarežģījumus un ģeopolitiskās krīzes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makroekonomiskās attīstības prognozes, kas ir iekļautas 2024. gada 20. augustā Ministru kabineta sēdē izskatītajā Finanšu ministrijas informatīvajā ziņojumā “Par makroekonomisko rādītāju, ieņēmumu un vispārējās valdības budžeta bilances prognozēm 2025., 2026., 2027. un 2028. gadā” norādīja uz tādu fiskālo telpu, kas ļāva kā vienīgo vidēja termiņa budžeta prioritāro attīstības virzienu noteikt valsts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Veselības ministrija ir iekļāvusi likumprojektā Veselības aprūpes finansēšanas likumā spēkā esošajā normā noteikto lielumu, ka veselības aprūpes vispārējās valdības sektora finansējums veido vismaz četrus procentus no iekšzemes kopprodukta, un finansējums nedrīkst būt mazāks kā iepriekšējā gadā, izņemot to finansējumu, kas piešķirts uz noteiktu laiku specifiskam mērķim. Šī lieluma saglabāšana, ņemot vērā nelabvēlīgas  prognozes turpmāko gadu valsts budžeta fiskālajai telpai, dotu iespēju noturēt veselības aprūpes finansējumu vismaz esošajā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Veselības ministrija darīs visu iespējamo, lai veselības nozares finansējums sasniegtu tai nepieciešamos apmērus, lai nodrošinātu kvalitatīvu veselības aprūpes pakalpojumu pieejamību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domājot par jauno fiskālo avotu veselības aprūpes finansēšanai, ir jāatzīmē, ka 2024. gadā notika plašas diskusijas Finanšu ministrijas organizētājā Nodokļu politikas pilnveidošanas koordinēšanas darba grupā, kur  netika panākta vienošanas par finansējuma iezīmēšanu veselības aprūpei, neskatoties uz vairākiem piedāvātajiem variantiem, tajā skaitā, bez tūlītējas fiskālas ietekmes.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Veselības ministrijas (turpmāk - VM) izstrādāto projektu “Veselības aprūpes finansēšanas un administrēšanas likums " (turpmāk arī Projekts) un izsaka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4.panta otro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4.panta otrajā daļā VM piedāvā noteikt, ka Veselības aprūpes vispārējās valdības sektora finansējums veido vismaz četrus procentus no iekšzemes kopprodukta. LDDK ieskatā mērķa rādītājam ir jābūt vismaz sešiem procentiem no iekšzemes kopprodukta. Savukārt Pārejas noteikumos ir jānosaka, cik gados mērķis un ar kādiem “soļiem” mērķa rādītājs ir jāsasniedz.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vienisprātis ar LDDK, ka veselības nozares finansējums ir nepietiekams un veselības aprūpei būtu jānovirza lielāks finansējuma apjoms, ko pastiprina arī nepieciešamība veicināt veselības nozares noturību, ņemot vērā ilgstošu finansējuma nepietiekamību nozarē, kā arī Latvijas ekonomikas attīstības sarežģījumus un ģeopolitiskās krīzes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makroekonomiskās attīstības prognozes, kas ir iekļautas 2024. gada 20. augustā Ministru kabineta sēdē izskatītajā Finanšu ministrijas informatīvajā ziņojumā “Par makroekonomisko rādītāju, ieņēmumu un vispārējās valdības budžeta bilances prognozēm 2025., 2026., 2027. un 2028. gadā” norādīja uz tādu fiskālo telpu, kas ļāva kā vienīgo vidēja termiņa budžeta prioritāro attīstības virzienu noteikt valsts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Veselības ministrija ir iekļāvusi likumprojektā Veselības aprūpes finansēšanas likumā spēkā esošajā normā noteikto lielumu, ka veselības aprūpes vispārējās valdības sektora finansējums veido vismaz četrus procentus no iekšzemes kopprodukta, un finansējums nedrīkst būt mazāks kā iepriekšējā gadā, izņemot to finansējumu, kas piešķirts uz noteiktu laiku specifiskam mērķim. Šī lieluma saglabāšana, ņemot vērā nelabvēlīgas  prognozes turpmāko gadu valsts budžeta fiskālajai telpai, dotu iespēju noturēt veselības aprūpes finansējumu vismaz esošajā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Veselības ministrija darīs visu iespējamo, lai veselības nozares finansējums sasniegtu tai nepieciešamos apmērus, lai nodrošinātu kvalitatīvu veselības aprūpes pakalpojumu pieejamību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domājot par jauno fiskālo avotu veselības aprūpes finansēšanai, ir jāatzīmē, ka 2024. gadā notika plašas diskusijas Finanšu ministrijas organizētājā Nodokļu politikas pilnveidošanas koordinēšanas darba grupā, kur  netika panākta vienošanas par finansējuma iezīmēšanu veselības aprūpei, neskatoties uz vairākiem piedāvātajiem variantiem, tajā skaitā, bez tūlītējas fiskālas ietekmes.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saprotams, ka veselības aprūpes nozarē konstanti ir nepietiekams finansējums, tomēr neatbalstām konkrētas valsts budžeta daļas iezīmēšanu likumā, jo tādējādi tiek veicināta sadrumstalota un netaisnīga valsts budžeta veidošana, ņemot vērā, ka arī citās nozarēs ir pastāvīgi nepietiekams finansējums tām noteikto funkciju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saglabāta Veselības aprūpes finansēšanas likumā spēkā esošā norma, ka veselības aprūpes vispārējās valdības sektora finansējums veido vismaz četrus procentus no iekšzemes kopprodukta, un finansējums nedrīkst būt mazāks kā iepriekšējā gadā, izņemot to finansējumu, kas piešķirts uz noteiktu laiku specifiskam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finansēšanas darba grupas ietvaros Veselības ministrija bija piedāvājusi vērtēt tādu veselības nozares  finansēšanas modeli, kas paredzētu valsts sociālās apdrošināšanas obligātās iemaksas (VSAOI) daļas pārvirzīšanu veselības aprūpes budžetam, tādējādi  nodrošinot iezīmētu, stabilu un prognozējamu veselības aprūpes finansējuma avotu. Tomēr, Labklājības ministrija ir sniegusi viedokli un argumentus, ka par veselības nozares finansēšanas avotu nevar kļūt sociālas apdrošināšanas speciālais budžets, un darba grupa noraidīja Veselības ministrijas piedāvājumu.  Citas alternatīvas kā iezīmēt finansējumu veselībai netika atbalstītas. Attiecīgi ir saglabāta spēkā esošā Veselības aprūpes finansēšanas likuma 4.panta otrajā daļā nostiprinātā pieeja un rādītāja lielums.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Satversmes tiesas 2020. gada 29. oktobra spriedumam lietā Nr. 2019-29-01 "Par likuma "Par valsts budžetu 2019. gadam" programmu 03.00.00 "Augstākā izglītība", 02.03.00 "Augstākā medicīnas izglītība", 20.00.00 "Kultūrizglītība" un apakšprogrammas 22.02.00 "Augstākā izglītība", ciktāl tās neparedz Augstskolu likuma 78. panta septītajā daļā noteikto ikgadējo valsts finansējuma pieaugumu studijām valsts dibinātās augstskolās ne mazāku par 0,25 procentiem no iekšzemes kopprodukta, atbilstību Latvijas Republikas Satversmes 1. un 66. pantam", Augstskolu likuma 78. panta septītā daļa tika atzīta par neatbilstošu Latvijas Republikas Satversmes 1. pantam un 66. panta pirmajam teikumam. Satversmes tiesa vērsa likumdevēja uzmanību uz to, ka arī vairākos citos likumos iekļautas Augstskolu likuma 78. panta septītajai daļai līdzīgas normas. Šādu normu saglabāšana, ja Saeima valsts budžeta lemšanas laikā tās atstāj bez ievērības, rada visupirms nesaderību ar gadskārtējo valsts budžeta likumu, kā arī pamatotas šaubas par to satversmību. Pamatojoties uz iepriekš minēto,  likumprojektā nav iekļaujamas normas bez finansiālā seguma to īstenošanai. Latvijas Republikas Satversmes 66. pants nosaka pamatprincipu, ja Saeima pieņem lēmumu, kurš saistīts ar budžetā neparedzētiem izdevumiem, tad lēmumā jāparedz arī līdzekļi, ar kuriem segt šos izdevumus. Likumprojekti virzāmi apstiprināšanai tikai tad, ja valsts budžetā tam ir paredzēts finansējums, par nepieciešamo finansējumu turpmākajiem gadiem lemjot valsts budžeta likumprojekta izskatīšanas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izslēgt no likumprojekta 4. panta otrās daļas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ir iekļauts Veselības aprūpes finansēšanas likumā spēkā esošajā normā noteiktais rādītāja lielums, ka veselības aprūpes vispārējās valdības sektora finansējums veido vismaz četrus procentus no iekšzemes kopprodukta, un finansējums nedrīkst būt mazāks kā iepriekšējā gadā, izņemot to finansējumu, kas piešķirts uz noteiktu laiku specifiskam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vispārējās valdības budžeta plāna projektu 2025.gadam (24-TA-2562), kas izskatīts un pieņemts Ministru kabineta 2024.gada 14.oktobra ārkārtas sēdē (prot. Nr.43, 2.§) 2025.gadā vispārējās valdības izdevumi veselībai ir prognozēti 4,8% no iekšzemes kopprodukta. Attiecīgi, likumprojektā iekļautajai normai ir finansiālais segums, un tā nav pretrunā ar Satversmes tiesas 2020. gada 29. oktobra spriedumu lietā Nr. 2019-29-01.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uzsver, ka veselības nozares finansējums ir nepietiekams un veselības aprūpei būtu jānovirza lielāks finansējuma apjoms, ko pastiprina arī nepieciešamība veicināt veselības nozares noturību, ņemot vērā ilgstošu finansējuma nepietiekamību nozarē, kā arī Latvijas ekonomikas attīstības sarežģījumus un ģeopolitiskās krīzes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makroekonomiskās attīstības prognozes, kas ir iekļautas 2024. gada 20. augustā Ministru kabineta sēdē izskatītajā Finanšu ministrijas informatīvajā ziņojumā “Par makroekonomisko rādītāju, ieņēmumu un vispārējās valdības budžeta bilances prognozēm 2025., 2026., 2027. un 2028. gadā” norādīja uz tādu fiskālo telpu, kas ļāva kā vienīgo vidēja termiņa budžeta prioritāro attīstības virzienu noteikt valsts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Veselības ministrija ir iekļāvusi likumprojektā Veselības aprūpes finansēšanas likumā spēkā esošajā normā noteikto rādītāja lielumu. Šī lieluma saglabāšana, ņemot vērā nelabvēlīgas  prognozes turpmāko gadu valsts budžeta fiskālajai telpai, dotu iespēju noturēt veselības aprūpes finansējumu vismaz esošajā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veselības nozares sociālie partneri un organizācijas uzstāj uz to, ka likumprojektā būtu iekļaujams lielāks vispārējās valdības izdevumi veselībai procents no iekšzemes kopprodukta - vismaz 6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personas, kurām veic vakcināciju ar Nacionālā veselības dienesta (turpmāk — dienests) centralizēti iepirktām vai ziedojuma veidā saņemtām vakcīnām, stinguma krampju neatliekamo profilaksi un pēcekspozīcijas imunizāciju pret trakumsērgu;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punktu, ņemot vērā, ka saskaņā ar likumprojekta 14. panta ceturto daļu Nacionālais veselības apdrošināšanas fonds ir Nacionālā veselības dienesta funkciju, pārvaldes uzdevumu, saistību un tiesību, mantas un lietvedības pārņēmējs.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minētā norma tiek veidota kā pastāvīga norma, tostarp vērsta uz nākotni un līdz ar to būtu piemērojama arī turpmāk. Vienlaikus šādā formulējumā nav skaidrs, kas notiks ar pacientu līdzmaksājumiem, kad Nacionālā veselības dienesta centralizēti iepirktās vakcīnas beigsies.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turpmāk likumprojekta tekstā saīsinājums "dienests" neparādās.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Fonds pārņem visas Dienesta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personas, kurām veic vakcināciju ar Fonda centralizēti iepirktām vai ziedojuma veidā saņemtām vakcīnām, stinguma krampju neatliekamo profilaksi un pēcekspozīcijas imunizāciju pret trakumsērgu;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Neatliekamās medicīniskās palīdzības dienesta darbinieki;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ieskatā, nebūtu pareizi izcelt vienas veselības nozares iestādes darbiniekus, tas radīs nevajadzīgu spriedzi nozarē un radīs nevienlīdzīgus apstākļus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 nepieciešama, kamēr Saeima nav  apstiprinājusi Veselības ministrijas virzītos grozījumus Valsts un pašvaldību institūciju amatpersonu un darbinieku atlīdzības likumā, kas ļautu Neatliekamās medicīniskās palīdzības dienestam līdzīgi kā pārējām valsts pārvaldes iestādēm iegādāties veselības apdrošināšanas polises. Likumprojekta 7.panta otrās daļas 19.punkts var tikt izsvītrots pēc tam, kad Saeima pieņems grozījumus Valsts un pašvaldību institūciju amatpersonu un darbinieku atlīdzības likumā (24-TA-2229), kas citstarp paredz tiesības iegādāties veselības apdrošināšanu Neatliekamās medicīniskās palīdzības dienesta darbiniekiem. Līdz ar to atbrīvojums no līdzmaksājuma vairs nebūs nepieciešams, jo līdzmaksājuma segšana ietilptu veselības apdrošināšanas polisē.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Likumprojekta 7.panta otrās daļas 19.apakšpunkts ir jau spēkā šobrīd, NMPD darbiniekiem īpašs statuss līdzīgi kā, piemēram, Iekšlietu ministrijas sistēmas darbiniekiem, kuri darba pienākumus veicot saskaras ar īpašu risku veselībai un likumdevējs tiem ir paredzējis atšķirīgu regulējumu attiecībā uz veselības aprūpes pakalpojumu apmaksu, tomēr tieši NMPD darbiniekiem šobrīd ir vismazākais atbalsts attiecībā uz veselības aprūpes pakalpojumu apmaksu. Vienlaikus tiesību norma ir precizēta, sašaurinot to no visiem NMPD darbiniekiem uz tiem, kas ir tieši iesaistīti veselības aprūpes pakalpojuma sniegšanā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šobrīd spēkā ir Ministru kabineta 2025.gada 21.janvāra noteikumi Nr.49 "Noteikumi par apmaksātu veselības aprūpi Neatliekamās medicīniskās palīdzības dienesta darbiniekiem", kas nosaka apmaksātas veselības aprūpes saņemšanas nosacījumus Neatliekamās medicīniskās palīdzības dienesta darbiniekiem, kuri ir tieši iesaistīti neatliekamās medicīniskās palīdzības nodrošināšanā, apmaksājamo veselības aprūpes pakalpojumu veidus un apmaksas kārtību, kā arī veselības aprūpes pakalpojumus un izdevumus, kas netiek apmaksāti.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Neatliekamās medicīniskās palīdzības dienesta darbinieki, kuri ir tieši iesaistīti veselības aprūpes pakalpojuma sniegšanā iedzīvotājiem;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Neatliekamās medicīniskās palīdzības dienesta darbinieki;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normu, norādot, ka tikai tie Neatliekamās medicīniskās palīdzības dienesta nodarbinātie, kuri ir tieši iesaistīti veselības aprūpes pakalpojuma sniegšanā iedzīvotājiem (saskaņā ar Valsts un pašvaldību institūciju amatpersonu un darbinieku atlīdzības likuma 39.panta pirmajā daļā ietverto, izmantojot teleoloģisko redukcijas metodi - normas gramatiskā tvēruma sašaurināšana atbilstoši normas un likuma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Neatliekamās medicīniskās palīdzības dienesta darbinieki, kuri ir tieši iesaistīti veselības aprūpes pakalpojuma sniegšanā iedzīvotājiem;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Ikvienam ir tiesības saņemt neatliekamo medicīnisko palīdzību. Ministru kabinets nosaka neatliekamās medicīniskās palīdzības saņemšanas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12.12.2024. VM papildus sniegtajai informācijai LDDK sanāksmē, tiesības saņemt neatliekamo medicīnas palīdzību, sadalījums starp cilvēkiem ir identisks kā pārējiem pakalpojumiem, līdz ar to tas no likumprojekta ir izslēdzams. Citādi to var tulkot, ka pakalpojums pienākas pilnīgi visiem, neatkarīgi no deklarētās adreses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ir pastāvējusi jau līdz šim un ir būtiski nostiprināt likuma līmenī ikviena tiesības uz neatliekamo medicīnisko palīdzību. Kā līdz šim, tā arī turpmāk tā tiek sniegta neatkarīgi no tā, kas ir pakalpojuma saņēmējs. Atšķirīgs ir tikai apmaksas veids. Personas, kas nav šajā likumā norādītās personas, kurām ir tiesības uz valsts apmaksātu veselības aprūpi, pēc šo pakalpojuma saņemšanas veiks norēķinus par saviem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Ikvienam ir tiesības saņemt neatliekamo medicīnisko palīdzību. Ministru kabinets nosaka neatliekamās medicīniskās palīdzības saņemšanas kārtību.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obligātās veselības apdrošināšanas ietvaros personām ir tiesības saņemt neatliekamo medicīnisko palīdzību, primāros, sekundāros un terciāros veselības aprūpes pakalpojumus, kā arī ambulatorajai ārstēšanai paredzētās zāles un medicīniskās ierīces saskaņā ar normatīvajiem aktiem par ambulatorajai ārstēšanai paredzēto zāļu un medicīnisko ierīču iegādes izdevumu kompensācijas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9.panta otro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9.panta otrās daļas konstrukcija būtu piemērota gadījumā, ja VM valsts obligātās veselības apdrošināšanas ietvaros personām visos gadījumos būtu tiesības saņemt arī ambulatorajai ārstēšanai paredzētās zāles un medicīniskās ierīces. Kā zināms, normatīvie akti par ambulatorajai ārstēšanai paredzēto zāļu un medicīnisko ierīču iegādes izdevumu kompensācijas kārtību ir attiecināmi tikai uz daļu no ambulatorajai ārstēšanai paredzētajām zālēm un medicīniskajām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9.panta otro daļu sadalīt divās (otrajā un ceturtajā) daļā, attiecīgi mainot tālāko daļu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daļā būtu ietverams teksts: “Valsts obligātās veselības apdrošināšanas ietvaros personām ir tiesības saņemt neatliekamo medicīnisko palīdzību, primāros, sekundāros un terciāros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ceturtā daļa varētu būt aptuveni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noteiktajos gadījumos valsts obligātās veselības apdrošināšanas ietvaros personām ir tiesības saņemt arī daļēji vai pilnībā valsts finansētas ambulatorajai ārstēšanai paredzētās zāles un medicīniskās ierīces.”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daļā būtu ietverams teksts: “Valsts obligātās veselības apdrošināšanas ietvaros personām ir tiesības saņemt neatliekamo medicīnisko palīdzību, primāros, sekundāros un terciāros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ceturtā daļa varētu būt aptuveni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noteiktajos gadījumos valsts obligātās veselības apdrošināšanas ietvaros personām ir tiesības saņemt arī daļēji vai pilnībā valsts finansētas ambulatorajai ārstēšanai paredzētās zāles un medicīniskās ierīces.”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skaidrojam, ka likumprojekts neparedz neierobežotu veselības aprūpes pakalpojumu apmaksu. Gan zāļu, gan veselības aprūpes pakalpojumu apmērs, kas tiek apmaksāts no valsts budžeta līdzekļiem  tiek noteikts nozares normatīvajos aktos vai arī turpmāk ar Padomes lēmumiem.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obligātās veselības apdrošināšanas ietvaros personām ir tiesības saņemt neatliekamo medicīnisko palīdzību, primāros, sekundāros un terciāros veselības aprūpes pakalpojumus saskaņā ar normatīvajiem aktiem par veselības aprūpes organizēšanu, kā arī ambulatorajai ārstēšanai paredzētās zāles un medicīniskās ierīces saskaņā ar normatīvajiem aktiem par ambulatorajai ārstēšanai paredzēto zāļu un medicīnisko ierīču iegādes izdevumu kompensācijas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Tiesības saņemt veselības aprūpes pakalpojumus valsts obligātās veselības apdrošināšanas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tiek skaidrots, ka “valsts apmaksātus veselības aprūpes pakalpojumus plānots nodrošināt visiem Latvijā strādājošajiem, kas ir sociāli apdrošināti veselības apdrošināšanai saskaņā ar likumu "Par valsts sociālo apdrošināšanu" vai tiem, kuriem deklarētā dzīvesvietas adrese ir Latvijā (oficiālais ieraksts Fizisko personu reģistrā).” No anotācijas sniegtās informācijas izriet, ka, lai saņemtu valsts apmaksātus veselības aprūpes  pakalpojumus ir jāizpildās vismaz vienam no diviem kritērijiem – persona ir jābūt sociāli apdrošinātai veselības apdrošināšanai  vai personas deklarētā dzīvesvieta ir Latvijā vismaz vienu mēnesi pirms veselības aprūpes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10. panta otrā daļa, nosakot deklarēto dzīvesvietu kā nosacījumu valsts apmaksātu veselības aprūpes  pakalpojumu saņemšanai, veido sasaistīti ar 2004. gada 29. aprīļa Eiropas Parlamenta un Padomes regulu Nr .883/2004 (turpmāk – Regula Nr.883/2004) par sociālās nodrošināšanas sistēmas koordinēšanu. Vēršam uzmanību, ka Regula Nr.883/2004 regulē sociālās drošības jautājumus, bet neregulē veselības apdrošināšanu un veselības aprūpes pakalpojumu saņemšanu. Ņemot vērā, ka ES valstīs ir dažādas veselības aprūpes sistēmas, tad var veidoties situācijas, kad persona nav sociāli apdrošināta ne Latvijā, ne citā ES valstī, bet personai ir veselības apdrošināšana mītnes valstī. No 10. panta otrās daļas izriet, ka arī šādas personas, deklarējot adresi Latvijā, varēs saņemt veselības aprūpes pakalpojumus Latvijā. Faktiski veselības aprūpes pakalpojumus varēs saņemt jebkura persona, kura nav sociāli apdrošināta ES, bet deklarē adresi Latvijā. Vienlaikus likumprojekts neparedz, ka personas, kuras ir Latvijas Republikas pilsoņi, dzīvo un strādā Latvijā, deklarētās adreses ir Latvijā, bet kā pašnodarbinātās personas ir sociāli apdrošinātas tikai pensiju apdrošināšanai, varēs brīvprātīgi pievienoties valsts veselības apdrošināšanas sistēmai un saņemt valsts apmaksātus veselības aprūpes pakalpojumus. Lūdzam izvērtēt 10. panta otro daļu, kā arī nepieciešamību šajā normā atsaukties uz Regulu Nr.883/2004, kas neregulē veselības apdrošināšanu.  Papildus lūdzam skaidrot, vai 10. panta otrās daļas tvērumā ir arī bērni, kuru deklarētā dzīvesvieta ir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likumprojekta 10. panta trešajā daļā ietvertais atsevišķu personu grupu uzskaitījums (piemēram, trešās daļas 1., 11. un 12. punktā minētās personas, turklāt 12. punkta personu loku noreducējot tikai uz personām, kuras sasniegušas pensijas vecumu, nevis, piemēram, personām ar invaliditāti) nedublē jau otrajā daļā ietvertās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kādēļ likumprojekta 10. panta trešajā daļā ietvertajām atsevišķām personu grupām dzīvesvietas deklarācijas fakts Latvijā netiek noteikts kā priekšnosacījums valsts apmaksātu veselības aprūpes  pakalpojumu saņemšanai, ņemot vērā, ka anotācijā tiek skaidrots, ka “ar “deklarēšanas principa” ieviešanu tiks liegta iespēja ārzemēs dzīvojošajiem turpināt saņemt valsts apmaksātos veselības aprūpes pakalpojumus Latvijā.    Šajā gadījumā personām, kuras deklarējušas dzīvesvietu ārvalstīs, veselības aprūpes pakalpojumu sniegšanu plānots nodrošināt atbilstoši Regulas nosacījumiem vai personām šādus pakalpojumus sedzot no saviem līdzekļiem. Atkārtoti uzsverams, ka dzīvojot citā ES vai EEZ valstī  un esot tur nodarbinātai, personai ir tiesības uz attiecīgās valsts apmaksātiem veselības aprūpes pakalpojumiem, tajā skaitā arī EVAK karti, ar kuru nepieciešamo un neatliekamo palīdzību persona var saņemt bez maksas arī uzturēšanās laikā Latvijā, bet par šiem veselības aprūpes pakalpojumiem norēķinus savā starpā veic abas dalībvalstis”. Īpaši tas attiecas uz likumprojekta 10. panta trešās daļas 2., 11. un 12. punktu, jo gan bērni, gan pensiju saņēmēji var pastāvīgi dzīvot citā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(un nepieciešamības gadījumā arī attiecīgi precizēt likumprojekta 10.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1)vai personas, kuras atrodas bērna kopšanas atvaļinājumā un saņem vecāku pabalstu, vai arī saņem valsts sociālos pabalstus par bērnu ar invaliditāti, ir iekļautas 10. panta pirmās daļas vai otrās daļas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2)vai bērniem, kuru vecāki ir nodarbināti Latvijā un deklarētās adreses ir Latvijā, bet vecāki nav sociāli apdrošināti veselības apdrošināšanai (piemēram, vecāki ir pašnodarbinātie, kuri ir pakļauti tikai valsts pensiju apdrošināšanai, vai sezonas laukstrādnieku ienākuma nodokļa maksātāji), būs tiesības uz valsts apmaksātiem veselības aprūpes pakalpojumiem līdz 18 gadu vecumam (10. panta trešās daļas 2. punkts) vai līdz 6 mēnešu vecumam (10. panta trešās daļas 11.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sanākmsē, anotācija papildināta ar informāciju par jaundzimušajiem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tiesības veselības aprūpes pakalpojumu saņemšanai izriet no 2004.gada 29.aprīļa Eiropas Parlamenta un Padomes regulas Nr.883/2004 par sociālās nodrošināšanas sistēmu koordinēšanu (turpmāk - Regula Nr.883/2004) 19.panta 1.punkta.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personai garantētu Regulā Nr.883/2004 noteiktās tiesības uz neatliekamo vai nepieciešamo medicīnisko palīdzību kādā no Eiropas Savienības dalībvalstīm, jānoskaidro, kuras Eiropas Savienības dalībvalsts tiesību akti ir piemērojami attiecībā uz personu. Saskaņā ar Regulas Nr.883/2004 11.panta 1.punktu personas, uz kurām attiecas šī regula, ir pakļautas tikai vienas dalībvalsts tiesību aktiem. Regulas Nr.883/2004 11.panta 3punkta (a) apakšpunkts paredz, ka persona, kas veic darbību nodarbinātas vai pašnodarbinātas personas statusā kādā dalībvalstī, ir pakļauta minētās dalībvalsts tiesību aktiem, savukārt no Regulas Nr.883/2004 11.panta 3.punkta (e) apakšpunkta izriet, ka persona, uz kuru neattiecas  Regulas Nr.883/2004 11.panta 3.punkta (a) apakšpunkts, ir pakļauta dzīvesvietas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atsauce ir NVD nolikumā un MK 555.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daļa nosaka, ka nevis visas  vai jebkura personas, kas deklarēs savu dzīvesvietu Latvijā varēs saņemt veselības aprūpes pakalpojumus, bet Latvijas pilsonis, nepilsonis, ārzemnieks, kuram ir pastāvīgās uzturēšanās atļauja Latvijā, bezvalstnieks, kuram Latvijā piešķirts bezvalstnieka statuss un uzturēšanās atļauja, bēglis, kuram Latvijā piešķirts bēgļa statuss, vai persona, kurai Latvijā piešķirts alternatīvais statuss, Eiropas Savienības dalībvalsts, Eiropas Ekonomikas zonas valsts vai Šveices Konfederācijas pilsonis, kuram piešķirta reģistrācijas apliecība. Likumprojekta 10. panta otrās daļas1.punkts tieši paredz ka šim personām jābūt deklarētām, lai saņemtu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faktiski ir situācija, ka saskaņā ar EK tiesas lēmumu (skat. Anotācijas 1.sadaļu) ES pilsoņi var saņem pakalpojumus Latvijā bez papildus nosacījumiem, ar likumprojektu tiek ierobežots šo personu loks pieprasot deklarāciju.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Tiesības saņemt veselības aprūpes pakalpojumus valsts obligātās veselības apdrošināšanas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citā Eiropas Savienības dalībvalstī, Eiropas Ekonomikas zonas valstī vai Šveices konfederācijā saskaņā ar 2004.gada 29.aprīļa Eiropas Parlamenta un Padomes regulu Nr.883/2004 par sociālās nodrošināšanas sistēmas koordinēšanu un nepārtraukti ir deklarējušas savu dzīvesvietu Latvijā ne vēlāk kā vienu mēnesi pirms veselības aprūpes pakalpojumu saņemšanas, neatbilst šā panta pirmajā daļā minētajai grupai un pieder pie vienas no šādām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tā anotācijas izriet, ka viens no pamatkritērijiem veselības aprūpes pakalpojumu saņemšanai ir personas deklarētās dzīvesvietas Latvijā esamība.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Dzīvesvietas deklarēšanas likuma 10.panta otrā daļa nosaka, ka dzīvesvieta tiek reģistrēta, ja par personas faktisko dzīvesvietu ir saņemtas ziņas no valsts vai pašvaldību institūcijām, ārstniecības, izglītības un citām iestādēm vai personām. Līdz ar to reģistrētā dzīvesvietas adrese ir uzskatāma par personas pamatadresi, kuru kādu apstākļu dēļ pati persona nav deklarējusi, bet to ir bijis pamats reģistrēt attiecīgajai pašvaldībai, kura, piemēram, sniedz pakalpojumu, kur obligāts kritērijs ir personas piederība pašvaldībai (parasti tie ir sociālo pakalpojumu saņēmēji, kuriem, piemēram, veselības dēļ to pašiem nav iespējams deklarēt).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projekts un tā anotācija ir attiecīgi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Nr.883/2004 par sociālās nodrošināšanas sistēmas koordinēšanu, un kurām  ir nepārtraukti deklarēta vai reģistrēta dzīvesvieta Latvijā ne vēlāk kā vienu mēnesi pirms veselības aprūpes pakalpojumu saņemšanas, neatbilst šā panta pirmajā daļā minētajai grupai un pieder pie vienas no šādām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citā Eiropas Savienības dalībvalstī, Eiropas Ekonomikas zonas valstī vai Šveices konfederācijā saskaņā ar 2004.gada 29.aprīļa Eiropas Parlamenta un Padomes regulu Nr.883/2004 par sociālās nodrošināšanas sistēmas koordinēšanu un nepārtraukti ir deklarējušas savu dzīvesvietu Latvijā ne vēlāk kā vienu mēnesi pirms veselības aprūpes pakalpojumu saņemšanas, neatbilst šā panta pirmajā daļā minētajai grupai un pieder pie vienas no šādām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Ministru kabineta 2009. gada 3. februāra noteikumu Nr. 108 "Normatīvo aktu projektu sagatavošanas noteikumi" 171.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Nr.883/2004 par sociālās nodrošināšanas sistēmas koordinēšanu, un kurām  ir nepārtraukti deklarēta vai reģistrēta dzīvesvieta Latvijā ne vēlāk kā vienu mēnesi pirms veselības aprūpes pakalpojumu saņemšanas, neatbilst šā panta pirmajā daļā minētajai grupai un pieder pie vienas no šādām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pakalpojumu saņēmēju datubāzē tiek iekļauta šāda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Veselības aprūpes pakalpojumu saņēmēju datubāze ir valsts informācijas sistēma Valsts informācijas sistēmu likuma izpratnē. Ja atbilde ir apstiprinoša, lūdzam papildināt likumprojektu ar Valsts informācijas sistēmu likuma 5. panta 1</w:t>
            </w:r>
            <w:r w:rsidR="00000000" w:rsidRPr="00000000" w:rsidDel="00000000">
              <w:rPr>
                <w:vertAlign w:val="superscript"/>
                <w:rtl w:val="0"/>
              </w:rPr>
              <w:t xml:space="preserve">1</w:t>
            </w:r>
            <w:r w:rsidR="00000000" w:rsidRPr="00000000" w:rsidDel="00000000">
              <w:rPr>
                <w:rtl w:val="0"/>
              </w:rPr>
              <w:t xml:space="preserve">. daļā noteikto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Valsts informācijas sistēmu likumā noteiktie nosacījumi ir ievēroti un to regulē MK 2018. gada 8. maija noteikumi Nr. 271 "Veselības aprūpes pakalpojumu saņēmēju datubāzes noteikumi". Atbilstoši Anotācijas IV sadaļā norādītajam, minētie noteikumi pēc šī likumprojekta pieņemšanas būs jāpārizdod.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informāciju par personām, kurām ir tiesības saņemt  no valsts budžeta līdzekļiem apmaksātus veselības aprūpes pakalpojumus,  veselības aprūpes pakalpojumu saņēmēju datubāzē tiek iekļauta šāda informācija: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VESELĪBAS APRŪPES ADMINISTRĒŠANA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regulējumu, kas noteiktu kā tiks nodrošināta Nacionālā veselības apdrošināšanas fonda darbības tiesiskuma kontrole.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Fonda juridiskais statuss un padotība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norādītajai informācijai paredzēts izveidot atvasinātu publisko tiesību juridisko personu - Nacionālo veselības apdrošināšanas fondu (turpmāk – Fonds) ar 2026.gada 1.janvāri, kuras darbības mērķis būs valsts veselības aprūpes līdzekļu administrēšana. Norādām, ka Saeimā 2024.gada 6.decembrī pieņemtajā likumā “Par valsts budžetu 2025.gadam un budžeta ietvaru 2025., 2026. un 2027.gadam” nav paredzēts papildu valsts budžeta finansējums Nacionālā veselības apdrošināšanas fonda izveidei, līdz ar to nepieciešams papildināt anotāciju ar skaidrojumu par Fonda izveidei nepieciešamā finansējuma apmēru un tā avotu. Savukārt, ja tomēr likumprojektā paredzētā pasākuma īstenošanai ir nepieciešami papildu valsts budžeta līdzekļi, jautājums par politikas izmaiņām, kas rada negatīvu ietekmi uz valsts budžetu, ir saistāms ar valsts budžeta plānošanas procesu. Līdz ar to, lai nodrošinātu fiskālās disciplīnas nosacījumu ievērošanu, uzskatām, ka likumprojekts virzāms izskatīšanai Ministru kabinetā tikai pēc tam, kad Ministru kabinets, izskatot visu ministriju un citu centrālo valsts iestāžu pieteikumus prioritārajiem pasākumiem, ir atbalstījis priekšlikumu par papildu valsts budžeta līdzekļu piešķiršanu Veselības ministrijai likumprojektā paredzētā pasākuma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ņemot vērā saskaņošanas sanāksmē saņemto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ir papildināta ar informāciju, ka Fonda izveide tiks īstenota esošā finansējuma ietvaros. Fonda izveide tiks nodrošināta ar esošiem cilvēkresursiem, kas risinās administratīvos, juridiskos, finanšu un citus Fonda izveides nepieciešamos jautājumus un veiks atbilstošās darbības.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Fonda juridiskais statuss un padotība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Fonds ir Nacionālā veselības dienesta funkciju, pārvaldes uzdevumu, saistību un tiesību, mantas un lietvedības pārņēmējs.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regulējums ietverams likumprojekta pārejas noteikumos, nevis pamattekstā. Ievērojot minēto,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Fonds ir Nacionālā veselības dienesta funkciju, pārvaldes uzdevumu, saistību un tiesību, mantas un lietvedības pārņēmējs.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likumprojekta un anotācijā sniegtās informācijas nav viennozīmīgi secināms, vai Nacionālais veselības dienests (NVD) tiks reorganizēts vai likvidēts. Proti, vai tikai daļa no NVD funkcijām un uzdevumiem tiks nodoti Fondam, vai arī pilnībā visas funkcijas un uzdevumi. Attiecīgi lūdzam precizēt gan likumprojektu, gan anotāciju, vienlaikus norādot Valsts pārvaldes iekārtas likuma normu, uz kuras pamata plānota NVD reorganizācija/likvidācija.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Valsts pārvaldes iekārtas likuma 15. panta pirmajai daļai Ministru kabinets reorganizē un likvidē tiešās pārvaldes iestādi. Līdz ar to būs nepieciešams arī Ministru kabineta rīkojums.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precizēta pēc saskaņošanas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Pārejas noteikumos noteiktajam Fonds ir Nacionālā veselības dienesta funkciju, pārvaldes uzdevumu, saistību un tiesību, mantas un lietvedības pārņēmējs. Nav paredzēts neviens cits funkciju pārņēmējs un funkcijas un uzdevumi tiks pārņemti pilnā apjomā. Atbilstoši Valsts pārvaldes iekārtas likuma 15.panta pirmajai daļai Ministru kabinets izveido, reorganizē un likvidē tiešās pārvaldes iestādi, pamatojoties uz likumu vai pēc savas iniciatīvas, ievērojot valsts pārvaldes principus, veicot funkciju izvērtējumu, funkciju un pakalpojumu izmaksu salīdzinājumu un izvērtējot ietekmi uz iestādes saistībām. Līdz ar to Nacionālais veselības dienests tiks likvidēts. Valsts pārvaldes iekārtas likuma 15.panta ceturtās daļas 5.punkts paredz, ka Tiešās pārvaldes iestādi likvidē nododot tās pārvaldes uzdevumus citai iestādei, — rezultātā iestāde beidz pastāvēt.  Kaut arī tiešā veidā nevar uzskatīt, ka pārvaldes uzdevumi tiek nodoti citai iestādei, tomēr Ministru kabinetam ir pilnvaras kā likvidēt iestādes, tā izveidot jaunas. Likumā līmenī attiecīgi tiek nolemts veidot Fondu kā atvasinātu publisku personu, kura turpmāk veiks līdzšinējās Nacionālā veselības dienesta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novirzīt Fonda līdzekļus šādu veselības aprūpes un farmaceita pakalpojumu apmaksai: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15.panta otrās daļas redakciju, paredzot nepieciešamību sākotnēji noslēgt līgumus ar ārstniecības un farmācijas pakalpojumu sniedzējiem par no valsts budžeta apmaksāto veselības aprūpes pakalpojumu sniegšanu iedzīvotājiem, novirzot tiem Fonda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iekļaut Fonda nolikumā regulējumu par Fonda likumā noteikto uzdevumu izpildi - slēgt līgumus ar ārstniecības iestādēm par veselības pakalpojumu sniegšanu un aptiekām par ambulatorajai ārstēšanai paredzēto zāļu, medicīnisko ierīču un farmaceita pakalpojumu nodrošināšanu.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novirzīt Fonda līdzekļus šādu veselības aprūpes un farmaceita pakalpojumu apmaksai: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finansēšanas avoti ir: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ietvertām normām konstatējams, ka turpināsies valsts noteikto uzdevumu un funkciju realizācija un Nacionālā veselības apdrošināšanas fonda budžetu tāpat kā arī šobrīd Nacionālā veselības dienesta budžetu galvenokārt veidos valsts budžeta dotācija valsts deleģēto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minētais atbilst valsts tiešās pārvaldes iestādes finansēšanas modelim. Līdz ar to nav atbalstāma Nacionālā veselības dienesta pārveide par Nacionālo veselības apdrošināšanas 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tiek veidots kā publiska atvasināta persona atbilstoši Valsts pārvaldes iekārtas likumā noteiktajam, ka atvasināta publiska persona — pašvaldība vai cita ar likumu vai uz likuma pamata izveidota publiska persona, kuras mērķis ir sabiedriskā labuma nodrošināšana, realizējot valsts pārvaldes funkcijas.  Tai ar likumu piešķirta sava autonoma kompetence, kas ietver arī sava budžeta veidošanu un apstiprināšanu. Tai var būt sava manta.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Atvasinātas publiskas personas izveido vai nu ar likumu, piemēram, Nacionālā elektronisko plašsaziņas līdzekļu padome, Sabiedrisko pakalpojumu regulēšanas komisija, vai uz likuma pamata piemēram, valsts dibinātās augstskolas. Kaut arī patstāvīgs, no valsts budžeta nošķirts budžets ir viena no atvasinātas publiskas personas pazīmēm, Satversmes tiesa ir atzinusi, ka Satversme neliedz valstī izveidot atvasinātu publisku personu, kas tiek finansēta no valsts budžeta. (Satversmes tiesas 2006. gada 16. oktobra spriedums lietā Nr. 2006-05-01)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apdrošināšanas fonda, kā atvasinātas publiskas personas, izveidošana iesaistīs sabiedrības grupas lēmumu pieņemšanā. Būtiskākais ir tas, ka Fonda padomes struktūra ietvers dažādu interešu grupu pārstāvjus, nodrošinot līdzsvarotu lēmumu pieņemšanu, veicinot visu pušu vajadzību un interešu ievērošanu. Tiek veidota tāda pārvaldības sistēma, kas Fondam salīdzinājumā ar NVD dotu priekšrocības lēmumu pieņemšanā iesaistīt gan sabiedrības pārstāvjus, gan politiskus spēkus, kas palīdzētu pieņemt izsvērtus, ilgtspējīgus un efektīvus lēmumus, kas atbilstu sabiedrības interesēm un ilgtermiņa mērķiem. Padome ļaus operatīvāk pieņemt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Padomes sastāvu Veselības ministrija skaidro, ka par paraugu ir ņemts Igaunijā esošais modelis, kas sekmīgi darbojas jau no 2009.gada un Padomē ir iekļauti tieši politiskā līmeņa dalībnieki. Padome šādā sastāvā ir pierādījusi savas darbības efektivitāti. Attiecīgi ar Veselības aprūpes finansēšanas likumā Padomes sastāvā plānoti tieši kompetento un iesaistīto ministriju ministri.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tiek depolitizēts ar 4 nozares pārstāvjiem, līdz ar to lēmumi tiek pieņemti ņemot vērā šo ekspertu viedokļus un nav pamata Padomi uzskatīt par politisku institūciju, bet gan tieši pretēji - Padomes sastāvā tiek nodrošināts paritātes princips tajā iesaistot gan politiskās amatpersonas, gan sabiedrisko sektoru un nozares ekspertus, kuru skaitā ir pārstāvētas visas veselības nozarē būtiskās puses – darba devēji, darba ņēmēji, pacienti un ārsti.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Veselības ministrijas veidotajā darba grupā notikušajām diskusijām, minētais Padomes sastāvs tika atzīts par piemērotāko Padomes darba sekmīgai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finansēšanas avoti ir: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finansēšanas avoti ir: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finansēšanas avotus, jo finansējums var tikt saņemts no valsts budžeta (kā transferts) ne tikai no likumprojekta 5. panta pirmās daļas 1. un 2.punktā paredzētajiem līdzekļiem, bet arī citos gadījumos, piemēram, kā citu resoru veselības aprūpes finansējums (likumprojekta 6.pants), projektu finansējums (likumprojekta 16.panta pirmās daļas 7.punktā noteikts, ka Fondam ir tiesības kā finansējuma saņēmējam īstenot Eiropas Savienības politiku instrumentu un pārējās ārvalstu finanšu palīdzības līdzfinansētos projektus, kas arī var tikt finansēti no valsts budžeta) vai kā pašvaldības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 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17.pantā pirmajā daļā iekļautie Fonda finansēšanas avoti jau satur iespējamo finansējuma avotu uzskaitījumu. Iebildumā ir norādītā atsauce uz likumprojekta 16.panta pirmās daļas 7.punktā noteikto, kas ir iekļauts 17.panta pirmās daļas 2.punktā. Savukārt, likumprojekta 6.pantā iekļauts, ka citu resoru veselības aprūpes finansējumu veido valsts budžeta dotācija no vispārējiem ieņēmumiem, kas tiek piešķirta Tieslietu ministrijas, Aizsardzības ministrijas un Iekšlietu ministrijas veselības aprūpes nodrošināšanai, attiecīgi tā neveidos Fonda finansēšanas avotus, jo šo līdzekļu administrēšanu un novirzīšanu veselības aprūpes pakalpojumiem, tāpat kā spēkā esošajos normatīvajos aktos, nodrošinās iepriekšminētie resori.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salāgot 16.panta pirmās daļas 7.punktā esošo redakciju ar 17.panta tvērumu, likumprojekta 17.panta pirmās daļas 2.punkts izteikts jaunajā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politiku instrumentu un pārējās ārvalstu finanšu palīdzības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finansēšanas avoti ir: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pirmās daļas 1. un 3.punktā norādītie Fonda līdzekļi glabājas Valsts kasē.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nosakot, ka kontā Valsts kasē tiek glabāti tikai no valsts budžeta saņemtie līdzekļi (ja pēc šī panta pirmās daļas redakcijas precizēšanas valsts budžeta līdzekļi tiek norādīti atsevišķi, tad otrajā daļā var veidot atsauci uz konkrētu pirmās daļas punktu (punktiem)). Vienlaikus informējam, ka līdzekļus, kas nav saņemti no valsts budžeta, Fonds glabā kredītiestādē atvērtā kontā.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Šī panta pirmajā daļā minētos līdzekļus, kas saņemti no valsts budžeta, Fonds glabā kontā Valsts kasē.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skaidrota un papildināta anotācija. Fonda līdzekļi, kas ir saņemti no valsts budžeta, glabāsies Valsts kasē. Papildus, likumprojekts paredz, ka Valsts kasē glabāsies arī 17.panta pirmās daļas 3.punktā iekļautie līdzekļi no ieņēmumiem atbilstoši noslēgtajiem starptautiskajiem līgumiem par Latvijas Republikas teritorijā dzīvojošajiem Krievijas Federācijas militārajiem pensionāriem un ES pilsoņiem (EVAK) sniegtajiem medicīniskajiem pakalpojumiem, par kuriem no valsts budžeta līdzekļiem ir veikti izdevumi ārstniecības iestādēm. 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pirmās daļas 1. un 3.punktā norādītie Fonda līdzekļi glabājas Valsts kasē.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Fonda  makroekonomiskā rezerve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20.pants paredz Fonda makroekonomiskās rezerves veidošanu, un pārejas noteikumu 2.punkts, kas paredz, ka 20.pants stājas spēkā 2031.gada 1.janvārī. Nav saprotams no kādiem līdzekļiem tiks veidotas rezerves. Nav atbalstāms ka likumprojektā tiek iestrādātas normas, kurām nav nodrošināts finansējums, kamēr pastāv iedzīvotāju rindas uz veselības aprūpes pakalpojumu saņemšanu, veidojas pārstrādes laboratorijām, stacionārajām ārstniecības iestādēm, līdzekļu deficīts kompensējamiem medikamentiem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Veselības ministrija ir piedāvājusi precizējumus 20.panta trešās daļas redakcijā, papildinot to ar nosacījumu, ka makroekonomiskās rezerves izveidei jābūt pieņemtam Ministru kabineta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Makroekonomisko rezervi veido, pamatojoties uz Fonda padomes lēmumu, kuru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var veidot makroekonomisko rezervi no šā likuma 17. panta pirmās daļas 1. punktā minētajiem Fonda līdzekļiem, lai mazinātu makroekonomisko izmaiņu radītos riskus Fonda budžetam.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Fonda  makroekonomiskā rezerve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Fonda  makroekonomiskā rezerve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skaidrojumu par šīs rezerves veidošanu - vai tā būs fiziska naudas līdzekļu nodalīšana no pārējiem fonda līdzekļiem, vai arī ar to saprotams, ka tiek veidots atsevišķs grāmatvedības uzskaites postenis bez fiziska naudas seguma.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makroekonomiskā rezerve tiks veidota kā fiziskā naudas līdzekļu nodalīšana no pārējiem Fonda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Fonda  makroekonomiskā rezerve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Fonda budžeta līdzekļu  glabāšana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pantu, jo maksājumu pakalpojumu sniegšanas nosacījumus klientu kontos Valsts kasē (tajā skaitā kontu atvēršanu un maksājumu veikšanu) nosaka uz Likuma par budžetu un finanšu vadību pamata izdotie Ministru kabineta 2024. gada 3. decembra noteikumi Nr.778 “Kārtība, kādā Valsts kase nodrošina maksājumu pakalpojumu sniegšanu” (nav nepieciešams slēgt līgumu ar Valsts kasi par līdzekļu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likumprojekta 17.panta otrā daļa nosaka, kuri Fonda līdzekļi glabājas kontos Valsts kasē, un tie ir līdzekļi, kas saņemti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Fonds nedrīkst uzņemties saistības, kuras izriet no galvojuma līgumiem, slēgt aizdevuma līgumus, kā arī  ziedot Fonda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Fonda darbības nekontrolētas ietekmes uz vispārējās valdības parādu, lūdzam papildināt 23.panta ceturto daļu, nosakot aizliegumu Fondam slēgt arī aizņēmuma līgumus. Papildus ierosinām papildināt 23.pantu ar nosacījumu, ka Fonds savā darbībā ievēro Publiskas personas finanšu līdzekļu un mantas izšķērdēšanas novēršanas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Aizņēmums no Valsts kases var būt nepieciešams, piemēram, Eiropas Savienības fondu un citu ārvalstu finanšu palīdzības projektu līdzfinansējuma nodrošināšanas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finanšu līdzekļu un mantas izšķērdēšanas novēršanas likumā paredzēts uz ko tas attiecas, nav pamata mainīt tiesisko situāciju attiecībā uz Fondu, nosakot to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papildinot normu paredzot Fondam tiesības ņemt aizņēmumus kredītiestādē vai Valsts kasē, ja to ir saskaņojusi Fonda padome, Ministru kabinets ir pieņēmis attiecīgu lēmumu un Saeima ar atsevišķu lēmumu ir piekritusi, kā arī, ka Valsts aizdevuma nosacījumi tiek noteikti Ministru kabineta lēmumā.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attiecīgo informāciju ir papildināta anotācija, kā arī veikti šādi precizējumi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17.panta pirmā daļa papildināta ar 6.punktu: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22.panta ceturtās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Fonds nedrīkst uzņemties saistības, kuras izriet no galvojuma līgumiem un slēgt aizdevuma līgumus.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22.pants papildināts ar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Fonds var ņemt aizņēmumu kredītiestādē vai Valsts kasē, ja to ir saskaņojusi Fonda padome, Ministru kabinets ir pieņēmis attiecīgu lēmumu un Saeima ar atsevišķu lēmumu ir piekritusi. Valsts aizdevuma nosacījumi tiek noteikti Ministru kabineta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Fonds nedrīkst uzņemties saistības, kuras izriet no galvojuma līgumiem, un slēgt aizdevuma līgumus.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Fondu vada Fonda direktors. Fonda direktoru ieceļ Fonda padome uz pilnvaru termiņu līdz pieciem gadiem un ne vairāk kā uz diviem termiņiem.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Fonda direktoru var iecelt amatā uz pilnvaru termiņu līdz pieciem gadiem, minētais rada nevienlīdzīgas pieejas risku, jo nav skaidrs pamatojums, kāpēc būtu jāparedz rīcības brīvība noteikt katra direktora amata pilnvaru termiņa ilgumu. Tāpat vēršam uzmanību, ka Fona direktors nebūs valsts civildienesta ierēdnis, līdz ar to viņu nevar iecelt amatā. Ievērojot minēto, lūdzam precizēt šo normu, paredzot, ka </w:t>
            </w:r>
            <w:r w:rsidR="00000000" w:rsidRPr="00000000" w:rsidDel="00000000">
              <w:rPr>
                <w:u w:val="single"/>
                <w:rtl w:val="0"/>
              </w:rPr>
              <w:t xml:space="preserve">Fonda direktoru apstiprina amatā uz pieciem gadiem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Fonda direktoru amatā var iecelt ne vairāk kā uz diviem termiņiem. Vēršam uzmanību, ka normatīvajos aktos šobrīd lielākoties tiek paredzēts ierobežojums ieņemt attiecīgo amatu divus termiņus pēc kārtas.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normu ar norādi par Fonda direktora atlase kārtību, proti, kādā veidā tiks izraudzīts Fonda direktors. Vēršam uzmanību, ka Valsts civildienesta likums neattieksies uz Fonda nodarbinātajiem, jo valsts civildienests Latvijā pastāv tikai valsts tiešās pārvaldes iestādēs un Fondu plānots veidot kā atvasinātu publisku personu, kurā nodarbinātie strādā, pamatojoties uz darba līgumu, kas noslēgts Darba likumā noteiktajā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Fondu vada Fonda direktors. Fonda direktoru izraugās atklātā konkursā un to apstiprina Fonda padome uz pieciem gadiem un ne vairāk kā uz diviem termiņiem pēc 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Fonda padome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iebilst, ka padomes sastāvā ir politiķi. Politiķi veido veselības nozares politiku, piešķir finansējumu un uzrauga politikas ieviešanu. Ņemot vēra likumprojektā piedāvāto pārvaldības struktūru, uzdevumus, VADDA ieskatā, padomes sastāvā jāiekļauj valsts sekretāri no VM un LM. Izslēdzami pārstāvji no FM un Saeimas Sociālo un darba lietu komisijas, Latvijas ārstu biedrības, jo tās pārstāvim varētu būt interešu konflikts. Papildus aicinām iekļaut pārstāvi no Veselības ekonomikas centra/asociācijas, kas palīdzētu pieņemt izsvērtākus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apdrošināšanas fonda, kā atvasinātas publiskas personas, izveidošana iesaistīs sabiedrības grupas lēmumu pieņemšanā. Būtiskākais ir tas, ka Fonda padomes struktūra ietvers dažādu interešu grupu pārstāvjus, nodrošinot līdzsvarotu lēmumu pieņemšanu, veicinot visu pušu vajadzību un interešu ievērošanu. Tiek veidota tāda pārvaldības sistēma, kas Fondam salīdzinājumā ar NVD dotu priekšrocības lēmumu pieņemšanā iesaistoīt gan sabiedrības pārstāvjus, gan politiskus spēkus, kas palīdzētu pieņemt izsvērtus, ilgtspējīgus un efektīvus lēmumus, kas atbilstu sabiedrības interesēm un ilgtermiņa mērķiem. Padome ļaus operatīvāk pieņemt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Padomes sastāvu Veselības ministrija skaidro, ka par paraugu ir ņemts Igaunijā esošais modelis, kas sekmīgi darbojas jau no 2009.gada un Padomē ir iekļauti tieši politiskā līmeņa dalībnieki. Padome šādā sastāvā ir pierādījusi savas darbības efektivitāti. Attiecīgi ar Veselības aprūpes finansēšanas likumā Padomes sastāvā plānoti tieši kompetento un iesaistīto ministriju ministri.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Veselības ministrijas veidotajā darba grupā notikušajām diskusijām, minētais Padomes sastāvs tika atzīts par piemērotāko Padomes darba sekmīgai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tiek depolitizēts ar 4 nozares pārstāvjiem, līdz ar to lēmumi tiek pieņemti ņemot vērā šo ekspertu viedokļus un nav pamata Padomi uzskatīt par politisku institūciju, bet gan tieši pretēji - Padomes sastāvā tiek nodrošināts paritātes princips tajā iesaistot gan politiskās amatpersonas, gan sabiedrisko sektoru un nozares ekspertus, kuru skaitā ir pārstāvētas visas veselības nozarē būtiskās puses – darba devēji, darba ņēmēji, pacienti un ārsti.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Veselības ministrijas veidotajā darba grupā notikušajām diskusijām, minētais Padomes sastāvs tika atzīts par piemērotāko Padomes darba sekmīgai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Fonda padome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padomes sastāvā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LDDK iebilst pret Projekta 25.panta pirmo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25.panta pirmajā daļā VM piedāvā Fonda padomi veidot 8 personu sastāvā, no kuriem 4 personas ir politiķi. Ar šādu risinājumu nevar sasniegt vienu no fonda dibināšanas mērķiem – iespēju robežās veidot datos balstītu veselības aprūpes finansēšanu, mazināt politisko ietekmi uz lēmumiem, kā arī mazināt risku, ka veselības aprūpes finansēšana tiek izmantota priekšvēlēšanu propagandā.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apdrošināšanas fonda, kā atvasinātas publiskas personas, izveidošana iesaistīs sabiedrības grupas lēmumu pieņemšanā. Būtiskākais ir tas, ka Fonda padomes struktūra ietvers dažādu interešu grupu pārstāvjus, nodrošinot līdzsvarotu lēmumu pieņemšanu, veicinot visu pušu vajadzību un interešu ievērošanu. Tiek veidota tāda pārvaldības sistēma, kas Fondam salīdzinājumā ar NVD dotu priekšrocības lēmumu pieņemšanā iesaistoīt gan sabiedrības pārstāvjus, gan politiskus spēkus, kas palīdzētu pieņemt izsvērtus, ilgtspējīgus un efektīvus lēmumus, kas atbilstu sabiedrības interesēm un ilgtermiņa mērķiem. Padome ļaus operatīvāk pieņemt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Padomes sastāvu Veselības ministrija skaidro, ka par paraugu ir ņemts Igaunijā esošais modelis, kas sekmīgi darbojas jau no 2009.gada un Padomē ir iekļauti tieši politiskā līmeņa dalībnieki. Padome šādā sastāvā ir pierādījusi savas darbības efektivitāti. Attiecīgi ar Veselības aprūpes finansēšanas likumā Padomes sastāvā plānoti tieši kompetento un iesaistīto ministriju ministri.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Veselības ministrijas veidotajā darba grupā notikušajām diskusijām, minētais Padomes sastāvs tika atzīts par piemērotāko Padomes darba sekmīgai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tiek depolitizēts ar 4 nozares pārstāvjiem, līdz ar to lēmumi tiek pieņemti ņemot vērā šo ekspertu viedokļus un nav pamata Padomi uzskatīt par politisku institūciju, bet gan tieši pretēji - Padomes sastāvā tiek nodrošināts paritātes princips tajā iesaistot gan politiskās amatpersonas, gan sabiedrisko sektoru un nozares ekspertus, kuru skaitā ir pārstāvētas visas veselības nozarē būtiskās puses – darba devēji, darba ņēmēji, pacienti un ārsti.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Veselības ministrijas veidotajā darba grupā notikušajām diskusijām, minētais Padomes sastāvs tika atzīts par piemērotāko Padomes darba sekmīgai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padomes sastāvā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padomes sastāvā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(Ģenētiski pārmantotu slimību pacientiem un līdzcilvēkiem "Saknes"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Ministriem nav nepieciešams personīgi piedalīties Fonda padomē. Likumprojekta 25. panta ceturtā daļa paredz ministriju pārstāvju pilnvarošanu, turklāt tas ļauj iecelt profesionālus nozares pārstāvjus, vienlaikus saglabājot ministriju interešu pārstāvību.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25.panta pirmās daļas 1, 2, 3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apdrošināšanas fonda, kā atvasinātas publiskas personas, izveidošana iesaistīs sabiedrības grupas lēmumu pieņemšanā. Būtiskākais ir tas, ka Fonda padomes struktūra ietvers dažādu interešu grupu pārstāvjus, nodrošinot līdzsvarotu lēmumu pieņemšanu, veicinot visu pušu vajadzību un interešu ievērošanu. Tiek veidota tāda pārvaldības sistēma, kas Fondam salīdzinājumā ar NVD dotu priekšrocības lēmumu pieņemšanā iesaistoīt gan sabiedrības pārstāvjus, gan politiskus spēkus, kas palīdzētu pieņemt izsvērtus, ilgtspējīgus un efektīvus lēmumus, kas atbilstu sabiedrības interesēm un ilgtermiņa mērķiem. Padome ļaus operatīvāk pieņemt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Padomes sastāvu Veselības ministrija skaidro, ka par paraugu ir ņemts Igaunijā esošais modelis, kas sekmīgi darbojas jau no 2009.gada un Padomē ir iekļauti tieši politiskā līmeņa dalībnieki. Padome šādā sastāvā ir pierādījusi savas darbības efektivitāti. Attiecīgi ar Veselības aprūpes finansēšanas likumā Padomes sastāvā plānoti tieši kompetento un iesaistīto ministriju ministri.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Veselības ministrijas veidotajā darba grupā notikušajām diskusijām, minētais Padomes sastāvs tika atzīts par piemērotāko Padomes darba sekmīgai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tiek depolitizēts ar 4 nozares pārstāvjiem, līdz ar to lēmumi tiek pieņemti ņemot vērā šo ekspertu viedokļus un nav pamata Padomi uzskatīt par politisku institūciju, bet gan tieši pretēji - Padomes sastāvā tiek nodrošināts paritātes princips tajā iesaistot gan politiskās amatpersonas, gan sabiedrisko sektoru un nozares ekspertus, kuru skaitā ir pārstāvētas visas veselības nozarē būtiskās puses – darba devēji, darba ņēmēji, pacienti un ārsti.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Veselības ministrijas veidotajā darba grupā notikušajām diskusijām, minētais Padomes sastāvs tika atzīts par piemērotāko Padomes darba sekmīgai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padomes sastāvā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Nacionālais veselības apdrošināšanas fonds (turpmāk - Fonds) būs atvasināta publiska persona un tā institucionālo pārraudzību Ministru kabinets īstenos ar veselības ministra starpniecību. Vienlaikus likumprojekts paredz, ka Fonda padomes sastāvā būs arī veselības ministrs. No likumprojekta un tā anotācijas nav saprotams, kā tiks nodrošināta Fonda pārraudzība no veselības ministra puses, ja tas vienlaikus būs gan Fonda padomes loceklis, gan Ministru kabineta loceklis, kurš nodrošinās Fonda pārraudzību kopumā. Valsts kancelejas ieskatā šāda sistēma ir pretrunā Valsts pārvaldes iekārtas likuma 6. pantā nostiprinātajai valsts pārvaldes vienotības idejai, proti, ka valsts pārvalde ir organizēta vienotā hierarhiskā sistēmā. Neviena iestāde vai pārvaldes amatpersona nevar atrasties ārpus šīs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ka Padomes locekļiem balsojot par Padomes priekšsēdētāju vai vietnieku, amata pretendents nevar balsot pats par sevi.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ministrs vai tā deleģēts pārstāvis;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Pacientu organizāciju tīkla pārstāvis;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(Ģenētiski pārmantotu slimību pacientiem un līdzcilvēkiem "Saknes"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jānodrošina vienlīdzīgu attieksmi pret visām pacientu interešu pārstāvošām biedrībām un nodibinājumiem, neatkarīgi no to dalības kādā biedrībā vai dalības konkrētās apvienībās dodot iespēju jebkurai organizācijai tik iekļautai Padomes sastāvā. Piedāvātā redakcija novērš jau likumprojektā potenciāli iestrādātu favorītismu.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pārstāvis no biedrības vai nodibinājuma, kas pārstāv pacientu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pārstāvis no biedrības vai nodibinājuma, kas pārstāv pacientu organizācijas;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pārstāvētās biedrības un nodibinājumus izraugās uz trim gadiem. Fonda padomē iekļauto biedrību un nodibinājumu pārstāvju pilnvaras turpinās līdz noteiktā kārtībā tiek izraudzītas citas biedrības un nodibinājumi, kuras deleģē pārstāvjus darbam Fonda padomē. Biedrības un nodibinājumi vienu un to pašu pārstāvi nevar deleģēt par Fonda padomes locekli vairāk kā divas reizes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LDDK iebilst pret Projekta 25.panta otro 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25.panta otrajā daļā VM piedāvā noteikt, ka Fonda padomē pārstāvētās biedrības un nodibinājumus izraugās uz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trīspusējās sadarbības padomes nolikuma 1.punktā ir noteikts, Nacionālo trīspusējo sadarbības padomi uz paritātes pamatiem veido Ministru kabineta (turpmāk - valdība), Latvijas Darba devēju konfederācijas (turpmāk - LDDK) un Latvijas Brīvo arodbiedrību savienības (turpmāk - LBAS) izvirzītie pārstāvji. Līdz ar to Projekta 25.panta otrajā daļā VM piedāvātais regulējums var tikt attiecināts tikai uz vienu pozīciju - Pacientu organizāciju tīkla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gan 25.panta otrā daļa, gan 24.panta pirmās daļas 8.punkts, aizstājot LĀB pārstāvi ar pārstāvi no ārstniecības personu profesionālās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24. panta pirmajā daļas 4.un 5.punktā jau ir paredzēti pārstāvji no LDDK un LBAS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pārstāvēto organizāciju, biedrību un nodibinājumu pārstāvjus izvirza uz četriem gadiem. Fonda padomē iekļauto biedrību un nodibinājumu pārstāvju pilnvaras turpinās līdz noteiktā kārtībā tiek izraudzīti citi biedrību un nodibinājumu pārstāvji. Biedrības un nodibinājumi vienu un to pašu pārstāvi nevar deleģēt par Fonda padomes locekli vairāk kā divas reizes pēc 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pārstāvētās biedrības un nodibinājumus izraugās uz trim gadiem. Fonda padomē iekļauto biedrību un nodibinājumu pārstāvju pilnvaras turpinās līdz noteiktā kārtībā tiek izraudzītas citas biedrības un nodibinājumi, kuras deleģē pārstāvjus darbam Fonda padomē. Biedrības un nodibinājumi vienu un to pašu pārstāvi nevar deleģēt par Fonda padomes locekli vairāk kā divas reizes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(Ģenētiski pārmantotu slimību pacientiem un līdzcilvēkiem "Saknes"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kārtību kādā notiek biedrību un nodibinājumu pārstāvju izraudzīšanās iekļaušanai Fonda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24.panta ceturtā daļa - Biedrību un nodibinājumu pārstāvjus darbībai Fonda padomē ieceļ ar biedrības vai nodibinājuma augstākās lēmējinstitūcijas lēmumu vai saskaņā ar biedrības vai nodibinājuma statūtos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pārstāvēto organizāciju, biedrību un nodibinājumu pārstāvjus izvirza uz četriem gadiem. Fonda padomē iekļauto biedrību un nodibinājumu pārstāvju pilnvaras turpinās līdz noteiktā kārtībā tiek izraudzīti citi biedrību un nodibinājumu pārstāvji. Biedrības un nodibinājumi vienu un to pašu pārstāvi nevar deleģēt par Fonda padomes locekli vairāk kā divas reizes pēc 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pārstāvētās biedrības un nodibinājumus izraugās uz trim gadiem. Fonda padomē iekļauto biedrību un nodibinājumu pārstāvju pilnvaras turpinās līdz noteiktā kārtībā tiek izraudzītas citas biedrības un nodibinājumi, kuras deleģē pārstāvjus darbam Fonda padomē. Biedrības un nodibinājumi vienu un to pašu pārstāvi nevar deleģēt par Fonda padomes locekli vairāk kā divas reizes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25.panta pirmā daļas 4), 5), 7) un 8).apakšpunkti paredz konkrētu biedrību un nodibinājumu pārstāvju iekļaušanu Fonda kā atvasinātas publisko tiesību juridiskās personas padomes sastāvā. Nevienas no minētajos apakšpunktos ietverto konkrēto biedrību, to skaitā, arodbiedrību, iekļaušana fonda padomes sastāvā nav pamatota un skaidrota likumprojekta anotācijā. Attiecīgi arī nav skaidrs, uz kurām biedrībām un nodibinājumiem ir attiecināmas likumprojekta 25.pantā otrajā daļā minētās normas par pilnvaru termiņu un ierobežojumiem tam, kā arī atlases kārtību. Valsts kancelejas ieskatā jāizvēlas, vai fonda padomē iesaistāmas jau konkrētas organizācijās, to izvēli pamatojot vai tomēr uz visām četrām vietām jārīko atklāts atlases process līdzīgi kā tas tiek darīts attiecībā uz  Sabiedrības integrācijas fonda padomes biedrību un nodibinājumu pārstāvjiem.  Valsts kancelejas ieskatā no sabiedrības interešu viedokļa atklāts atlases process uz visām biedrību un nodibinājumu pārstāvju vietā būtu piemērotāks risinājums, ņemot vērā, ka veselības jomā darbojas daudzas organizācijas ar dažādiem darbības mērķiem.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Padomes sastāvu Veselības ministrija skaidro, ka par paraugu ir ņemts Igaunijā esošais modelis, kas sekmīgi darbojas jau no 2009.gada un Padomē ir iekļauti tieši politiskā līmeņa dalībnieki. Padome šādā sastāvā ir pierādījusi savas darbības efektivitāti. Attiecīgi ar Veselības aprūpes finansēšanas likumā Padomes sastāvā plānoti tieši kompetento un iesaistīto ministriju ministri. Padomes sastāvs tiek depolitizēts ar 4 nozares pārstāvjiem, līdz ar to lēmumi tiek pieņemti ņemot vērā šo ekspertu viedokļus un nav pamata Padomi uzskatīt par politisku institūciju, bet gan tieši pretēji - Padomes sastāvā tiek nodrošināts paritātes princips tajā iesaistot gan politiskās amatpersonas, gan sabiedrisko sektoru un nozares ekspertus, kuru skaitā ir pārstāvētas visas veselības nozarē būtiskās puses – darba devēji, darba ņēmēji, pacienti un ārsti.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Veselības ministrijas veidotajā darba grupā notikušajām diskusijām, minētais Padomes sastāvs tika atzīts par piemērotāko Padomes darba sekmīgai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pārstāvēto organizāciju, biedrību un nodibinājumu pārstāvjus izvirza uz četriem gadiem. Fonda padomē iekļauto biedrību un nodibinājumu pārstāvju pilnvaras turpinās līdz noteiktā kārtībā tiek izraudzīti citi biedrību un nodibinājumu pārstāvji. Biedrības un nodibinājumi vienu un to pašu pārstāvi nevar deleģēt par Fonda padomes locekli vairāk kā divas reizes pēc 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Ministrijas pārstāvju tiesības darbībai Fonda padomē noformē ar pilnvaru, biedrības un nodibinājumi pārstāvjus darbībai Fonda padomē ieceļ ar biedrības vai nodibinājuma augstākās lēmējinstitūcijas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teksta nav saprotams, par kādu ministrijas pārstāvju deleģēšanu darbam Fonda padomē ir runa. Likumprojektā ir paredzēts, ka Fonda sastāvā ir veselības ministrs, finanšu ministrs un labklājības ministrs. Līdz ar to ministriem nav nepieciešams atsevišķs pilnvarojums piedalīties Fonda padomē, jo viņi tās sastāvā tiek iekļauti, pamatojoties uz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nav paredzēta iespēja, kādu no ministriem aizvietot citai personai (salīdzinājumam šādas tiesības ir paredzētas Sabiedrības integrācijas fonda likuma 9. panta sestajā daļā). Attiecībā par pilnvarojuma noformēšanu ministrijas pārstāvim, norādām, ka valsts pārvaldē pilnvarojums lielākoties netiek noformēts pilnvaras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Biedrību un nodibinājumu pārstāvjus darbībai Fonda padomē ieceļ ar biedrības vai nodibinājuma augstākās lēmējinstitūcijas lēmumu vai saskaņā ar biedrības vai nodibinājuma statūtos noteikto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padome: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un anotācijā sniegto informāciju, Fonds Likuma par budžetu un finanšu vadību izpratnē būs no valsts budžeta daļēji finansēta atvasināta publiska persona, aicinām papildināt pantu ar jaunu apakšpunktu (vēlams aiz 5.punkta) par grāmatvedības kārtošanu un pārskatu sagatavošanas pienākumu un kādus normatīvos aktus ievēros šajā jomā, tā nodrošinot skaidru un patiesu priekšstatu par fonda mantu, saistībām un darbības finansiālo rezultātu un citas informācijas atklāšanu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kārto grāmatvedības uzskaiti un sagatavo pārskatus atbilstoši Grāmatvedības likumam, Likumam par budžeta un finanšu vadību un uz to pamata izdotiem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kārto grāmatvedības uzskaiti un sagatavo pārskatus atbilstoši Grāmatvedības likumam, Likumam par budžeta un finanšu vadību un uz to pamata izdotiem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padome: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apstiprina pārskatu par gada rezultātu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saskaņā ar kāda normatīvā akta prasībām tiks sagatavots šis pārskats, vai iekļaut normu, kāds būs šī pārskata saturs un kam to iesniegs, kā arī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25.panta 6.punkts jau satur normu, ka Fonda padome kārto grāmatvedības uzskaiti un sagatavo pārskatus atbilstoši Grāmatvedības likumam, Likumam par budžeta un finanšu vadību un uz to pamata izdotiem normatīvajiem aktiem, lai nedublētu regulējumu, šī panta 9.punkts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spēku zaudē Veselības aprūpes finansēšanas 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Ministru kabineta 2009. gada 3. februāra noteikumu Nr. 108 "Normatīvo aktu projektu sagatavošanas noteikumi" 87.3. apakšpunktam, tas ir, iekļaujot norādi uz likuma un tā grozījumu publikācijām laikrakstā "Latvijas Vēstnesis" (laikraksta nosaukums, attiecīgo laikraksta numuru izdošanas gadu un numuru uzskaitījums). Minēto norādi raksta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 likuma spēkā stāšanos spēku zaudē Veselības aprūpes finansēšanas likums  (Latvijas Vēstnesis, 2017, 259. nr.)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ir Nacionālā veselības dienesta funkciju, pārvaldes uzdevumu, saistību un tiesību, mantas un lietvedības pārņēmējs.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norādītajai informācijai paredzēts izveidot atvasinātu publisko tiesību juridisko personu - Fondu ar 2026.gada 1.janvāri, nosakot, ka tā izveidošana palielinās valsts budžeta līdzekļu izmantošanas efektivitāti, uzlabos veselības aprūpes pakalpojumu pārvaldību un radīs priekšnosacījumus labākai pakalpojumu pieejamībai iedzīvotājiem, pamatojoties uz veselības ekonomikas principiem un metodiskās vadības institūcijas rekomendācijām, Fonds izstrādās priekšlikumus par veselības aprūpei paredzētā Fonda finansējuma efektīvu izmantošanu, tajā skaitā pakalpojumu teritoriālu izvietojumu un pieejamību, radīsies elastība, kas ļaus ātrāk reaģēt uz veselības aprūpes sistēmas vajadzībām un sabiedrības pieprasījumu, ka kopumā tiek veidota tāda pārvaldības sistēma, kas Fondam salīdzinājumā ar Nacionālo veselības dienestu dotu priekšrocības budžeta elastīgas plānošanas, dažādu interešu grupu pārstāvības lēmumu pieņemšanas un mērķtiecīgas stratēģiskās plānošanas ziņā u.c. Nepieciešams papildināt anotāciju, detalizēti skaidrojot nepieciešamību jaunas institūcijas veidošanai un kādi konkrēti būs ieguvumi no Fonda izveides salīdzinājumā ar patreizējo modeli, jo anotācijā minētās darbības/aktivitātes var īstenot arī patreiz, neveidojot jaunu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apdrošināšanas fonda, kā atvasinātas publiskas personas, izveidošana iesaistīs sabiedrības grupas lēmumu pieņemšanā. Būtiskākais ir tas, ka Fonda padomes struktūra ietvers dažādu interešu grupu pārstāvjus, nodrošinot līdzsvarotu lēmumu pieņemšanu, veicinot visu pušu vajadzību un interešu ievērošanu. Tiek veidota tāda pārvaldības sistēma, kas Fondam salīdzinājumā ar NVD dotu priekšrocības lēmumu pieņemšanā iesaistīt gan sabiedrības pārstāvjus, gan politiskus spēkus, kas palīdzētu pieņemt izsvērtus, ilgtspējīgus un efektīvus lēmumus, kas atbilstu sabiedrības interesēm un ilgtermiņa mērķiem. Padome ļaus operatīvāk pieņemt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Padomes sastāvu Veselības ministrija skaidro, ka par paraugu ir ņemts Igaunijā esošais modelis, kas sekmīgi darbojas jau no 2009.gada un Padomē ir iekļauti tieši politiskā līmeņa dalībnieki. Padome šādā sastāvā ir pierādījusi savas darbības efektivitāti. Attiecīgi ar Veselības aprūpes finansēšanas likumā Padomes sastāvā plānoti tieši kompetento un iesaistīto ministriju ministri.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tiek depolitizēts ar 4 nozares pārstāvjiem, līdz ar to lēmumi tiek pieņemti ņemot vērā šo ekspertu viedokļus un nav pamata Padomi uzskatīt par politisku institūciju, bet gan tieši pretēji - Padomes sastāvā tiek nodrošināts paritātes princips tajā iesaistot gan politiskās amatpersonas, gan sabiedrisko sektoru un nozares ekspertus, kuru skaitā ir pārstāvētas visas veselības nozarē būtiskās puses – darba devēji, darba ņēmēji, pacienti un ārsti.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par to, vai ir izvērtēti alternatīvi risinājumi, norādīts, ka darba grupā kā veselības aprūpes finansēšanas pārvaldītāja alternatīvas tika vērtētas divas iespējas: 1) pārvaldītāju veidot, nemainot Nacionālā veselības dienesta juridisko statusu, bet grozot spēkā esošos valsts budžeta veidošanu noteicošos normatīvos aktu, 2) veidojot Fondu kā atvasinātu publisko tiesību juridisko personu. Vienlaikus gan nav skaidrs, kāpēc izvēlēts tieši 2.variants un vai to atbalstīja visi darba grupā iesaistītie. Tāpēc lūdzam papildināt anotāciju, norādot darba grupā identificētos ieguvumus un zaudējumus abiem izskatītajiem valsts veselības aprūpes finansēšanas pārvaldītāja risinājumiem, kā arī norādot, kādus normatīvos aktus būtu jāgroza, ja tiek īstenots pirmais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kāpēc pirms likumprojekta virzīšanas netika virzīts informatīvais vai konceptuālais ziņojums par valsts veselības aprūpes finansējuma pārvaldīšanas modeli, kā tas bija iepriekš paredzēts, ņemot vērā, ka likumprojekts tver būtiskas konceptuālās izšķiršanās, par kurām nepieciešama iepriekšēja politiskā vienošanās 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ieguvumiem un zaudējumiem abiem valsts veselības aprūpes finansēšanas pārvaldītāja risinājumiem.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un zaudējumi abiem valsts veselības aprūpes finansēšanas pārvaldītāja risinājumiem tika skatīti veselības finansēšanas darba grupas sanāksmē 2024.gada 10.jūlijā. Ar tiem var iepazīties anotācijas pielikumos 7.piel_VMprot_100724_vesfin_Nr.7.docx un 1.piel_Dgr_7_Finansēšanas pārvaldītāja alternatīvas_10.07.2024_gala.pdf. Abi pārvaldītāja risinājumi tika vērtēti balstoties uz 2024.gada jūlijā spēkā esošajiem normatīvajiem aktiem. Līdz likumprojekta sagatavošanās brīdim par veselības finansēšanas darba grupas paveikto un secināto turpinājās diskusijas dažādos formātos, turklāt, 2025.gada 1.janvārī ir stājušies spēkā Grozījumi Likumā par budžetu un finanšu vadību (pieņemti Saeimā 2024.gada 4.decembrī), tādējādi pielikumos iekļautā informācija ir vērtējama ar statusu uz datumu, kad notika veselības finansēšanas darba grupas sanāksme.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neskatoties uz atsevišķiem precizējumiem abu veselības aprūpes finansēšanas pārvaldītāja risinājumu alternatīvu ieguvumos un zaudējumos, galvenie secinājumi ir palikuši nemainīgi.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arī uz to, ka lai virzītu ziņojumu izskatīšanai Ministru kabinetā, bija nepieciešams sagaidīt politisko konceptuālo lēmumu par atbalstāmo veselības aprūpes finansēšanas modeli. Sākotnēji politiskā saruna tika iezīmēta 2024. gada 12. augustā, tomēr tā nenotika. 2024. gada 2. septembrī notikusi Sadarbības sanāksmes sēde, kurā Veselības ministrs informēja par nepieciešamību vienoties par turpmāko veselības aprūpes pakalpojumu finansēšanas kārtību, proti, vai tiek saglabāta šobrīd likumā iestrādātā divu grozu sistēma, kurai spēkā stāšanās ir atlikta līdz 2026.gada 1.janvārim, vai arī tiek atbalstīta kāda cita alternatīva finansēšanas kārtība, vienlaikus izklāstos iespējamos alternatīvus variantus. Tika pieņemts lēmums izvērtēt sniegtos priekšlikumus un turpināt diskusijas. Vienlaikus, Sadarbības partneri, uzklausot Veselības ministrijas sniegto statistikas informāciju, pauda vienprātīgu atbalstu grozījumu virzībai Saeimā, kas paredzētu, ka no valsts apmaksātu veselības aprūpes pakalpojumu saņēmējiem tiek izslēgtas tās personas, kas savu dzīvesvietu deklarējušas ārpus Latvijas.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Politiskās diskusijas turpinājās arī 2024. gada septembrī un oktobrī, lai izpildītu Saeimas doto uzdevumu Ministru kabinetam izstrādāt un līdz 2025. gada 1. martam iesniegt Saeimai likumprojektu par valsts apmaksāto veselības aprūpes pakalpojumu finansēšanas kārtību (Veselības aprūpes finansēšanas likuma Pārejas noteikumu 13.punkts), tika pieņemt lēmums, negatavojot informatīvo ziņojumu, uzreiz sagatavot un virzīt izskatīšanai Ministru kabinetā likumprojektu, kas paredz, ka no valsts apmaksātu veselības aprūpes pakalpojumu saņēmējiem tiek izslēgtas tās personas, kas savu dzīvesvietu deklarējušas ārpus Latvijas, kā arī Fonda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arī Anotācijas 1.sadaļas punkts -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raksturojot padomes sastāvu, minēts: “Nozares speciālisti var sniegt objektīvus un zinātniskus ieteikumus, kas nav saistīti ar politiskām interesēm vai ideoloģiju. Viņu mērķis ir sniegt padomus, kas balstās uz faktiem un pierādījumiem, nevis uz politisko stratēģiju vai ieguvumiem.” Lūdzam skaidrot, kas ar minēto tekstu domāts un apsvērt iespēju to svītrot. Norādām, ka politiskā stratēģija arī var būt pierādījumos balstīta un par politisko stratēģiju var tikt uzskatīti arī attīstības plānošanas dokumenti. Līdz ar to, nav saprotams, kā interesēs īsti piedāvātais padomes sastāvs darbosies.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precizēts: Nozares speciālisti var sniegt objektīvus, zinātniskos faktos un pierādījumos balstītus ieteikumus par sabiedrības vajadzībām un aktualitātēm veselības aprūpē.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Fonda pārvaldības modelī padomei tiek noteiktas visai plašas pilnvaras. Kā norādīts anotācijā “Fonda padomes galvenā loma būs nodrošināt Fonda darbības stratēģisko vadību. Fonda padomei kā stratēģiskās vadības vienībai būs plašas lēmumu pieņemšanas jomas gan attiecībā uz veselības aprūpes budžeta izlietojumu, gan pakalpojumu klāstu, gan veselības aprūpes prioritātēm.” Vienlaikus paredzēts, ka Ministru kabinets īstenos Fonda institucionālo pārraudzību ar veselības ministra starpniecību. Atbilstoši Ministru kabineta 2024.gada 13.aprīļa noteikumiem Nr.286 “Veselības ministrijas nolikums” Veselības ministrija ir vadošā valsts pārvaldes iestāde veselības nozarē, kuras uzdevumos un funkcijās ietilpst organizēt un koordinēt veselības politikas īstenošanu, pārraudzīt veselības aprūpes pakalpojumu pieejamību, kā arī izstrādāt valsts politiku slimību profilakses, diagnostikas, ārstēšanas, pacientu rehabilitācijas un veselības aprūpes organizācijas apakšjomās. Lūdzam anotācijā skaidrot, vai un kā tiks ierobežota veselības ministra un Veselības ministrijas funkciju un uzdevumu īstenošana nākotnē, ņemot vērā, ka līdz ar piedāvāto Fonda padomes sastāvu un kompetencēm ministrija faktiski zaudēs ietekmi pār valsts veselības aprūpes pārvaldību, un pastarpināti līdz ar to arī atbildību par politikas mērķu sasniegšanu veselības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izrunāts saskaņošanas sanāksmē, netika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Atbildību uzdodam padomei, kurā būs tie paši cilvēki, kas strādājuši pie nozares politikas plānošanas dokumentiem un spēs šos plānošanas dokumentus sasaistīt ar reālo izpildi, līdz ar to šāds modelis ir pamatots un vērtējams kā efektīvs.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Padomes sastāvu Veselības ministrija skaidro, ka par paraugu ir ņemts Igaunijā esošais modelis, kas sekmīgi darbojas jau no 2009.gada un Padomē ir iekļauti tieši politiskā līmeņa dalībnieki. Padome šādā sastāvā ir pierādījusi savas darbības efektivitāti. Attiecīgi ar Veselības aprūpes finansēšanas likumā Padomes sastāvā plānoti tieši kompetento un iesaistīto ministriju ministri. Padomes sastāvs tiek depolitizēts ar 4 nozares pārstāvjiem, līdz ar to lēmumi tiek pieņemti ņemot vērā šo ekspertu viedokļus un nav pamata Padomi uzskatīt par politisku institūciju, bet gan tieši pretēji - Padomes sastāvā tiek nodrošināts paritātes princips tajā iesaistot gan politiskās amatpersonas, gan sabiedrisko sektoru un nozares ekspertus, kuru skaitā ir pārstāvētas visas veselības nozarē būtiskās puses – darba devēji, darba ņēmēji, pacienti un ārsti.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norādīts, ka Fonda padomes sastāvā  ir Veselības ministrs, Finanšu ministrs, Labklājības ministrs, pārstāvis no darba devēju organizācijas, kas ir pārstāvēta Nacionālajā trīspusējās sadarbības padomē, pārstāvis no darbinieku organizācijas (arodbiedrības), kas ir pārstāvēta Nacionālajā trīspusējās sadarbības padomē, Saeimas deputāts no Saeimas Sociālo un darba lietu komisijas, Pacientu organizāciju tīkla pārstāvis un Latvijas Ārstu biedrības pārstāvis. Šāds piedāvātais sastāvs gan nereprezentē dažādās valsts veselības aprūpes pārvaldībā un nodrošināšanā iesaistītās puses, kā arī pilnvērtīgi nereprezentē to personu loku, kas gūst labumu no efektīvas valsts veselības aprūpes pārvaldības, vienlaikus atsevišķos gadījumos ir saskatāmi iespējami interešu konflikta riski. Tāpēc lūdzam papildināt likumprojekta anotāciju, pamatojot, kāpēc tiek piedāvāts tieši šāds padomes sastāvs. Tāpat lūdzam anotācijā skaidrot, kādi likumprojekta virzītāja ieskatā ir apsvērumi, kāpēc piedāvātais padomes sastāvs nevar darboties kā konsultatīva rakstura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Padomes sastāvu Veselības ministrija skaidro, ka par paraugu ir ņemts Igaunijā esošais modelis, kas sekmīgi darbojas jau no 2009.gada un Padomē ir iekļauti tieši politiskā līmeņa dalībnieki. Padome šādā sastāvā ir pierādījusi savas darbības efektivitāti. Attiecīgi ar Veselības aprūpes finansēšanas likumā Padomes sastāvā plānoti tieši kompetento un iesaistīto ministriju ministri. Padomes sastāvs tiek depolitizēts ar 4 nozares pārstāvjiem, līdz ar to lēmumi tiek pieņemti ņemot vērā šo ekspertu viedokļus un nav pamata Padomi uzskatīt par politisku institūciju, bet gan tieši pretēji - Padomes sastāvā tiek nodrošināts paritātes princips tajā iesaistot gan politiskās amatpersonas, gan sabiedrisko sektoru un nozares ekspertus, kuru skaitā ir pārstāvētas visas veselības nozarē būtiskās puses – darba devēji, darba ņēmēji, pacienti un ārsti.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Veselības ministrijas veidotajā darba grupā notikušajām diskusijām, minētais Padomes sastāvs tika atzīts par piemērotāko Padomes darba sekmīgai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aprakstot Nacionālā veselības apdrošināšanas fonda uzdevumus, norādīts, ka Fonds, pamatojoties uz veselības ekonomikas principiem un metodiskās vadības institūcijas rekomendācijām, izstrādās priekšlikumus par veselības aprūpei paredzētā Fonda finansējuma efektīvu izmantošanu, tajā skaitā pakalpojumu teritoriālu izvietojumu un pieejamību.Lūdzam papildināt attiecīgo anotācijas sadaļu, norādot, vai un kā Nacionālam veselības apdrošināšanas fondam izvirzītie uzdevumi atšķiras no šobrīd Nacionālam veselības dienestam noteiktajiem.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izveides mērķis mainīt veselības aprūpei paredzēto budžeta līdzekļu administrēšanas mehānismu un uzlabot administrēšanas efektivitāti caur sabiedrības iesaisti lēmumu pieņemšanā, nevis atteikties no Nacionālajam veselības dienestam noteiktajam funkcijām vai uzdevumiem. Minētais gan neizslēdz Fonda uzdevumu pārskatīšanu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veidota tāda pārvaldības sistēma, kas Fondam salīdzinājumā ar NVD dotu priekšrocības lēmumu pieņemšanā iesaistot gan sabiedrības pārstāvjus, gan politiskus spēkus, kas savukārt palīdzētu pieņemt izsvērtus, ilgtspējīgus un efektīvus lēmumus, kas atbilstu sabiedrības interesēm un ilgtermiņa mērķiem. Piedāvātā pārvaldības sistēma nodrošinās iespēju operatīvāk pieņemt lēmumus, tai skaitā pārdalīt finansējumu pakalpojumu apmaksai, lemt par pakalpojumu tarifiem un pakalpojumu saturu, kā arī ieviest inovatīvus risinājumus veselības aprūpē.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informācija aprakstot alternatīvos risinājumus par Fonda un NVD salīdzinājumu.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argumentācija tam, kāpēc Nacionālais veselības apdrošināšanas fonds jāveido kā atvasināta publisko tiesību juridiska persona, anotācijā norādīts tas, ka juridiskā statusa maiņa palielinās valsts budžeta līdzekļu izmantošanas efektivitāti, uzlabos veselības aprūpes pakalpojumu pārvaldību un radīs priekšnosacījumus labākai pakalpojumu pieejamībai iedzīvotājiem. Tomēr anotācija nesniedz skaidru pārliecību par to, kāds ir pamatojums šādiem apgalvojumiem, proti, nav skaidrs, kas tieši ir tas darbību vai apstākļu kopums, ko iespējams īstenot unikāli tikai valsts veselības aprūpes līdzekļu administratora kā atvasinātas publisko tiesību juridiska personas statusā un kas uzlabos valsts budžeta līdzekļu izmantošanas efektivitāti vai nodrošinās labāku pakalpojumu pieejamību. Ņemot vērā minēto,lūdzam papildināt anotāciju, skaidri norādot pamatojumu apgalvojumiem, kas likumprojekta virzītāja ieskatā ir tās unikālās priekšrocības atvasināta publisko tiesību juridiska personas statusam, kas ļaus nodrošināt efektīvāku valsts budžeta līdzekļu izmantošanu un labāku pakalpojumu pieejamību. Tāpat lūdzam norādīt, kādi sasniedzamie rezultātu rādītāji tiek izvirzīti Nacionālajam veselības apdrošināšanas fondam, kas liecinās par labāku valsts veselības aprūpes līdzekļu pārvaldību un efektivitāti, kā arī skaidrot, kā šie rādītāji atšķiras no šobrīd Nacionālajam veselības dienestam izvirzītajiem.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Būtiskākais ir tas, ka Fonda padomes struktūra ietvers dažādu interešu grupu pārstāvjus, nodrošinot līdzsvarotu lēmumu pieņemšanu, veicinot visu pušu vajadzību un interešu ievērošanu. Tiek veidota tāda pārvaldības sistēma, kas Fondam salīdzinājumā ar NVD dotu priekšrocības lēmumu pieņemšanā iesaistīt gan sabiedrības pārstāvjus, gan politiskus spēkus, kas palīdzētu pieņemt izsvērtus, ilgtspējīgus un efektīvus lēmumus, kas atbilstu sabiedrības interesēm un ilgtermiņa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izveidei paraugu ir ņemts Igaunijā esošais modelis, kas sekmīgi darbojas jau no 2009.gada. Igaunijas modelis ir pierādījis savas darbības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pārvaldības sistēma nodrošinās iespēju operatīvāk pieņemt lēmumus, tai skaitā pārdalīt finansējumu pakalpojumu apmaksai, lemt par pakalpojumu tarifiem un pakalpojumu saturu, kā arī ieviest inovatīvus risinājumus veselības aprūpē.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informācija aprakstot alternatīvos risinājumus par Fonda un NVD salīdzinājumu.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nosaka, ka "Valsts veselības aprūpes līdzekļu administrēšanu nodrošina Fonds. Fonda darbības mērķis ir nodrošināt šā likuma izpildi, īstenot valsts politiku veselības aprūpes pakalpojumu pieejamības nodrošināšanā, apmaksāt veselības aprūpes pakalpojumus un veikt citus ar veselības aprūpes pakalpojumu organizēšanu saistītus uzdevumus". Lūdzam papildināt anotāciju ar skaidrojumu vai tas ietver arī likumprojekta 6.pantā noteikto specifisko mērķa grupu finansējuma administrēšanu.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Fonds neadministrēs likumprojekta 6.pantā noteikto specifisko mērķa grupu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6.pantā iekļautā norma nav mainīta salīdzinājumā ar spēkā esošo normu, kas ir iekļauta Veselības aprūpes finansēšanas likuma 5.panta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Likumprojekta 4.panta 1.daļas 1.punktā tiek ietverts 6.pantā minētajām iestādēm novirzītais finansējums veselības aprūpes pakalpojumu nodrošināšanai specifiskām mērķu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Skaidrojam, ka likumprojekta 4.panta pirmās daļas 1.punkts ietver valsts budžeta dotāciju no vispārējiem ieņēmumiem visu resoru veselības aprūpes pakalpojumiem, savukārt, Fonda finansēšanas avoti ir atrunāti likumprojekta 17.pantā. Fonds neadministrēs likumprojekta 6.pantā noteikto citu resoru veselības aprūpes finansējumu.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skaidrojumu par 4.panta 2.daļas iestāžu tvērumu attiecībā uz privātām ārstniecības iestādēm, kuras sniedz valsts apmaksātus veselības aprūpes pakalpojumus. Konkrētā gadījumā ar privātām ārstniecības iestādēm saprotot tādas ārstniecības iestādes, kuru kapitāldaļu īpašnieki nav valsts vai pašvaldība vai arī valsts un pašvaldībai nav ietekmējoša kapitāla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norādītās Regulas 2.113. punkts sniedz detalizētu informāciju kādi sektori tiek ietverti vispārējās valdības sektorā (2.113.Vispārējās valdības sektors ir sadalīts četros apakšsektoros: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centrālā valdība (izņemot sociālās nodrošināšanas fondus) (S.1311);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pavalsts valdība (izņemot sociālās nodrošināšanas fondus) (S.1312);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vietējā valdība (izņemot sociālās nodrošināšanas fondus) (S.1313);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sociālās nodrošināšanas fondi (S.1314).)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valsts budžeta finansējums privātām ārstniecības iestādēm, kuras sniedz valsts apmaksātus veselības aprūpes pakalpojumus, šīs Regulas tvērumā ir uzskaitāms vispārējās valdības sektorā kā valsts budžeta jeb centrālās valdības izdevumi.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ieguvumus Nacionālā veselības dienesta, kas ir valsts tiešās pārvaldes iestāde, pārveidošanai par atvasinātu publisko tiesību juridisko personu - Fondu. Vai Fonds darbosies efektīvāk un tiks ietaupīti valsts budžeta līdzekļi? No likumprojekta un anotācijas nav izprotams, kāds no šīs reorganizācijas būs ieguvums personām saņemt veselības aprūpes pakalpojumus. Vai un kad valsts apmaksāti veselības aprūpes pakalpojumi kļūs pieejamāki?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izveides mērķis mainīt veselības aprūpei paredzēto budžeta līdzekļu administrēšanas mehānismu un uzlabot administrēšanas efektivitāti caur sabiedrības iesaisti lēmumu pieņemšanā.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veidota tāda pārvaldības sistēma, kas Fondam salīdzinājumā ar NVD dotu priekšrocības lēmumu pieņemšanā iesaistot gan sabiedrības pārstāvjus, gan politiskus spēkus, kas savukārt palīdzētu pieņemt izsvērtus, ilgtspējīgus un efektīvus lēmumus, kas atbilstu sabiedrības interesēm un ilgtermiņa mērķiem. Padome ļaus operatīvāk pieņemt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izveidei paraugu ir ņemts Igaunijā esošais modelis, kas sekmīgi darbojas jau no 2009.gada. Igaunijas modelis ir pierādījis savas darbības efektivitāti.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būtiski maina līdzšinējo veselības aprūpes finansēšanas sistēmu un tam ir būtiska ietekme uz visu Latvijas iedzīvotāju tiesībām un iespēju uz kvalitatīvu un efektīvu veselības aprūpi, attiecīgi arī labklājību, aicinām paredzēt likuma pēcpārbaudes (ex-post) ietekmes izvērtējumu pēc trīs likuma darbības gadiem ar mērķi novērtēt likuma mērķa sasniegšanu un ietekmi uz sabiedrības veselības rādītāju uzlabošanos, saskaņā ar Ministru kabineta noteikumu Nr.617 "Tiesību akta projekta sākotnējās ietekmes izvērtēšanas kārtība" 20.punktu, anotācijas 1.5. sadaļā norādot pēcpārbaudes (ex-post) ietekmes izvērtēšanas pamatojumu, termiņu, kā arī mērķa sasniegšanas rezultātus un to 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nolūkā veicināt efektīvāku normatīvo aktu izstrādi, šobrīd Valsts kanceleja izstrādā metodiku normatīvo aktu pēcpārbaudes (ex-post) ietekmes izvērtēšanai, kur, cita starpā, kā būtiski kritēriji lēmuma pieņemšanai par normatīvā akta ex-post izvērtēšanu tiek izvirzīti regulējuma izmaiņu apjoms (būtiski maina līdzšinējo kārtību), ietekme uz cilvēku veselību, drošību, labklājību. Iecerēts, ka 2025. gada pirmajā pusē darbs pie metodikas izstrādes tiks pabeigts, nodrošinot atbalstu normatīvo aktu izstrādātājiem un īstenotājiem likumu pēcpārbaudes (ex-post) ietekmes izvērtēšanā, vienlaikus sekmējot to kvalitāti un efektivitātes uzlabošanos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piekrīt projekta virzībai bez papildu atkārtotas saskaņošanas, ja Anotācijas (ex-ante ziņojumā) 2.1. punkta rindkopa “NVD darbinieku un darba stāža struktūra ļauj izdarīt secinājumu, ka nodarbināto aizplūšanas risks nodarbinātības statusa maiņas rezultātā ir salīdzinoši neliels (piemēram, pirmspensijas vai pensijas vecuma nodarbināto īpatsvars nepārsniedz 3 %).” Tiek papildināta ar šādu tekstu: “</w:t>
            </w:r>
            <w:r w:rsidR="00000000" w:rsidRPr="00000000" w:rsidDel="00000000">
              <w:rPr>
                <w:b w:val="1"/>
                <w:rtl w:val="0"/>
              </w:rPr>
              <w:t xml:space="preserve">Vienlaikus norādāms, ka Nacionālā veselības apdrošināšanas fondā nebūs valsts civildienesta ierēdņu, tādejādi pārtraucot dienesta attiecības, kas var būt par iemeslu nodarbinātajiem izlemt par labu turpmāk nepāriet darbā uz Nacionālo veselības apdrošināšanas fondu, īpaši nodarbinātos ar lielu un ilgstoši pieredzi. Tas rada papildu risku saglabāt zināšanu pēctecību un nodrošināt to pārnesamību. Pensijas vecumu sasniegušie valsts civildienesta ierēdņi var izvēlēties neturpināt darbu Nacionālā veselības apdrošināšanas fondā, saņemot atlaišanas pabalstu, kā to paredz Valsts civildienesta likuma 41.panta pirmās daļas “f” apakšpunkts un Valsts un pašvaldību institūciju amatpersonu un darbinieku atlīdzības likuma 17.panta pirmā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ziņojuma) 2.1. punkta rindkopa “NVD darbinieku un darba stāža struktūra ļauj izdarīt secinājumu, ka nodarbināto aizplūšanas risks nodarbinātības statusa maiņas rezultātā ir salīdzinoši neliels (piemēram, pirmspensijas vai pensijas vecuma nodarbināto īpatsvars nepārsniedz 3 %). Vienlaikus norādāms, ka Nacionālā veselības apdrošināšanas fondā nebūs valsts civildienesta ierēdņu, tādejādi pārtraucot dienesta attiecības, kas var būt par iemeslu nodarbinātajiem izlemt par labu turpmāk nepāriet darbā uz Nacionālo veselības apdrošināšanas fondu, īpaši nodarbinātos ar lielu un ilgstoši pieredzi. Tas rada papildu risku saglabāt zināšanu pēctecību un nodrošināt to pārnesamību. Pensijas vecumu sasniegušie valsts civildienesta ierēdņi var izvēlēties neturpināt darbu Nacionālā veselības apdrošināšanas fondā, saņemot atlaišanas pabalstu, kā to paredz Valsts civildienesta likuma 41.panta pirmās daļas “f” apakšpunkts un Valsts un pašvaldību institūciju amatpersonu un darbinieku atlīdzības likuma 17.panta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 ar piedāvāto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projektā ietvertais regulējums skars arī veselības ministru, finanšu ministru, labklājības ministru, kā arī darba devēju organizācijas, kas ir pārstāvētas Nacionālajā trīspusējās sadarbības padomē, darbinieku organizācijas (arodbiedrības), kas ir pārstāvētas Nacionālajā trīspusējās sadarbības padomē, Saeimas deputātus no Saeimas Sociālo un darba lietu komisijas, Pacientu organizāciju tīklu, Latvijas Ārstu 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Nacionālā veselības apdrošināšanas fonda izveides rezultātā tiks likvidēts Nacionālais veselības dienests, kas ir tiešās valsts pārvaldes iestāde, tad anotācijā norādāms, ka projekts skar arī Nacionālā veselības dienesta nodarbinātos, tostarp, jo īpaši, valsts civildienesta ierēdņus.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civildienesta ierēdņi var būt tikai tiešās valsts pārvaldes iestādēs. Līdz ar to Nacionālajā veselības apdrošināšanas fondā nevar tikt nodarbināti valsts civildienesta ierēdņi.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Atlīdzības uzskaites datiem uz 30.10.2024. Nacionālajā veselības dienestā kopumā ir 238 amata vietas, no kurām 132 ir valsts civildienesta ierēdņi.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vairāk kā pusei no šobrīd Nacionālajā veselības dienestā nodarbinātajiem mainīsies nodarbinātības veids, tostarp atbildība, jo uz tiem vairs neattieksies Valsts civildienesta ierēdņu disciplināratbildības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Valsts un pašvaldību institūciju amatpersonu un darbinieku atlīdzības likuma 17. panta pirmajai un trešajai daļai amatpersonām (darbiniekiem), ar kurām tiek izbeigtas amata (dienesta, darba) attiecības sakarā ar institūcijas vai amata likvidāciju un kuras nepiekrīt turpināt amata (dienesta, darba) pienākumu izpildi citā institūcijā izmaksā atlaišanas pabalstu no viena mēneša līdz pat četru mēnešu vidējās izpeļņas apmērā, atkarībā no nodarbinātības laika, tostarp nodarbinātības laiks tiek skaitīts ne tikai esošajā iestādē, bet arī tas, kas pirms tam nostrādāts valsts vai pašvaldības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norādīt vai ir izvērtēti riski (tostarp kāds ir izvērtējuma rezultāts), ja iestādes juridiskā statusa maiņas dēļ, nodarbinātie varētu neturpināt darba pienākumu izpildi citā institūcijā, cik tādu nodarbināto varētu būt un kādu ietekmi tas varētu radīt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kancelejas rīcībā esošā informācija liecina, ka bieži vien neturpināt amata (dienesta, darba) pienākumu izpildi izlemj ilgstoši valsts pārvaldē nodarbinātie, tādējādi tas ietekmē ne tikai iestādes finansiāli (maksājot lielus atlaišanas pabalstus), bet vēl jo vairāk tas ietekmēt iestādes institucionālo atmiņu, jo mēdz aiziet pieredzējušākie un zinošākie nodarbinātie.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pamatojoties uz Ministru kabineta 2024. gada 28. jūlija rīkojumu Nr. 623 “Par Veselības ministrijas padotībā esošās valsts pārvaldes iestādes – Nacionālā veselības dienesta – reorganizāciju”, ar 2025. gada 1. janvāri Dienests tiek  reorganizēts. Saskaņā ar minēto rīkojumu sabiedrība ar ierobežotu atbildību “Latvijas Digitālās veselības centrs”  ar 2025. gada 1. janvāri ir Dienesta tiesību, saistību, finanšu līdzekļu, mantas un lietvedības pārņēmēja attiecībā uz funkciju īstenot e-veselības politiku, un ir valsts informācijas sistēmas “Vienotā veselības nozares elektroniskā informācijas sistēma” pārzinis. Reorganizācijas rezultātā daļai NVD nodarbināto tika piedāvāts turpināt darba attiecības LDVC, neviens no viņiem neatteicās turpināt darba attiecības LDVC.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norādām, ka Valsts un pašvaldību institūciju amatpersonu un darbinieku atlīdzības likums attieksies uz Fonda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darbinieku un darba stāža struktūra ļauj izdarīt secinājumu, ka nodarbināto aizplūšanas risks nodarbinātības statusa maiņas rezultātā ir salīdzinoši neliels (piemēram, pirmspensijas vai pensijas vecuma nodarbināto īpatsvars nepārsniedz 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punkta “Cita informācija” 3.rindkopas otro teikumu, norādot, ka Fondam no valsts budžeta paredzētais finansējums tiks nodrošināts Veselības ministrijas budžetā paredzētā finansējuma ietvaros, attiecīgi svītrojot anotācijas 3.sadaļā tabulu un norādot, ka likumprojektam nav ietekmes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astotā daļa paredz, ka Fonda darbības administratīvajām izmaksām kalendārajā gadā drīkst izlietot ne vairāk kā 1 procentu no šī panta pirmajā daļā noteiktajiem līdzekļiem saskaņā ar Fonda budžetu kārtējam budžeta gadam. Nepieciešams anotācijā skaidrot noteikto administratīvo izmaksu apmēru, t.i. ne vairāk kā 1 procents, tai skaitā pamatojot to ar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astotā daļa ir svītrota, tādēļ papildinājumi anotācijā nav aktuāli.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skaidrojumu anotācijas 3.sadaļā "Cita informācija" saistībā ar norādi par līdzekļu novirzīšanu Fonda IKT sistēmu izmaiņām likumprojektā ietvertajiem risinājumiem, ņemot vērā, ka ar 2025.gada 1.janvāri savu darbību uzsāk Latvijas Digitālās veselības centrs, kura uzdevums ir e-veselības politikas īstenošana, pārņemot E-veselības sistēmas pārziņa funkcijas, tostarp arī IKT jomas nodarbinātos no Nacionālā veselības dienesta.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28. jūlija rīkojumu Nr. 623 “Par Veselības ministrijas padotībā esošās valsts pārvaldes iestādes – Nacionālā veselības dienesta – reorganizāciju”, ar 2025. gada 1. janvāri Nacionālais veselības dienests tika  reorganizēts. Sabiedrība ar ierobežotu atbildību “Latvijas Digitālās veselības centrs”  ar 2025. gada 1. janvāri ir Dienesta tiesību, saistību, finanšu līdzekļu, mantas un lietvedības pārņēmēja attiecībā uz funkciju īstenot e-veselības politiku, un ir valsts informācijas sistēmas “Vienotā veselības nozares elektroniskā informācijas sistēma” pārzinis.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Nacionālā veselības dienesta pārziņā joprojām paliek Veselības aprūpes pakalpojumu saņēmēju datu bāze, kuru uzturēs Fonds, pēc tā izveides.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un kā tiek paredzētas izmaiņas Fonda administrēšanā iesaistīto nodarbināto atlīdzībai.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likumā ir noteikts uz ko tas attiecas, līdz ar to Likumprojektā nav nepieciešams to dublēt, vienlaikus norādām, ka izmaiņas atalgojumos ārpus valsts pārvaldes sistēmas netiek plānotas. Papildināta anotācijas 7.5.sadaļa, vienlaikus norādot arī par regulējumu Padomes locekļu, kas pārstāv NVO, atalgojumam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8.daļā noteikts: "Fonda darbības administratīvajām izmaksām kalendārajā gada drīkst izlietot ne vairāk kā 1 procentu no šī panta pirmajā daļā noteiktajiem līdzekļiem saskaņā ar Fonda budžetu kārtējam budžeta gadam.". Lūdzam anotācijā sniegt skaidrojumu, cik lielu līdzekļu kopumu 2024.gada sastāda 18.panta pirmajā daļā  ietverto līdzekļu kopums (Fonda budžetu veido Fonda saimnieciskā gada ieņēmumi, izdevumi  un iepriekšējo periodu neizlietoto līdzekļu atlikums.) un cik lieli šobrīd ir attiecīgie izdevumi (kopējais veselības aprūpes budžets un Nacionālā veselības dienesta administratīvie (uzturēšanas) izdevumi). Minētais skaidrojums ir nepieciešams, lai būtu skaidrs priekšstats vai ar minēto likumprojektu tiek paredzēta Fonda administratīvo izdevumu palielināšana, ņemot vērā esošo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astotā daļa ir svītrota, tādēļ papildinājumi anotācijā nav aktuāli.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tiesību akta atzīšana par spēku zaudējušu ir paredzēta izstrādātajā tiesību akta projektā, to norāda nevis anotācijas 4.sadaļā, bet anotācijas 1.sadaļā (skat. Vadlīniju tiesību akta projekta sākotnējās ietekmes novērtēšanai un novērtējuma ziņojuma sagatavošanai vienotajā tiesību aktu izstrādes un saskaņošanas portālā 43.lpp.). Minētais norādāms pie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norādāms, ka līdz ar Veselības aprūpes finansēšanas un administrēšanas likuma spēkā stāšanos spēku zaudēs Veselības aprūpes finansēšanas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ietverto informatīvo atsauci uz Eiropas Parlamenta un Padomes 2011.gada 13.decembra direktīvu 2011/95/ES par standartiem, lai trešo valstu valstspiederīgos vai bezvalstniekus kvalificētu kā starptautiskās aizsardzības saņēmējus, par bēgļu vai personu, kas tiesīgas saņemt alternatīvo aizsardzību, vienotu statusu, un par piešķirtās aizsardzības saturu, lūdzam aizpildīt anotācijas 5.1. apakšsadaļu un anotācijas 5.4. apakšsadaļas 1. tabulu ar informāciju par minētās direktīvas prasību pārņemšanu likumprojekta konkrētās vienībās. Papildus, ņemot vērā likumprojektā ietvertās atsauces uz Eiropas Savienības regulām un to vienībām, lūdzam izvērtēt un sniegt šajā anotācijas sadaļā arī informāciju par minēto regulu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Citstarp, aicinām izvērtēt un anotācijas 5. sadaļā vai 1.3. apakšsadaļā sniegt izvērstāku skaidrojumu par likumprojekta 10. pantā paredzētā regulējuma, īpaši 10. panta otrajā daļā ietvertā nosacījuma (proti, ka attiecīgās normā minētās personas "nepārtraukti ir deklarējušas savu dzīvesvietu Latvijā ne vēlāk kā vienu mēnesi pirms veselības aprūpes pakalpojumu saņemšanas") atbilstību Eiropas Savienības tiesiskajam regulējumam, tostarp Eiropas Parlamenta un Padomes 2004. gada 29. aprīļa Regulai Nr. 883/2004 par sociālās nodrošināšanas sistēmas koordinēšanu (turpmāk - Regula Nr. 883/2004) un Eiropas Parlamenta un Padomes 2004. gada 29. aprīļa Direktīvai 2004/38/EK par Savienības pilsoņu un viņu ģimenes locekļu tiesībām brīvi pārvietoties un uzturēties dalībvalstu teritorijā, ar ko groza Regulu (EEK) Nr. 1612/68 un atceļ Direktīvas 64/221/EEK, 68/360/EEK, 72/194/EEK, 73/148/EEK, 75/34/EEK, 75/35/EEK, 90/364/EEK, 90/365/EEK un 93/96/EEK, kā arī Eiropas Savienības Tiesas 2021. gada 15. jūlija sprieduma lietā C-535/19 A. izteiktajām atziņām par minēto tiesību aktu piemērojamo normu interpretāciju. Proti, lūdzam pēc būtības pamatot, kādēļ izvēlētais nosacījums ir atbilstošs Eiropas Savienības tiesiskā regulējuma prasībām, tostarp skaidrot, vai un kādēļ atbilstoša Eiropas Savienības tiesiskajam regulējumam ir situācija, kurā, kamēr vēl nav pagājis vismaz mēnesis līdz veselības aprūpes pakalpojuma saņemšanai, likumprojekta 10. panta otrajā daļā minētā persona Latvijā nav tiesīga saņemt veselības aprūpes pakalpojumu valsts obligātās veselības apdrošināšanas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1.sadaļā informācija par tiesas spriedumu.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likumprojektam 03.12.2024. izsludināts saskaņošanas process, kurš noslēgsies 16.12.2024. un vienlaikus 03.12.2024. uzsākta publiskā apspriešana, kas noslēgsies 17.12.2024. Vēršam uzmanību, ka likumprojekta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turpmāk tiks ievērota secīga saskaņošana pēc sabiedrības līdzdalības noslēgšanās. Konkrētajā gadījumā, ņemot vērā, ka daļa sociālo partneru piedalījās jau Veselības ministrijas darba grupā par veselības aprūpes finansēšanas modeļa izvēli un Fonda izveidošanu, tad visiem tika dotas vienlīdzīgas iespējas piedalīties viedokļu sniegšanā TAP portālā. Visi izteiktie iebildumi un priekšlikumi, kas saņemti saskaņošanas procesa ietvaros ir ietverti izziņā, savukārt papildus saņemtie viedokļi no sabiedrības pārstāvjiem ietverti sabiedrības līdzdalības tabulā, kas ievietota VM mājaslapā.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projekta izpildē iesaistīsies arī Veselības ministrija un Nacionālais veselības apdrošināšanas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617 “Tiesību akta projekta sākotnējās ietekmes izvērtēšanas kārtība” (turpmāk - noteikumi Nr. 617) 16. punkts paredz administratīvo izmaksu mērķa grupām, tai skaitā fiziskām un juridiskām personām, valsts un pašvaldību institūcijām, aprēķinu, sākot no viena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w:t>
            </w:r>
            <w:r w:rsidR="00000000" w:rsidRPr="00000000" w:rsidDel="00000000">
              <w:rPr>
                <w:b w:val="1"/>
                <w:rtl w:val="0"/>
              </w:rPr>
              <w:t xml:space="preserve"> likumprojekta 15. panta 10. punkts, 17. panta ceturtā un septītā daļa</w:t>
            </w:r>
            <w:r w:rsidR="00000000" w:rsidRPr="00000000" w:rsidDel="00000000">
              <w:rPr>
                <w:rtl w:val="0"/>
              </w:rPr>
              <w:t xml:space="preserve"> satur informācijas sniegšanas pienākumus, lūdzu veikt likumprojektam administratīvo izmaksu aprēķinu un aizpildīt anotācijas 7.2. apakšpunkta administratīvo izmaksu monetārā novērtējuma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Norisinās darbs pie aprēķiniem nepieciešamai Anotācijas sadaļai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7. sadaļā sniegtās informācijas nav skaidri saprotama Veselības ministrijas, Nacionālā veselības dienesta un Fonda lomu un funkciju sadalījums salīdzinājuma ar šobrīd pastāvošo kārtību, kur Veselības ministrija atbilstoši nolikumam veido veselības politiku, Nacionālais veselības dienests darbojas kā veselības aprūpei paredzēto līdzekļu administrētājs. Lūdzam sniegt pamatojumu Veselības ministrijas, Nacionālā veselības dienesta un Fonda kompetences sadalījumam, skaidrot ieguvumus pret šā brīža situāciju un ietekmi uz pakalpojumu pieejamību iedzīvotājiem, tajā skaitā apliecinājumu, ka piedāvātais risinājums būtiski nepalielinās administratīvās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pieņem lēmumus stratēģiskā/ politiskā līmenī, nosakot stratēģiski/ sistēmiski svarīgās jomas veselības aprūpē, piemēram, Ministrija nosaka pakalpojumu apjoma minimumu, kāds būtu jānodrošina pierobežu reģionos, ņemot vērā drošības apsvērumus, apdzīvotības blīvumu, pacientu struktūru un citus kritērijus, savukārt, Fonda kompetencē ir šo pakalpojumu nodrošināšana, līgumpartneru izvēle, kvalitātes kontrole un citi pakalpojumu administrēšanas jautājumi.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veic kvalitātes uzraudzību un nosaka kritērijus veselības pakalpojumu sniedzējiem caur līgumu un līguma izpildei saistošiem dokumentiem un padomes lēmumiem, lai nodrošinātu augstu pakalpojumu kvalitāti un drošību pacientiem, negrozot ārējos normatīvos aktus. Tādejādi tiks nodrošināts, ka veselības aprūpes pakalpojumi tiek sniegti saskaņā ar sabiedrības aktuālajām vajadzībām, tostarp atbalstot neaizsargātākās grupas, piemēram, pensionārus, bērnus un cilvēkus ar īpašām vajadzībām.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sadaļu, ņemot vērā, ka likumprojekta 16. panta pirmās daļas 1. punktā ir noteikts, ka Fondam būs tiesības savu uzdevumu izpildei saņemt un apstrādāt personu datus tai skaitā personu veselības datus, kā arī saskaņā ar likumprojekta 11. panta pirmo un sesto daļu dati tiks ievadīti Veselības aprūpes pakalpojumu saņēmēju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saskaņā ar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apakšpunktu atzinumu (projekta saskaņojumu) nepieciešams saņemt no Datu valsts inspekcijas, ja projekts skar personas datu apstrādes jautājumus, tostarp personas datu apstrādi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nosūtīts arī Datu valsts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būs NVD saistību un tiesību pārņēmējs, tai skaitā Fonds būs pārzinis šobrīd NVD pārziņā esošai Veselības aprūpes pakalpojumu saņēmēju datubāzei. Datu apstrādes mērķis šajā datubāzē ir  nodrošināt informāciju par personām, kurām ir tiesības saņemt  no valsts budžeta līdzekļiem apmaksātus veselības aprūpes pakalpojumus, tas ir, lai tad, kad persona vēršas ārstniecības iestādē vai aptiekā pēc valsts apmaksāta veselības aprūpes pakalpojuma, informācija par to, ka personai ir vai nav tiesības šādu pakalpojumu saņemt, jau būtu pieejama ārstniecības personai vai farmaceitam, nevis ārstniecības personai vai farmaceitam būtu nepieciešams pašam veikt datu pieprasīšanu no vairāk kā 10 informācijas sistēmām un konstatēt, vai attiecīgajai personai ir vai nav tiesības saņemt valsts apmaksātu veselības aprūpes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pamats ir Vispārīgās datu aizsardzības regulas 6. panta 1. punkta c) apakšpunkts - apstrāde ir vajadzīga, lai izpildītu uz pārzini attiecināmu juridisku pienākumu. Šāds pienākums pārzinim izriet no likumprojekta 11.panta.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ar šo likumprojektu nav paredzēts palielināt Veselības aprūpes pakalpojumu saņēmēju datubāzē apstrādājamo personas datu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spēkā esošie MK noteikumi Nr.271 “Veselības aprūpes pakalpojumu saņēmēju datubāzes noteikumi” ir izdoti pamatojoties uz  Veselības aprūpes finansēšanas likumu tad datubāzes noteikumi būs jāizdod no jauna.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un 11. pants nosaka plašu personas datu apstrādi Veselības aprūpes pakalpojumu saņēmēju datubāzē, līdz ar to tas ietekmē personas datu aizsardzību. Ievērojot minēto, aicinām aizpildīt anotāciju atbilstoši Valsts kancelejas izstrādātajām vadlīnijām ''Vadlīnijas tiesību akta projekta sākotnējās ietekmes novērtēšanai un novērtējuma ziņojuma sagatavošanai vienotajā tiesību aktu izstrādes un saskaņošanas portālā” (skat. 54-55.lpp., https://www.mk.gov.lv/sites/mk/files/media_file/tap_anotacija_vadlinijas.pdf).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būs NVD saistību un tiesību pārņēmējs, tai skaitā Fonds būs pārzinis šobrīd NVD pārziņā esošai Veselības aprūpes pakalpojumu saņēmēju datubāzei. Datu apstrādes mērķis šajā datubāzē ir  nodrošināt informāciju par personām, kurām ir tiesības saņemt  no valsts budžeta līdzekļiem apmaksātus veselības aprūpes pakalpojumus, tas ir, lai tad, kad persona vēršas ārstniecības iestādē vai aptiekā pēc valsts apmaksāta veselības aprūpes pakalpojuma, informācija par to, ka personai ir vai nav tiesības šādu pakalpojumu saņemt, jau būtu pieejama ārstniecības personai vai farmaceitam, nevis ārstniecības personai vai farmaceitam būtu nepieciešams pašam veikt datu pieprasīšanu no vairāk kā 10 informācijas sistēmām un konstatēt, vai attiecīgajai personai ir vai nav tiesības saņemt valsts apmaksātu veselības aprūpes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pamats ir Vispārīgās datu aizsardzības regulas 6. panta 1. punkta c) apakšpunkts - apstrāde ir vajadzīga, lai izpildītu uz pārzini attiecināmu juridisku pienākumu. Šāds pienākums pārzinim izriet no likumprojekta 11.panta.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ar šo likumprojektu nav paredzēts palielināt Veselības aprūpes pakalpojumu saņēmēju datubāzē apstrādājamo personas datu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spēkā esošie MK noteikumi Nr.271 “Veselības aprūpes pakalpojumu saņēmēju datubāzes noteikumi” ir izdoti pamatojoties uz  Veselības aprūpes finansēšanas likumu tad datubāzes noteikumi būs jāizdod no jauna.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8.1.14. uz diasporu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617 "Tiesību akta projekta sākotnējās ietekmes izvērtēšanas kārtība" 21.2. apakšpunktu par anotācijā norādītās informācijas izvērtēšanu par ietekmi uz diasporu ir atbildīga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likumprojektu saskaņot ar Ārlietu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projektu saskaņot arī ar diasporu pārstāvošām organizācijām, piemēram, Eiropas latviešu apvienību, Pasaules brīvo latviešu apvienību.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tika nosūtīts Ārlietu ministrijai līdz ar citiem saskaņotājiem aicinot uz saskaņošanas sanāksmi.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e-pastā informācija par likumprojektu nosūtīta arī Eiropas latviešu apvienībai un Pasaules brīvo latviešu apvienībai.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8.1.14. uz diasporu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starpinstitūciju saskaņošanas sanāksmē tika norādīts, ka tā kā ir sniegta papildu informācija, tad izziņas 38. punktā (</w:t>
            </w:r>
            <w:r w:rsidR="00000000" w:rsidRPr="00000000" w:rsidDel="00000000">
              <w:rPr>
                <w:i w:val="1"/>
                <w:rtl w:val="0"/>
              </w:rPr>
              <w:t xml:space="preserve">par Fonda padomē pārstāvētās biedrības un nodibinājuma izraudzīšanos</w:t>
            </w:r>
            <w:r w:rsidR="00000000" w:rsidRPr="00000000" w:rsidDel="00000000">
              <w:rPr>
                <w:rtl w:val="0"/>
              </w:rPr>
              <w:t xml:space="preserve">) norādītais iebildums uzskatāms par saskaņotu. Ievērojot minēto, attiecīgo ierakstu var precizēt no "Nav ņemts vērā" uz "Ņemts vērā", jo "Panākta vienošanās saskaņošanas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primārā veselības aprūpe — veselības aprūpes pakalpojumu kopums, ko personai ambulatorajā ārstniecības iestādē vai personas dzīvesvietā sniedz primārās veselības aprūpes pakalpojumu sniedzēji;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piedāvātajā likuma redakcijā, "primārā veselības aprūpe — veselības aprūpes pakalpojumu kopums, ko personai ambulatorajā ārstniecības iestādē vai personas dzīvesvietā sniedz primārās veselības aprūpes pakalpojumu sniedzēji; " ir paredzēts, ka personas veselības aprūpes pakalpojumus digitālā veidā (telemedicīnas pakalpojumus) drīkstēs </w:t>
            </w:r>
            <w:r w:rsidR="00000000" w:rsidRPr="00000000" w:rsidDel="00000000">
              <w:rPr>
                <w:b w:val="1"/>
                <w:rtl w:val="0"/>
              </w:rPr>
              <w:t xml:space="preserve">saņemt tikai un vienīgi savā dzīves vietā</w:t>
            </w:r>
            <w:r w:rsidR="00000000" w:rsidRPr="00000000" w:rsidDel="00000000">
              <w:rPr>
                <w:rtl w:val="0"/>
              </w:rPr>
              <w:t xml:space="preserve">, un vai uz jēdzienu "primārā aprūpe" neattiecas arī dažādas veselības veicināšanas kampaņas, kuras tiek izplatītas dažādos kanālos, tostarp digitālos, kas personas sasniedz ne tikai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likuma 1. panta 2.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primārā veselības aprūpe — veselības aprūpes pakalpojumu kopums, ko personai sniedz primārās veselības aprūpes pakalpojumu sniedzēji;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papildinot ar definīciju iespēju pakalpojumus saņemt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primārā veselības aprūpe — veselības aprūpes pakalpojumu kopums, ko personai ambulatorajā ārstniecības iestādē, attālināti vai personas dzīvesvietā sniedz primārās veselības aprūpes pakalpojumu sniedzēji;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terciārā veselības aprūpe — augsti specializētu veselības aprūpes pakalpojumu kopums, ko personai ārstniecības iestādē sniedz viena vai vairākas kādā slimību profilā specializējušās ārstniecības personas ar papildu kvalifikāciju.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pie "terciārās veselības aprūpes" pieder arī pacientu iespējas saņemt veselības aprūpes pakalpojumus arī augsti specializētos centros ārpus Latvijas, kā piemēram, ir retu slimību gadījumos, kad pacientiem ir tiesības saņemt Eiropas References tīklu sniegtās iespējas dažādos ekspertīzes centros.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ietvertā definīcija ir korekta. Tiesības saņemt pakalpojumu pacienta izvēlētā ārstniecības iestādē izriet no Pacientu tiesību likuma, savukārt pakalpojumu apmaksas kārtība tiek regulēta normatīvajos aktos par veselības aprūpes pakalpojumu organizēšanas un samaksas kārtību, kā arī izriet no Eiropas Parlamenta un Padomes 2004.gada 29.aprīļa Regulas (EK) Nr.883/2004 par sociālās nodrošināšanas sistēmas koordinēšanu (turpmāk – Regula Nr.883/2004). Definīcija ir vispārīga un nesatur ierobežojumus attiecībā uz pakalpojuma saņemšanas 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terciārā veselības aprūpe — augsti specializētu veselības aprūpes pakalpojumu kopums, ko personai ārstniecības iestādē sniedz viena vai vairākas kādā slimību profilā specializējušās ārstniecības personas ar papildu kvalifikāciju.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aprūpes finansēšanas avoti ir: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4.panta 1. daļu ar tādiem veselības aprūpes finansēšanas avotiem, kas jau tagad ir paredzēti dažādos normatīvajos aktos, bet neatbilst nevienam no pantā uzskaitītajiem 6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jau šobrīd Nacionālā veselības dienesta kompetencē ir Kompensējamo zāļu saraksta administrēšana, kur C sarakstā tiek paredzēta zāļu ražotāju līdzdalība, bez kuras konkrētos medikamentus pacientiem nodrošināt nav atļauts. Tajos pašos noteikumos (MK 899 Ministru kabineta 2006. gada 31. oktobra noteikumi Nr. 899 "Ambulatorajai ārstēšanai paredzēto zāļu un medicīnisko ierīču iegādes izdevumu kompensācijas kārtība". https://likumi.lv/ta/id/147522) noteikts, ka NVD drīkst piešķirt individuālo kompensāciju ar trešo personu līdzdalību.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 trešo pušu finansējuma pieskaitāms šajā likumprojektā 16.4. pantā aprakstītais finansējums, vai citi projekti, ko nefinansē no citiem šajā panktā uzskaitītajiem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trešo pušu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korekti norādīti finansēšanas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Pieminētie piemēri tiek realizēti pacienta interesēs, tomēr tie nevar tikt uzskatīti par veselības aprūpes finansēšanas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aprūpes finansēšanas avoti ir: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aprūpes, tai skaitā farmācijas pakalpojumu,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precizēt, vai 5. panta 1. punkts attiecas uz farmācijas pakalpojumu vai farmaceitisko pakalpojumu nodrošināšanu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Farmācijas likuma (Farmācijas likums. https://likumi.lv/ta/id/43127) izriet sekojoši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farmaceitiskā aprūpe — veselības aprūpes sastāvdaļa, ko savas kompetences ietvaros veic farmaceits, sniedzot farmakoterapeitiskās konsultācijas, informāciju par zālēm un to lietošanu. Šajā aprūpē ietilpst arī uzraudzība par aptiekas pastāvīgo apmeklētāju zāļu lietošanu, zāļu un citu veselības aprūpes, profilakses un veicināšanas produktu izplatīšana, zāļu izgatavošana, veselības veicināšanas un slimību profilakses propagandēšana, balstoties uz jaunākajiem zinātnes sasniegumiem un ievērojot apmeklētāju intereses, kā arī apmeklētāju datu aizsardzības nodrošināšana savas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farmācija — zāļu pētniecība, izstrādāšana, ražošana, standartizācija, kvalitātes kontrole un izplatīšana;"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 paša likuma 11. pantā aprakstīta Nacionālā veselības dienesta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11.pants. Nacionālais veselības dienests savas kompetences ietvaros pilda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(izslēgts ar 11.04.2019.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 racionālas farmakoterapijas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ambulatorajai ārstēšanai paredzēto kompensējamo zāļu un medicīnisko ierīču cenas un izstrādā ambulatorajai ārstēšanai paredzēto kompensējamo zāļu un medicīnisko ierīču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 norēķinus ar aptiekām par izsniegtajām zālēm un medicīniskajām ierīcēm ambulatorajai ārstēšanai paredzēto kompensējamo zāļu un medicīnisko ierīču iegādes izdevumu kompensācijas kārtības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 stacionārajās ārstniecības iestādēs lietojamo zāļu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(29.11.2012. likuma redakcijā ar grozījumiem, kas izdarīti ar 11.04.2019. likumu, kas stājas spēkā 01.07.2019.)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64. panta 1. un 2. daļā - lēmumu pieņemšanas kompetence.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aprūpes, tai skaitā </w:t>
            </w:r>
            <w:r w:rsidR="00000000" w:rsidRPr="00000000" w:rsidDel="00000000">
              <w:rPr>
                <w:b w:val="1"/>
                <w:rtl w:val="0"/>
              </w:rPr>
              <w:t xml:space="preserve">farmaceitisko</w:t>
            </w:r>
            <w:r w:rsidR="00000000" w:rsidRPr="00000000" w:rsidDel="00000000">
              <w:rPr>
                <w:rtl w:val="0"/>
              </w:rPr>
              <w:t xml:space="preserve"> pakalpojumu,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aprūpes, tai skaitā farmaceitisko pakalpojumu,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Saņemot valsts apmaksātus veselības aprūpes pakalpojumus, persona veic pacienta līdzmaksājumu veselības aprūpes pakalpojumu sniedzējam.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personu grupas, kurām būs tiesības saņemt valsts apmaksātus veselības aprūpes pakalpojumus, ir nosauktas likumprojekta 10.pantā, lūdzam apsvērt iespēju šo pantu par līdzmaksājumiem likt aiz 10.panta.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likumprojekts veidots atbilstoši spēkā esošā Veselības aprūpes un finansēšanas likuma struktūrai, bet pieļaujam iespēju, ka normu secība var tikt mainīta un precizēta atbilstoši turpmākai likumprojekta pilnveidei jau Saeimas satadijā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Saņemot valsts apmaksātus veselības aprūpes pakalpojumus, persona veic pacienta līdzmaksājumu veselības aprūpes pakalpojumu sniedzējam.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psihiski slimas personas, saņemot psihiatrisko ārstēšanu;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izvēlēties līdzīgus apzīmējumus uz dažādām slimību grupām un izteikt 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personas, kuras slimo ar psihiatriskajām slimībām</w:t>
            </w:r>
            <w:r w:rsidR="00000000" w:rsidRPr="00000000" w:rsidDel="00000000">
              <w:rPr>
                <w:rtl w:val="0"/>
              </w:rPr>
              <w:t xml:space="preserve">, saņemot psihiatrisko ārstēšanu;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kuras slimo ar psihiskajām slimībām, saņemot psihiatrisko ārstēšanu;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Nr.883/2004 par sociālās nodrošināšanas sistēmas koordinēšanu, un kurām  ir nepārtraukti deklarēta vai reģistrēta dzīvesvieta Latvijā ne vēlāk kā vienu mēnesi pirms veselības aprūpes pakalpojumu saņemšanas, neatbilst šā panta pirmajā daļā minētajai grupai un pieder pie vienas no šādām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likumprojekta 10.panta otrās daļas kontekstā jābūt atsaucei arī uz ES un Apvienotās Karalistes Tirdzniecības un sadarbības nolīgumu. Ja to nav iespējams izdarīt 10.panta otrās daļas redakcijā, tā izdarāma likumprojekta nobeigumā, atsaucoties uz saistībām, kas izriet no minētā sadarbības nolīguma.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Nr.883/2004 par sociālās nodrošināšanas sistēmas koordinēšanu, un kurām  ir nepārtraukti deklarēta vai reģistrēta dzīvesvieta Latvijā ne vēlāk kā vienu mēnesi pirms veselības aprūpes pakalpojumu saņemšanas, neatbilst šā panta pirmajā daļā minētajai grupai un pieder pie vienas no šādām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šā panta pirmajā un otrajā daļā minētajām personām tiesības saņemt veselības aprūpes pakalpojumus valsts obligātās veselības apdrošināšanas ietvaros ir arī: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sniegt izvērtējumu, vai, piemēram, 10. panta trešās daļas 3., 4., 5., 7. punktā nebūtu jāietver arī regulējums, kas attiektos ne tikai uz laulātajiem, bet arī uz personu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attiecīga regulējuma iekļaušana likumprojektā ir Veselības ministrijas kā politikas veidotājas izšķiršanās, tomēr Tieslietu ministrijas ieskatā anotācijā būtu jāsniedz izvērtējums, vai likumprojektā piedāvātais regulējums nepārkāpj Eiropas Savienības tiesisko regulējumu un nav pretrunā Satversmes tiesas 2020.gada 12.novembra sprieduma lietā Nr.2019-33-01 izdarītajiem secinājumiem. Uzmanība pievēršama arī vienlīdzības principam, ko garantē gan Latvijas Republikas Satversme, gan Eiropas Savienības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šobrīd partneriem ir piešķirtas laulātajiem līdzīgas tiesības, piemēram, likumā "Par valsts sociālo apdrošināšanu" un likumā "Par valsts pensijām".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izvērtēts un skaidrojam, ka atbilstoši Notariāta likumam partnerība nav laulība un automātiski nerada tādas pašas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būtības partnerība ir civiltiesisks darījums, tā nerada tādas pašas priekšrocības un tiesības uz valsts apmaksātu veselības aprūpi. Likums neparedz būtiski mainīt esošo regulējumu attiecībā uz pakalpojumu saņēmējiem. Personām, tai skaitā, partneriem nav šķēršļu saņemt valsts apmaksātu veselības aprūpi, ja tie atbilst kādai no Likumā minētajām kategorijām, piemēram, ir nodarbināti, vai arī atbilstoši likumā norādītajām valstiskās piederības un uzturēšanās nosacījumiem ir deklarēti Latvijā.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šā panta pirmajā un otrajā daļā minētajām personām tiesības saņemt veselības aprūpes pakalpojumus valsts obligātās veselības apdrošināšanas ietvaros ir arī: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personu laulātajiem, kuriem ir termiņuzturēšanās atļauja un deklarētā dzīvesvieta Latvijā un kuri audzina bērnu vecumā līdz septiņiem gadiem vai vismaz trīs bērnus vecumā līdz 15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kāpēc tieši līdz 15 gadu vecumam, un vai tad, kad vecākajam bērnam iestājas 15 gadu vecums, šī ģimene vairs neatbilst 10. panta 3. daļas tiesību subjekta aprakstam.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skaidrojam ka regulējums nav mainīts salīdzinājumā ar spēkā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personu laulātajiem, kuriem ir termiņuzturēšanās atļauja un deklarētā dzīvesvieta Latvijā un kuri audzina bērnu vecumā līdz septiņiem gadiem vai vismaz trīs bērnus vecumā līdz 15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personām, kuru laulātais (kam piešķirts diplomātiskais rangs saskaņā ar Diplomātiskā un konsulārā dienesta likumu) pilda diplomātisko un konsulāro dienestu ārvalstī un kuras uzturas attiecīgajā ārvalstī kā diplomātisko un konsulāro dienestu pildošas personas laulātais;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likumprojekta 10. panta 3. daļas 4. un 5. punktā aprakstītās personas jau saskaņā ar Sociālās apdrošināšanas likuma 5. pantu tiek pieskaitītas 10. panta 1.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skaidrojam, ka redakcija nav mainīta un atbilst Veselības aprūpes finansēšanas likuma spēkā esošai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personām, kuru laulātais (kam piešķirts diplomātiskais rangs saskaņā ar Diplomātiskā un konsulārā dienesta likumu) pilda diplomātisko un konsulāro dienestu ārvalstī un kuras uzturas attiecīgajā ārvalstī kā diplomātisko un konsulāro dienestu pildošas personas laulātais;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lēmējorgāns ir Fonda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likumprojekta 14.panta otrā daļa nebūtu svītrojama, ņemot vērā, ka likumprojekta 23.panta otrā daļa saturiski ir tāda pati, turklāt 23.pantā ir ietvertas normas par Fonda uzbūvi.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14.panta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īsteno Fonda institucionālo pārraudzību ar veselības ministra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8. panta otrajai daļai, kas nosaka, ka atvasinātu publisku personu funkcionālās padotības formu un saturu nosaka normatīvie akti, saskaņā ar kuriem attiecīgās valsts pārvaldes funkcijas vai uzdevumi tiek veikti, atkārtoti aicinām likumprojektā norādīt arī Fonda funkcionālās padotības formu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 tiks nodrošināta Fonda pārraudzība no veselības ministra puses, ja tas vienlaikus būs gan Fonda padomes loceklis, gan Ministru kabineta loceklis, kurš nodrošinās Fonda pārraudzību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tika pārrunāts saskaņošanas sanāksmē. Pieļaujam iespēju, ka norma var tikt precizēta likumprojekta turpmākās virzības gaitā Saeimas stadijā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īsteno Fonda institucionālo pārraudzību ar veselības ministra starpniecību.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savu uzdevumu izpildei saņemt un apstrādāt  personu  datus tai skaitā personu veselības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šo apakšpunktu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savu uzdevumu izpildei saņemt un apstrādāt  personu datus</w:t>
            </w:r>
            <w:r w:rsidR="00000000" w:rsidRPr="00000000" w:rsidDel="00000000">
              <w:rPr>
                <w:b w:val="1"/>
                <w:rtl w:val="0"/>
              </w:rPr>
              <w:t xml:space="preserve">, </w:t>
            </w:r>
            <w:r w:rsidR="00000000" w:rsidRPr="00000000" w:rsidDel="00000000">
              <w:rPr>
                <w:rtl w:val="0"/>
              </w:rPr>
              <w:t xml:space="preserve">tai skaitā personu veselības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savu uzdevumu izpildei saņemt un apstrādāt  personu  datus, tai skaitā personu veselības datus;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Fonda uzbūve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priekšlikumu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23.pants nav jāpapildina ar nosacījumiem, kādos gadījumos un kādā kārtībā Fonda direktoru var atcelt no amata pienākumu pildīšanas pirms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23.panta pirmā un otrā daļa nav jāmaina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23.panta daļas mainītas vietām atbilstoši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īpašiem nosacījumiem attiecībā uz iespēju atcelt direktoru no amata nav iepriekš ticis pārrunāts ar sadarbības partneriem. Konstatējams, ka uz Fonda direktoru attieksies vispārējās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Fonda uzbūve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Fonda padome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būs Padomes sekretariāts, kas nodarbosies ar informācijas savākšanu, apkopošanu un izplatīšanu likumprojektā aprakstītajā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Padomes darbu nodrošinās Fonds, regulējumu par šādu organizatoriska satura jautājumu plānots ietvert Fonda nolikumā, nevis noteikt jau likuma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Fonda padome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pārstāvēto organizāciju, biedrību un nodibinājumu pārstāvjus izraugās uz trim gadiem. Fonda padomē iekļauto biedrību un nodibinājumu pārstāvju pilnvaras turpinās līdz noteiktā kārtībā tiek izraudzīti citi biedrību un nodibinājumu pārstāvji. Biedrības un nodibinājumi vienu un to pašu pārstāvi nevar deleģēt par Fonda padomes locekli vairāk kā divas reizes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kurš "izraugās" pārstāvjus un kādā kārtībā. Vai šis punkts nozīmē, ka kādam ir tiesības neapstiprināt likumprojekta 24. panta 4. daļā aprakstītajā kārtībā izraudzītos pārstāvjus? Uz kāda pamata? 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24. panta 2.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pārstāvēto organizāciju, biedrību un nodibinājumu pārstāvjus </w:t>
            </w:r>
            <w:r w:rsidR="00000000" w:rsidRPr="00000000" w:rsidDel="00000000">
              <w:rPr>
                <w:b w:val="1"/>
                <w:rtl w:val="0"/>
              </w:rPr>
              <w:t xml:space="preserve">izvirza</w:t>
            </w:r>
            <w:r w:rsidR="00000000" w:rsidRPr="00000000" w:rsidDel="00000000">
              <w:rPr>
                <w:rtl w:val="0"/>
              </w:rPr>
              <w:t xml:space="preserve"> uz trim gadiem. Fonda padomē iekļauto biedrību un nodibinājumu pārstāvju pilnvaras turpinās līdz noteiktā kārtībā tiek izraudzīti citi biedrību un nodibinājumu pārstāvji. Biedrības un nodibinājumi vienu un to pašu pārstāvi nevar deleģēt par Fonda padomes locekli vairāk kā divas reizes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pārstāvēto organizāciju, biedrību un nodibinājumu pārstāvjus izvirza uz četriem gadiem. Fonda padomē iekļauto biedrību un nodibinājumu pārstāvju pilnvaras turpinās līdz noteiktā kārtībā tiek izraudzīti citi biedrību un nodibinājumu pārstāvji. Biedrības un nodibinājumi vienu un to pašu pārstāvi nevar deleģēt par Fonda padomes locekli vairāk kā divas reizes pēc 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tiek ievēlēts ar vienkāršu balsu vairākumu no Fonda padomes locekļu vidus.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tiks pieņemts lēmums, ja 8 cilvēku padomē balsis sadalīsies 4 pret 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norādīts, ka amata pretendents nevar balsot pats par sevi. Vienlaikus pieļaujama situācija, ka balsu sadalījums ir vienāds un šādā gadījumā padomes locekļiem ir jāpanāk savstarpēja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tiek ievēlēts ar vienkāršu balsu vairākumu no Fonda padomes locekļu vidus.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kārto grāmatvedības uzskaiti un sagatavo pārskatus atbilstoši Grāmatvedības likumam, Likumam par budžeta un finanšu vadību un uz to pamata izdotiem</w:t>
            </w:r>
            <w:r w:rsidR="00000000" w:rsidRPr="00000000" w:rsidDel="00000000">
              <w:rPr>
                <w:b w:val="1"/>
                <w:u w:val="single"/>
                <w:rtl w:val="0"/>
              </w:rPr>
              <w:t xml:space="preserve"> </w:t>
            </w:r>
            <w:r w:rsidR="00000000" w:rsidRPr="00000000" w:rsidDel="00000000">
              <w:rPr>
                <w:rtl w:val="0"/>
              </w:rPr>
              <w:t xml:space="preserve">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tiešām veselības ministrs, finanšu ministrs, labklājības ministrs, un citi padomes locekļi, kas uzskaitīti šī likumprojekta 24. pantā, kārtos grāmatvedības uzskaiti un gatavos pārskatus, jeb to darīs Padomes sekretariāts, bet padome apstiprinās lēmumus un pārskatus.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uzrauga grāmatvedības uzskaiti un pārskatu sagatavošanu atbilstoši Grāmatvedības likumam, Likumam par budžeta un finanšu vadību un uz to pamata izdotiem</w:t>
            </w:r>
            <w:r w:rsidR="00000000" w:rsidRPr="00000000" w:rsidDel="00000000">
              <w:rPr>
                <w:b w:val="1"/>
                <w:rtl w:val="0"/>
              </w:rPr>
              <w:t xml:space="preserve"> </w:t>
            </w:r>
            <w:r w:rsidR="00000000" w:rsidRPr="00000000" w:rsidDel="00000000">
              <w:rPr>
                <w:rtl w:val="0"/>
              </w:rPr>
              <w:t xml:space="preserve">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dotācija no vispārējiem ieņēmumiem, t.sk. no valsts sociālās apdrošināšanas obligāto iemaksu sadales veselības aprūpes pakalpojumu finansēšanai, saskaņā ar gadskārtējo valsts budžeta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uzskata, ka finansējums no valsts sociālās apdrošināšanas obligāto iemaksu sadales veselības aprūpes pakalpojumu finansēšanai ir jāizvērtē, vai apstākļos, kad likumprojektā tiek piedāvāts atteikties no “divu grozu” veselības aprūpē uz vienu, iepriekš pieņemtais “veselības nodoklis”, tā ieviešanas mērķis, nav zaudējis pamatojumu un ir negodīgs pret daļu no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VSAOI veselībai netiek novirzīts tieši veselības aprūpes pakalpojumu finansēšanai, bet finansējums tiek ieskaitīts valsts budžeta ieņēmumos un tad dotācijas veidā vispārējā kārtībā nonāk veselības aprūpes finansēšanai, tāpēc savā būtībā 1% VSAOI veselībai ir ieņēmumu veselības aprūpei diversifikācija, kas ir būtiska veselības aprūpes finansēšanas sistēmai. Nodokļu politikas pilnveidošanas koordinēšanas darba grupai tika prezentēts  veselības aprūpes finansēšanas variants, ka netiek mainīta esošā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dotācija no vispārējiem ieņēmumiem, t.sk. no valsts sociālās apdrošināšanas obligāto iemaksu sadales veselības aprūpes pakalpojumu finansēšanai, saskaņā ar valsts budžeta likumu;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dotācija no vispārējiem ieņēmumiem, t.sk. no valsts sociālās apdrošināšanas obligāto iemaksu sadales veselības aprūpes pakalpojumu finansēšanai, saskaņā ar gadskārtējo valsts budžeta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budžeta un finanšu vadību paredz likumu par valsts budžetu kārtējam gadam un vidēja termiņa budžeta ietvaru, tādēļ lūdzam likumprojekta 4. panta pirmās daļas 1. punktā aizstāt vārdus "saskaņā ar gadskārtējo valsts budžeta likumu" ar vārdiem "saskaņā ar valsts budžeta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dotācija no vispārējiem ieņēmumiem, t.sk. no valsts sociālās apdrošināšanas obligāto iemaksu sadales veselības aprūpes pakalpojumu finansēšanai, saskaņā ar valsts budžeta likumu;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aicina četrus procentus nomainīt pret sešiem, jo tas jau ir noteikts MK apstiprinātajās Sabiedrības veselības pamatnostādnēs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sešus procentus no iekšzemes kopprodukta. Finansējums nedrīkst būt mazāks kā iepriekšējā gadā, izņemot to finansējumu, kas piešķirts uz noteiktu laiku specifiskam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apzinās, ka veselības nozares finansējums ir nepietiekams un veselības aprūpei būtu jānovirza lielāks finansējuma apjoms, ko pastiprina arī nepieciešamība veicināt veselības nozares noturību, ņemot vērā ilgstošu finansējuma nepietiekamību nozarē, kā arī Latvijas ekonomikas attīstības sarežģījumus un ģeopolitiskās krīzes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makroekonomiskās attīstības prognozes, kas ir iekļautas 2024. gada 20. augustā Ministru kabineta sēdē izskatītajā Finanšu ministrijas informatīvajā ziņojumā “Par makroekonomisko rādītāju, ieņēmumu un vispārējās valdības budžeta bilances prognozēm 2025., 2026., 2027. un 2028. gadā” norādīja uz tādu fiskālo telpu, kas ļāva kā vienīgo vidēja termiņa budžeta prioritāro attīstības virzienu noteikt valsts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Veselības ministrija ir iekļāvusi likumprojektā Veselības aprūpes finansēšanas likumā spēkā esošajā normā noteikto lielumu, ka veselības aprūpes vispārējās valdības sektora finansējums veido vismaz četrus procentus no iekšzemes kopprodukta, un finansējums nedrīkst būt mazāks kā iepriekšējā gadā, izņemot to finansējumu, kas piešķirts uz noteiktu laiku specifiskam mērķim. Šī lieluma saglabāšana, ņemot vērā nelabvēlīgas  prognozes turpmāko gadu valsts budžeta fiskālajai telpai, dotu iespēju noturēt veselības aprūpes finansējumu vismaz esošajā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domājot par jauno fiskālo avotu veselības aprūpes finansēšanai, ir jāatzīmē, ka 2024. gadā notika plašas diskusijas Finanšu ministrijas organizētājā Nodokļu politikas pilnveidošanas koordinēšanas darba grupā, kur  netika panākta vienošanas par finansējuma iezīmēšanu veselības aprūpei, neskatoties uz vairākiem piedāvātajiem variantiem, tajā skaitā, bez tūlītējas fiskālas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aprūpes vispārējās valdības sektora [Eiropas Parlamenta un Padomes 2013. gada 21. maija regulas (ES) Nr. 549/2013 par Eiropas nacionālo un reģionālo kontu sistēmu Eiropas Savienībā (Dokuments attiecas uz EEZ) A pielikuma 2.113. punkta izpratnē] finansējums veido vismaz četrus procentus no iekšzemes kopprodukta. Finansējums nedrīkst būt mazāks kā iepriekšējā gadā, izņemot to finansējumu, kas piešķirts uz noteiktu laiku specifiskam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veselības aprūpes pakalpojumus, kas netiek apmaksāti no šā panta pirmajā daļā minētajiem finanšu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skaidra normas būtība, jo šā panta pirmajā daļā netiek atrunāti finanšu līdzekļi, savukārt par finansēšanas avotiem tiek runāts likumprojekta 4. panta pirmās daļas punktos. Līdz ar to lūdzam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spēkā esošajā redakcijā ir tāda pati redakcija deleģējumam. Minētais deleģējums sekmīgi tiek izpildīts ar Ministru kabineta 2018.gada 28.augusta noteikumiem Nr.555 “Veselības aprūpes organizēšanas un samaksas kārtība”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veselības aprūpes pakalpojumus, kas netiek apmaksāti no šā panta pirmajā daļā minētajiem finanšu līdzekļiem.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Saņemot valsts apmaksātus veselības aprūpes pakalpojumus, persona veic pacienta līdzmaksājumu veselības aprūpes pakalpojumu sniedzējam.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minētas gan valsts un pašvaldību ārstniecības iestādes, gan arī veselības aprūpes pakalpojumu sniedzēji. Lūdzam izvērtēt un, ja nepieciešams, papildināt likumprojektu arī ar terminu "veselības aprūpes pakalpojumu sniedzēji" normu uztveramībai un skaidrībai.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nosaka, ka Likumā lietotie termini atbilst Ārstniecības likumā un Pacientu tiesību likumā lietotajiem terminiem, ja šajā likumā nav noteikts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Pacientu tiesību likuma 1.panta otrās daļas 6. punktā ir definēts termins veselības aprūpes pakalpojuma sniedzējs — ārstniecības iestāde, ārstniecības persona vai ārstniecības atbalsta persona, kura tieši vai pastarpināti ir saistīta ar pacienta veselības aprūpes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Saņemot valsts apmaksātus veselības aprūpes pakalpojumus, persona veic pacienta līdzmaksājumu veselības aprūpes pakalpojumu sniedzējam.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personas, kurām ir noteikta I grupas invaliditāte;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7. panta otrās daļas 16. punktā precizēt terminoloģiju   atbilstoši Invaliditātes likumā noteiktajām ( Invaliditātes likuma 6. pants) , proti, nevis “personas, kurām ir noteikta I grupas invaliditāte”, bet “personas, kurām ir noteikta 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personas, kurām ir noteikta I invaliditātes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un apvienots ar 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personas, kurām ir noteikta I un II invaliditātes grupa;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personas, kurām ir noteikta II grupas invaliditāte;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ar 16) apakšpunktu, ņemot vērā, ka abi apakšpunkti attiecināmi uz personām ar noteiktām invaliditātes grupām.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un apvienots ar 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personas, kurām ir noteikta II grupas invaliditāte;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7. panta otrās daļas 17.punktā  precizēt terminoloģiju   atbilstoši Invaliditātes likumā noteiktajām ( Invaliditātes likuma 6. pants) , proti, nevis “personas, kurām ir noteikta II grupas invaliditāte”, bet “personas, kurām ir noteikta II invaliditātes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personas, kurām ir noteikta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un apvienots ar 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pacients veic līdzmaksājumu par valsts apmaksātajiem veselības aprūpes pakalpojumiem, līdzmaksājuma apmēru, kā arī līdzmaksājumu kopsummu par saņemtajiem veselības aprūpes pakalpojumiem.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Skaidrībai lūdzam precizēt normu, vai domāta līdzmaksājumu kopsumma par saņemtajiem veselības aprūpes pakalpojumiem kārtējā gada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pacients veic līdzmaksājumu par valsts apmaksātajiem veselības aprūpes pakalpojumiem, līdzmaksājuma apmēru, kā arī līdzmaksājumu kopsummu par saņemtajiem veselības aprūpes pakalpojumiem kārtējā gada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Ikvienam ir tiesības saņemt neatliekamo medicīnisko palīdzību. Ministru kabinets nosaka neatliekamās medicīniskās palīdzības saņemšanas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izsaka priekšlikumu izvērtēt Projekta 8.panta otrajā teikumā ietvertā deleģējuma Ministru kabinetam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neskaidrību mazināšanai Ministru kabinetam jādeleģē ne tikai neatliekamās medicīniskās palīdzības saņemšanas kārtības, bet arī finansēšanas nosacījumu noteikšana.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sniegšanu līdzīgi kā spēkā esošajā redakcijā nosaka Likumprojekta 8.pants - Ikvienam ir tiesības saņemt neatliekamo medicīnisko palīdzību. Ministru kabinets nosaka neatliekamās medicīniskās palīdzības saņemšanas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Kā līdz šim, tā arī turpmāk tā tiek sniegta neatkarīgi no tā, kas ir pakalpojuma saņēmējs. Atšķirīgs ir tikai apmaksas veids. Personas, kas nav šajā likumā norādītās personas, kurām ir tiesības uz valsts apmaksātu veselības aprūpi, pēc šo pakalpojuma saņemšanas veiks norēķinus par saviem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Ikvienam ir tiesības saņemt neatliekamo medicīnisko palīdzību. Ministru kabinets nosaka neatliekamās medicīniskās palīdzības saņemšanas kārtību.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tiek organizēta šā panta otrajā daļā minēto valsts obligātās veselības apdrošināšanā ietilpstošo veselības aprūpes pakalpojumu sniegšana  un finansējuma sadalījumu starp primāro, sekundāro un terciāro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jāparedz pilnvarojums Ministru kabinetam noteikt veselības aprūpes pakalpojumu sarakstu, kā tas šobrīd ir paredzēts spēkā esošajā Veselības aprūpes finansēšanas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skaidrojam, ka ministrija pieņem lēmumus stratēģiskā/ politiskā līmenī, nosakot stratēģiski/ sistēmiski svarīgās jomas veselības aprūpē, piemēram, Ministrija nosaka pakalpojumu apjoma minimumu, kāds būtu jānodrošina pierobežu reģionos, ņemot vērā drošības apsvērumus, apdzīvotības blīvumu, pacientu struktūru un citus kritērijus, savukārt, Fonda kompetencē ir šo pakalpojumu nodrošināšana, līgumpartneru izvēle, kvalitātes kontrole un citi pakalpojumu administrēšanas jautājumi.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veic kvalitātes uzraudzību un nosaka kritērijus veselības pakalpojumu sniedzējiem caur līgumu un līguma izpildei saistošiem dokumentiem un padomes lēmumiem, lai nodrošinātu augstu pakalpojumu kvalitāti un drošību pacientiem, negrozot ārējos normatīvos aktus. Tādejādi tiks nodrošināts, ka veselības aprūpes pakalpojumi tiek sniegti saskaņā ar sabiedrības aktuālajām vajadzībām, tostarp atbalstot neaizsargātākās grupas, piemēram, pensionārus, bērnus un cilvēkus ar īpašām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10.pantā neminētajām personām ir pieejami veselības aprūpes pakalpojumi, kas saistīti ar tādu slimību ārstniecību, kurām ir nozīmīga ietekme uz sabiedrības veselības rādītājiem vai kuras apdraud sabiedrības veselību (tai skaitā psihiskas slimības, tuberkuloze), kā arī šo slimību ambulatorajai ārstēšanai paredzētās zāles un medicīniskās ierīces saskaņā ar normatīvajiem aktiem par ambulatorajai ārstēšanai paredzēto zāļu un medicīnisko ierīču iegādes izdevumu kompensācijas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11.pantā neminētajām personām ir pieejami veselības aprūpes pakalpojumi, kas saistīti ar tādu slimību ārstniecību, kurām ir nozīmīga ietekme uz sabiedrības veselības rādītājiem vai kuras apdraud sabiedrības veselību (tai skaitā psihiskas slimības, tuberkuloze), kā arī šo slimību ambulatorajai ārstēšanai paredzētās zāles un medicīniskās ierīces saskaņā ar normatīvajiem aktiem par ambulatorajai ārstēšanai paredzēto zāļu un medicīnisko ierīču iegādes izdevumu kompensācijas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likumprojekta 9.panta ceturtajā daļā atsauci uz likumprojekta 10.pantu (pašreiz norādīta atsauce uz likumprojekta 11.pantu).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10.pantā neminētajām personām ir pieejami veselības aprūpes pakalpojumi, kas saistīti ar tādu slimību ārstniecību, kurām ir nozīmīga ietekme uz sabiedrības veselības rādītājiem vai kuras apdraud sabiedrības veselību (tai skaitā psihiskas slimības, tuberkuloze), kā arī šo slimību ambulatorajai ārstēšanai paredzētās zāles un medicīniskās ierīces saskaņā ar normatīvajiem aktiem par ambulatorajai ārstēšanai paredzēto zāļu un medicīnisko ierīču iegādes izdevumu kompensācijas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kārtību, kādā tiek organizēta šā panta otrajā daļā minēto valsts obligātās veselības apdrošināšanā ietilpstošo veselības aprūpes pakalpojumu sniegšana  un finansējuma sadalījumu starp primāro, sekundāro un terciāro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tiek organizēta šā panta otrajā daļā minēto valsts obligātās veselības apdrošināšanā ietilpstošo veselības aprūpes pakalpojumu sniegšana  un finansējuma sadalījumu starp primāro, sekundāro un terciāro veselības aprūpi.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citā Eiropas Savienības dalībvalstī, Eiropas Ekonomikas zonas valstī vai Šveices konfederācijā saskaņā ar 2004.gada 29.aprīļa Eiropas Parlamenta un Padomes regulu Nr.883/2004 par sociālās nodrošināšanas sistēmas koordinēšanu un nepārtraukti ir deklarējušas savu dzīvesvietu Latvijā ne vēlāk kā vienu mēnesi pirms veselības aprūpes pakalpojumu saņemšanas, neatbilst šā panta pirmajā daļā minētajai grupai un pieder pie vienas no šādām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izsaka priekšlikumu izvērtēt, kā tiks finansēta neatliekamā palīdzība Projekta 10.panta otro daļā ietvertajām grupām Latvijas pilsonis un Latvijas nepilsonis gadījumos, kad nebūs izpildījies nosacījums “nepārtraukti deklarējušas savu dzīvesvietu Latvijā ne vēlāk kā vienu mēnesi pirms veselības aprūpes pakalpojumu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sniegšanu līdzīgi kā spēkā esošajā redakcijā nosaka Likumprojekta 8.pants - Ikvienam ir tiesības saņemt neatliekamo medicīnisko palīdzību. Ministru kabinets nosaka neatliekamās medicīniskās palīdzības saņemšanas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kā līdz šim, tā arī turpmāk tā tiek sniegta neatkarīgi no tā, kas ir pakalpojuma saņēmējs. Atšķirīgs ir tikai apmaksas veids. Personas, kas nav šajā likumā norādītās personas, kurām ir tiesības uz valsts apmaksātu veselības aprūpi, pēc šo pakalpojuma saņemšanas veiks norēķinus par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Nr.883/2004 par sociālās nodrošināšanas sistēmas koordinēšanu, un kurām  ir nepārtraukti deklarēta vai reģistrēta dzīvesvieta Latvijā ne vēlāk kā vienu mēnesi pirms veselības aprūpes pakalpojumu saņemšanas, neatbilst šā panta pirmajā daļā minētajai grupai un pieder pie vienas no šādām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citā Eiropas Savienības dalībvalstī, Eiropas Ekonomikas zonas valstī vai Šveices konfederācijā saskaņā ar 2004.gada 29.aprīļa Eiropas Parlamenta un Padomes regulu Nr.883/2004 par sociālās nodrošināšanas sistēmas koordinēšanu un nepārtraukti ir deklarējušas savu dzīvesvietu Latvijā ne vēlāk kā vienu mēnesi pirms veselības aprūpes pakalpojumu saņemšanas, neatbilst šā panta pirmajā daļā minētajai grupai un pieder pie vienas no šādām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izsaka priekšlikumu izvērtēt Projekta 10.panta otro daļā ietverto tekstu “kuras nav sociāli apdrošinātas citā Eiropas Savienības dalībvalstī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esošais teksts var izraisīt kolīzijas gadījumos, kad Latvijā deklarēts Latvijas valstspiederīgais vienlaikus būs sociāli apdrošināts vai nu paralēli gan Latvijā, gan kādā citā valstī Eiropas Savienības dalībvalstī, vai tikai citā Eiropas Savienības dalībvalstī.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atbilstoši saskaņošanas sanāksmē runātajam un papildināta ar to, ka persona ne tikai nav apdrošināta citā ES valstī, bet arī nav apdrošināta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pieejamība atbilstoši sociālās apdrošināšanas principam ir sistēmas pamatā, kā otro principu izvirzot rezidences principu.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minēto normu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persona ir sociāli apdrošinātas citā ES dalībvalstī, viņa šajā valstī var saņemt Eiropas veselības apdrošināšanas karti, pamatojoties uz kuru Latvijā personai tiks sniegti veselības aprūpes pakalpojumi un kartes izdevēj valstij par attiecīgai personai sniegtiem pakalpojumiem rēķins.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persona nav sociāli apdrošināta citā valstī, lai saņemtu pakalpojumus Latvijā viņai jābūt deklarētai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Nr.883/2004 par sociālās nodrošināšanas sistēmas koordinēšanu, un kurām  ir nepārtraukti deklarēta vai reģistrēta dzīvesvieta Latvijā ne vēlāk kā vienu mēnesi pirms veselības aprūpes pakalpojumu saņemšanas, neatbilst šā panta pirmajā daļā minētajai grupai un pieder pie vienas no šādām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citā Eiropas Savienības dalībvalstī, Eiropas Ekonomikas zonas valstī vai Šveices konfederācijā saskaņā ar 2004.gada 29.aprīļa Eiropas Parlamenta un Padomes regulu Nr.883/2004 par sociālās nodrošināšanas sistēmas koordinēšanu un nepārtraukti ir deklarējušas savu dzīvesvietu Latvijā ne vēlāk kā vienu mēnesi pirms veselības aprūpes pakalpojumu saņemšanas, neatbilst šā panta pirmajā daļā minētajai grupai un pieder pie vienas no šādām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atsauces uz Eiropas Savienības tiesību aktiem noformēt atbilstoši Ministru kabineta 2009. gada 3. februāra noteikumu Nr. 108 „Normatīvo aktu projektu sagatavošanas noteikumi” 170.-172. punktam, atsaucē uz Eiropas Savienības tiesību aktu norādot šādu informāciju: </w:t>
            </w:r>
            <w:r w:rsidR="00000000" w:rsidRPr="00000000" w:rsidDel="00000000">
              <w:rPr>
                <w:u w:val="single"/>
                <w:rtl w:val="0"/>
              </w:rPr>
              <w:t xml:space="preserve">institūcija</w:t>
            </w:r>
            <w:r w:rsidR="00000000" w:rsidRPr="00000000" w:rsidDel="00000000">
              <w:rPr>
                <w:rtl w:val="0"/>
              </w:rPr>
              <w:t xml:space="preserve"> (Komisija, Padome, Eiropas Parlaments), kas izdevusi attiecīgo tiesību aktu; </w:t>
            </w:r>
            <w:r w:rsidR="00000000" w:rsidRPr="00000000" w:rsidDel="00000000">
              <w:rPr>
                <w:u w:val="single"/>
                <w:rtl w:val="0"/>
              </w:rPr>
              <w:t xml:space="preserve">tiesību akta pieņemšanas datums</w:t>
            </w:r>
            <w:r w:rsidR="00000000" w:rsidRPr="00000000" w:rsidDel="00000000">
              <w:rPr>
                <w:rtl w:val="0"/>
              </w:rPr>
              <w:t xml:space="preserve">;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Nr.883/2004 par sociālās nodrošināšanas sistēmas koordinēšanu, un kurām  ir nepārtraukti deklarēta vai reģistrēta dzīvesvieta Latvijā ne vēlāk kā vienu mēnesi pirms veselības aprūpes pakalpojumu saņemšanas, neatbilst šā panta pirmajā daļā minētajai grupai un pieder pie vienas no šādām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citā Eiropas Savienības dalībvalstī, Eiropas Ekonomikas zonas valstī vai Šveices konfederācijā saskaņā ar 2004.gada 29.aprīļa Eiropas Parlamenta un Padomes regulu Nr.883/2004 par sociālās nodrošināšanas sistēmas koordinēšanu un nepārtraukti ir deklarējušas savu dzīvesvietu Latvijā ne vēlāk kā vienu mēnesi pirms veselības aprūpes pakalpojumu saņemšanas, neatbilst šā panta pirmajā daļā minētajai grupai un pieder pie vienas no šādām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kāpēc šajā normā ir paredzēts, ka tiesības saņemt veselības aprūpes pakalpojumus ir personām, kuras nav sociāli apdrošinātas </w:t>
            </w:r>
            <w:r w:rsidR="00000000" w:rsidRPr="00000000" w:rsidDel="00000000">
              <w:rPr>
                <w:u w:val="single"/>
                <w:rtl w:val="0"/>
              </w:rPr>
              <w:t xml:space="preserve">citā</w:t>
            </w:r>
            <w:r w:rsidR="00000000" w:rsidRPr="00000000" w:rsidDel="00000000">
              <w:rPr>
                <w:rtl w:val="0"/>
              </w:rPr>
              <w:t xml:space="preserve"> ES dalībvalstī [..]. No anotācijā sniegtās informācijas ir secināms, ka nosacījums par deklarēto dzīvesvietu attiecināms arī uz tām personām, kas nav sociāli apdrošinātas Latvijā, ne tikai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Vajadzības gadījumā lūdzam precizēt minēto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 norma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pieejamība atbilstoši sociālās apdrošināšanas principam ir sistēmas pamatā, kā otro principu izvirzot rezidences principu.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minēto normu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persona ir sociāli apdrošinātas citā ES dalībvalstī, viņa šajā valstī var saņemt Eiropas veselības apdrošināšanas karti, pamatojoties uz kuru Latvijā personai tiks sniegti veselības aprūpes pakalpojumi un kartes izdevēj valstij par attiecīgai personai sniegtiem pakalpojumiem rēķins.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persona nav sociāli apdrošināta citā valstī, lai saņemtu pakalpojumus Latvijā viņai jābūt deklarētai  Latvijā.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Nr.883/2004 par sociālās nodrošināšanas sistēmas koordinēšanu, un kurām  ir nepārtraukti deklarēta vai reģistrēta dzīvesvieta Latvijā ne vēlāk kā vienu mēnesi pirms veselības aprūpes pakalpojumu saņemšanas, neatbilst šā panta pirmajā daļā minētajai grupai un pieder pie vienas no šādām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dalībvalsts, Eiropas Ekonomikas zonas valsts vai Šveices Konfederācijas pilsonis, kuram piešķirta reģistrācijas apliecība.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vai anotācijā skaidrot, par kādu reģistrācijas apliecību ir runa likumprojekta 10. panta otrās daļas 6. punktā. Tāpat aicinām izvērtēt, vai šāds formulējums aptver visus dokumentus atbilstoši normas mērķim (sk., piemēram, Ministru kabineta 2011.gada 30.augusta noteikumu Nr.675 "Kārtība, kādā Savienības pilsoņi un viņu ģimenes locekļi ieceļo un uzturas Latvijas Republikā" 8. punktu). Attiecīgi aicinām precizēt vai sniegt skaidrojumu, ja precizējumi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dalībvalsts, Eiropas Ekonomikas zonas valsts vai Šveices Konfederācijas pilsonis, kuram izsniegta Savienības pilsoņa personas apliecība, kurā izdarīts ieraksts "Savienības pilsoņa pastāvīgās uzturēšanās apliecība" vai reģistrācijas apliecība.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šā panta pirmajā un otrajā daļā minētajām personām tiesības saņemt veselības aprūpes pakalpojumus valsts obligātās veselības apdrošināšanas ietvaros ir arī: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 izvērtēt nepieciešamību likumprojektu papildināt ar subjektu loku, kurām ir tiesības saņemt veselības aprūpes pakalpojumus valsts obligātās veselības apdrošināšanas ietvaros, arī ar personām, kurām Latvijas Republikā ir piešķirts pagaidu aizsardzības statuss un kurām Latvijas Republikā ir norādītā dzīvesvietas adrese un Fizisko personu reģistrā ir statuss "aktīvs".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par saskaņotu atbilstoši MK kārtības ruļļa 71.punktam.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neliekam kā pastāvīgu kategoriju, jo viņiem ir terminēts izņēmums saņemt noteiktu pakalpojumu loku atbilstoši speciālajā likumā noteiktajam apjomam.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šā panta pirmajā un otrajā daļā minētajām personām tiesības saņemt veselības aprūpes pakalpojumus valsts obligātās veselības apdrošināšanas ietvaros ir arī: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šā panta pirmajā un otrajā daļā minētajām personām tiesības saņemt veselības aprūpes pakalpojumus valsts obligātās veselības apdrošināšanas ietvaros ir arī: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un izvērtēt, vai, piemēram, 10. panta trešās daļas 3., 4., 5., 7. punktā nebūtu jāietver arī regulējums, kas attiektos ne tikai uz laulātajiem, bet personu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izvērtēts un skaidrojam, ka atbilstoši Notariāta likumam partnerība nav laulība un automātiski nerada tādas pašas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būtības partnerība ir civiltiesisks darījums, tā nerada tādas pašas priekšrocības un tiesības uz valsts apmaksātu veselības aprūpi. Likums neparedz būtiski mainīt esošo regulējumu attiecībā uz pakalpojumu saņēmējiem. Personām, tai skaitā, partneriem nav šķēršļu saņemt valsts apmaksātu veselības aprūpi, ja tie atbilst kādai no Likumā minētajām kategorijām, piemēram, ir nodarbināti, vai arī atbilstoši likumā norādītajām valstiskās piederības un uzturēšanās nosacījumiem ir deklarēti Latvijā.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šā panta pirmajā un otrajā daļā minētajām personām tiesības saņemt veselības aprūpes pakalpojumus valsts obligātās veselības apdrošināšanas ietvaros ir arī: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personu bērniem vecumā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minētais netiek attiecināts, piemēram, uz šā panta otrajā daļā minēto personu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attiecās uz 10.panta pirmajā daļā (personas, kura ir sociāli apdrošināta veselības apdrošināšanai saskaņā ar likumu “Par valsts sociālo apdrošināšanu”) personu bērniem, jo šajā gadījumā bērnu tiesības saņemt veselības aprūpes pakalpojumus izriet no vecāku tiesībām saņemt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šī norma neattiecas uz 10.panta otrajā daļā minēto personu bērniem, jo šo vecāku tiesības saņemt pakalpojumus izriet no deklarētās dzīvesvietas, līdz ar to arī šo vecāku bērniem, lai saņemtu no valsts budžeta apmaksātus veselības aprūpes pakalpojumus ir jābūt deklarētiem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personu bērniem vecumā līdz 18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Tiesību saņemt veselības aprūpes pakalpojumus valsts obligātās veselības apdrošināšanas ietvaros iegūšana un zaudēšana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11. panta piektā daļa paredz, ka lēmumu par personas iekļaušanu veselības aprūpes pakalpojumu saņēmēju datubāzē vai izslēgšanu no tās pieņem Nacionālā veselības apdrošināšanas fonda amatpersona un attiecīgā panta pirmajā daļā noteikts termiņš informācijas iekļaušanai datubāzē – izvērtēt nepieciešamību aizstāt likumprojekta 11. panta pirmajā daļā vārdus “piecu dienu” ar vārdiem “piecu darbdienu”.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iegūst tiesības saņemt veselības aprūpes pakalpojumus valsts obligātās veselības apdrošināšanas ietvaros ar dienu, kad tā iekļauta veselības aprūpes pakalpojumu saņēmēju datubāzē. Fonds informāciju veselības aprūpes pakalpojumu saņēmēju datubāzē iekļauj piecu darbdienu laikā pēc tam, kad to saņēmis.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Tiesību saņemt veselības aprūpes pakalpojumus valsts obligātās veselības apdrošināšanas ietvaros iegūšana un zaudēšana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iegūst tiesības saņemt veselības aprūpes pakalpojumus valsts obligātās veselības apdrošināšanas ietvaros ar dienu, kad tā iekļauta Veselības aprūpes pakalpojumu saņēmēju datubāzē. Fonds informāciju veselības aprūpes pakalpojumu saņēmēju datubāzē iekļauj piecu dienu laikā pēc tam, kad to saņēmis.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izsaka priekšlikumu izvērtēt un skaidrot, kā tiks finansēta neatliekamā palīdzība, ja Latvijas valstspiederīgai personai nepieciešamība pēc tās būs radusies 11.pantā minētajās piecās dienās.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norma paredz to, ka tiesības saņemt valsts apmaksātus veselības aprūpes pakalpojumus ir ar dienu, kad persona iekļauta Veselības aprūpes pakalpojumu saņēmēju datubāzē. Līdz ar to, ja nepieciešama neatliekamā medicīniskā palīdzība pirms šī iekļaušanas brīža, tā tiks sniegta, bet pēc tam personai pienākums veikt par to samaksu.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iegūst tiesības saņemt veselības aprūpes pakalpojumus valsts obligātās veselības apdrošināšanas ietvaros ar dienu, kad tā iekļauta veselības aprūpes pakalpojumu saņēmēju datubāzē. Fonds informāciju veselības aprūpes pakalpojumu saņēmēju datubāzē iekļauj piecu darbdienu laikā pēc tam, kad to saņēmis.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iegūst tiesības saņemt veselības aprūpes pakalpojumus valsts obligātās veselības apdrošināšanas ietvaros ar dienu, kad tā iekļauta Veselības aprūpes pakalpojumu saņēmēju datubāzē. Fonds informāciju veselības aprūpes pakalpojumu saņēmēju datubāzē iekļauj piecu dienu laikā pēc tam, kad to saņēmis.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vienveidīgi rakstīt visos pantos datu bāzes nosaukumu - Veselības aprūpes pakalpojumu saņēmēju datubāze (vārdu "Veselības" ar lielo burtu, piemēram, likumprojekta 11. panta ceturtā un sestā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visā Likumprojekta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iegūst tiesības saņemt veselības aprūpes pakalpojumus valsts obligātās veselības apdrošināšanas ietvaros ar dienu, kad tā iekļauta veselības aprūpes pakalpojumu saņēmēju datubāzē. Fonds informāciju veselības aprūpes pakalpojumu saņēmēju datubāzē iekļauj piecu darbdienu laikā pēc tam, kad to saņēmis.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lēmumu par personas iekļaušanu veselības aprūpes pakalpojumu saņēmēju datubāzē vai izslēgšanu no tās pieņem Fonda amatpersona. Fonda amatpersonas lēmumu var apstrīdēt Fonda direktoram. Fonda direktora lēmumu var pārsūdzēt tiesā Administratīvā procesa likumā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LDDK izsaka priekšlikumu izvērtēt, vai personas varēs īstenot tiesības apstrīdēt Fonda amatpersonas lēmumu, kas par konkrēto personu, iespējams, būs pieņemta pirms vairākiem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izvērtēts, Likumprojektā jautājumā par administratīvo aktu apstrīdēšanas termiņiem nav pamata noteikt citādāku kārtību kā Administratīvā procesa likumā. Vēršam uzmanību, ka tiesību normām nav atpakaļvērsta spēka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lēmumu par personas iekļaušanu veselības aprūpes pakalpojumu saņēmēju datubāzē vai izslēgšanu no tās pieņem Fonda amatpersona. Fonda amatpersonas lēmumu var apstrīdēt Fonda direktoram. Fonda direktora lēmumu var pārsūdzēt tiesā Administratīvā procesa likumā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lēmumu par personas iekļaušanu veselības aprūpes pakalpojumu saņēmēju datubāzē vai izslēgšanu no tās pieņem Fonda amatpersona. Fonda amatpersonas lēmumu var apstrīdēt Fonda direktoram. Fonda direktora lēmumu var pārsūdzēt tiesā Administratīvā procesa likumā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LDDK izsaka priekšlikumu izvērtēt, vai 11.pantā ietvertais nosacījums, ka Fonda lēmumu par personas iekļaušanu veselības aprūpes pakalpojumu saņēmēju datubāzē vai izslēgšanu no tās pieņem Fonda amatpersona, ir īstenojams un, ja ir, tad cik tas izmaksās. Mazliet grūti iedomāties, kā tiks pieņemti lēmumi par 1,8 miljoniem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Fonda amatpersonas lēmumu pieņems tikai individuālos gadījumos, kad Veselības aprūpes pakalpojumu saņēmēju datubāzē, nebūs informācija par konkrēto personu un personu būs vērsusies Fondā ar iesniegumu par iekļaušanu veselības aprūpes pakalpojumu saņēmēju datubāzē.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lēmumu par personas iekļaušanu veselības aprūpes pakalpojumu saņēmēju datubāzē vai izslēgšanu no tās pieņem Fonda amatpersona. Fonda amatpersonas lēmumu var apstrīdēt Fonda direktoram. Fonda direktora lēmumu var pārsūdzēt tiesā Administratīvā procesa likumā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veselības aprūpes finansēšanas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LDDK izsaka priekšlikumu izvērtēt, vai 12.panta tvērums ir pietiekams. Iespējams, ka tas ir jāpapildina ar budžeta pieprasījuma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12.panta tvērums saskan ar Fonda uzdevumiem. Budžeta pieprasījuma procedūra ir noteikta Likumā par budžetu un finanšu vadību.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veselības aprūpes finansēšanas jomā: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veselības aprūpes finansēšanas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normas ievaddaļu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veselības aprūpes pakalpojumu nodrošināšanas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secināts, ka Likumprojekts tvērums ir tieši par veselības aprūpes finansēšanu un administrēšanu, līdz ar to normas formulējums ir korekts. Tādā pašā redakcijā šī tiesību norma ir arī spēkā esošajā Veselības aprūpes finansēšanas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veselības aprūpes finansēšanas jomā: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veselības aprūpes līdzekļu administrēšanu nodrošina Fonds. Fonda darbības mērķis ir nodrošināt šā likuma izpildi, īstenot valsts politiku veselības aprūpes pakalpojumu pieejamības nodrošināšanā, apmaksāt veselības aprūpes pakalpojumus un veikt citus ar veselības aprūpes pakalpojumu organizēšanu saistītus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LDDK izsaka priekšlikumu izvērtēt, vai 13.panta tvērums nav pārāk plašs. Iespējams, ka valsts politikas īstenošana ir jāaizstāj ar īstenošanas organizēšanu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tiesību normā ietvertais formulējums atbilst plānotajai Fonda darbībai un uzticētajām funkcijām un uzdevumiem. Veselības ministrija plāno valsts politiku, bet Fonds to īsteno veselības aprūpes pakalpojumu pieejamības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veselības aprūpes līdzekļu administrēšanu nodrošina Fonds. Fonda darbības mērķis ir nodrošināt šā likuma izpildi, īstenot valsts politiku veselības aprūpes pakalpojumu pieejamības nodrošināšanā, apmaksāt veselības aprūpes pakalpojumus un veikt citus ar veselības aprūpes pakalpojumu organizēšanu saistītus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Fonda juridiskais statuss un padotība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arī Fonda funkcionālās padotības formu un saturu atbilstoši Valsts pārvaldes iekārtas likuma 8. panta otrajai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saskaņošanas sanāksmē.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Fonda juridiskais statuss un padotība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ir atvasināta publisko tiesību juridiskā persona, kas tiek izveidots un darbojas saskaņā ar šo likumu, citiem normatīvajiem aktiem un Fonda nolikumu. Ministru kabinets apstiprina Fonda nolikumu.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norādīts, ka tiks izstrādāts Fonda nolikums, kurā "plānots ietvert regulējumu par fonda pienākumiem, lai izpildītu šajā likumā noteiktos uzdevumus, piemēram, līgumu slēgšana, datubāzu uzturēšana u.c., prasības Fonda padomes locekļiem un Fonda padomes darba organizāciju, Fonda darbības organizāciju un struktūru, Fonda grāmatvedības uzskaiti, kā arī Fonda darbības tiesiskuma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daļa no plānotā regulējuma nebūtu ietverama likumprojektā, ņemot vērā, ka galvenie jautājumi ir jāatrisina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Izstrādājot likumprojektu, tika vērtēts kāds regulējums ir ietverams likumprojektā un jāatrisina likuma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ir atvasināta publiska persona, kas tiek izveidots un darbojas saskaņā ar šo likumu, citiem normatīvajiem aktiem un Fonda nolikumu. Ministru kabinets apstiprina Fonda nolikumu.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Fonds ir Nacionālā veselības dienesta funkciju, pārvaldes uzdevumu, saistību un tiesību, mantas un lietvedības pārņēmējs.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LDDK izsaka priekšlikumu izvērtēt, vai 14.panta ceturtās daļas tvērums nav pārāk plašs. Iespējams, ka ir jāizvērtē to saistību un tiesību apjoms, kādu Fonds var pārņemt no tiešās pārvaldes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konstatēts, ka NVD funkcijas nevienai citai iestādei netiks nodotas, tās pilnībā pārņems un īstenos Fonds.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Fonds ir Nacionālā veselības dienesta funkciju, pārvaldes uzdevumu, saistību un tiesību, mantas un lietvedības pārņēmējs.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ir nepieciešams ietvert normu, ka Fonds ir NVD funkciju, pārvaldes uzdevumu, saistību un tiesību, mantas un lietvedības pārņēmējs. Ar likumprojektu tiek izveidota jauna atvasināta publiska persona, savukārt tālākā rīcība, kas aptver NVD reorganizāciju/likvidāciju tiktu noregulēta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noteikumos būtu nosakāms, kādā termiņa šāds Ministru kabineta rīkojums ir jāsagatavo un jāpieņem, ņemot vērā, ka šis likums stāsies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1.Fonds ir Nacionālā veselības dienesta funkciju, pārvaldes uzdevumu, saistību un tiesību, mantas un lietvedības pārņēmējs.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4.Ministru kabinets līdz 2025.gada 1.novembrim pieņem rīkojumu par Nacionālā veselības dienesta reorganizāciju.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Fonda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likumprojektā nebūtu jānosaka arī Fonda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konstatēts, ka likumprojektā saturiski ir norādītas funkcijas. Līdz ar to Fonda nolikumā tiks noteikti Fonda īstenojamie uzdevumi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Fonda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neatliekamā medicīniskā palīdzība, izņemot pirmsslimnīcas etapā;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 nozīmē pirmsslimnīcas etaps.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neatliekamā medicīniskā palīdzība var tikt sniegta gan slimnīcā, gan pirmsslimnīcas etapā, proti, tā, ko nodrošina Neatliekamās medicīniskās palīdzības dienests.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neatliekamai medicīniskai palīdzībai, izņemot pirmsslimnīcas etapā;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medicīniski profilaktiski pakalpojumi, tajā skaitā valsts organizētā vēža skrīninga īstenošana;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Profilakse aptver plašu pasākumu klāstu slimību novēršanai, to agrīnai atklāšanai (laicīga slimības diagnoze) un dzīves kvalitātes saglabāšanai. Skrīningu var uzskatīt par profilakses sastāvdaļu, jo ir viens no rīkiem, lai sistemātiski identificētu slimības agrīnā stadijā. Tādējādi nav pamatoti likumā izcelt vienas slimības skrīningu, novārtā atstājot citus valsts organizētus veselības skrīningus. Ņemot vērā, ka “profilakse” ir plašāks jēdziens un ietver sevī arī “skrīningu”, likumprojekta 15.panta otrā punkta e) apakšpunktu būtu pareizāk izteikt sekojošā redakcijā: “e) medicīniski profilaktiski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medicīniski profilaktiski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kā arī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skrīnings ir būtiska profilakses joma, kas tiek dalīta starp Slimību profilakses un kontroles centru un šobrīd Dienestu, tad nepieciešams tā atsevišķš izdalījums arī likumā. SPKC organizē skrīningu, bet NVD to īsteno, līdz ar to jānodala abu iestāžu kompetence skrīninga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medicīniski profilaktiskiem pakalpojumiem, tai skaitā valsts organizētā vēža skrīninga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veselības aprūpes pakalpojumu apmaksas modeļus;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aicina papildināt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veselības aprūpes pakalpojumu apmaksas modeļus, noteikt pakalpojumu apmaksas cenas atbilstoši  normatīvajos aktos noteiktajam un  faktiskajām izmaksām, uzturēt monitoringu.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skatāms kopā ar šī panta 7.un 8.punktu, kuros jau ir noteikta Fonda rīcība. Esošā Likumprojekta redakcija tika pārrunāta Veselības ministrijas organizētajā darba grupā un panākta vienošanās par 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veselības aprūpes pakalpojumu apmaksas modeļus;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ieņēmumi no starptautiskajiem līgumiem par personu medicīnisko pakalpojumu izdevumu kompensācijas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normu redakcionāli precizēt, norādot uz ieņēmumiem no attiecīgo starptautisko līgumu izpildes, īstenošanas v.tml. Aicinām arī piemērveidā anotācijā skaidrot, par kādiem starptautiskajiem līgumiem šajā normā ir runa.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starptautiskie līgumi par veselības aprūpes pakalpojumu apmaksu, piemēram, par Krievijas federācijas militāro pensionāru Latvijā saņemtajiem veselības aprūpes pakalpojumiem. Papildināta anotācija ar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ieņēmumi no starptautiskajiem līgumiem par personu medicīnisko pakalpojumu izdevumu kompensācijas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kārtējā kalendārā gadā apstiprināto ikgadējā valsts budžeta likuma projekta izstrādes grafiku, Fonda padome iesniedz Veselības ministrijai informāciju par Fonda izdevumu politikas stratēģiju un virzieniem, Fonda budžeta izdevumu kopapjomu un struktūru, kā arī programmu finansiālajiem rādītājiem par iepriekšējo saimniecisko gadu, kārtējo gadu un vidējam termiņam saskaņā ar budžeta klasifikāciju, norādot budžeta līdzekļu izmantošanas mērķi un sasniedzamos rezultatīvos rādītājus atbilstoši politikas un darbības jomām un budžeta programmām.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lietojot Likumā par budžetu un finanšu vadību noteikto apzīmējumu "saimnieciskais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kārtējā saimnieciskajā gadā apstiprināto ikgadējā valsts budžeta likuma projekta izstrādes grafiku, Fonda padome iesniedz Veselības ministrijai informāciju par Fonda izdevumu politikas stratēģiju un virzieniem, Fonda budžeta izdevumu kopapjomu un struktūru, kā arī programmu finansiālajiem rādītājiem par iepriekšējo saimniecisko gadu, kārtējo gadu un vidējam termiņam saskaņā ar budžeta klasifikāciju, norādot budžeta līdzekļu izmantošanas mērķi un sasniedzamos rezultatīvos rādītājus atbilstoši politikas un darbības jomām un budžeta programmām.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budžetu veido Fonda saimnieciskā gada ieņēmumi, izdevumi  un iepriekšējo periodu neizlietoto līdzekļu atlikums.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18. panta pirmo daļu, konkretizējot tekstu par iepriekšējiem periodiem. Ja tie ir iepriekšējie saimnieciskie gadi, lūdzam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budžetu veido Fonda saimnieciskā gada ieņēmumi, izdevumi  un iepriekšējo saimniecisko gadu neizlietoto līdzekļu atlikums.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budžetu apstiprina Fonda padome 20 darba dienu laikā pēc likuma “Par valsts budžetu kārtējam gadam un vidējā termiņa budžeta ietvaru” spēkā stāšanās.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18. panta trešās daļas redakciju, jo nav šāda likuma: likums “Par valsts budžetu kārtējam gadam un vidējā termiņa budžeta ietvaru”, priekšlikums svītrot pēdiņas.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budžetu apstiprina Fonda padome 20 darba dienu laikā pēc likuma par valsts budžetu kārtējam gadam un vidējā termiņa budžeta ietvaru spēkā stāšanās.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formulējums atbilstoši FM piedāvātajai redakcijai 71.iebildumā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budžetu apstiprina Fonda padome 20 darba dienu laikā pēc valsts budžeta likuma spēkā 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Fonda darbības administratīvajām izmaksām kalendārajā gada drīkst izlietot ne vairāk kā 1 procentu no šī panta pirmajā daļā noteiktajiem līdzekļiem saskaņā ar Fonda budžetu kārtējam budžeta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Fonda darbības administratīvajām izmaksām kalendārajā gada drīkst izlietot ne vairāk kā 1 procentu no šī panta pirmajā daļā noteiktajiem līdzekļiem saskaņā ar Fonda budžetu kārtējam budžeta gadam. Aicinām izsvērt, vai šis būtu tik strikti atrunājams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Fonda darbības administratīvajām izmaksām kalendārajā gada drīkst izlietot ne vairāk kā 1 procentu no šī panta pirmajā daļā noteiktajiem līdzekļiem saskaņā ar Fonda budžetu kārtējam budžeta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lietojot Likumā par budžetu un finanšu vadību noteikto apzīmējumu "saimnieciskais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Fonda darbības administratīvajām izmaksām saimnieciskajā gadā drīkst izlietot ne vairāk kā 1 procentu no šī panta pirmajā daļā noteiktajiem līdzekļiem saskaņā ar Fonda budžetu kārtējam saimnieciskajam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Fonda iepriekšējo periodu finansējuma neizlietotā atlikuma izlietojums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19. pantu, tā daļas, konkretizējot, kas ir domāts ar iepriekšējiem periodiem. Ja tie ir iepriekšējie saimnieciskie gadi, lūdzam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19.pants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Fonda iepriekšējos saimnieciskajos gados neizlietotā finansējuma atlikuma izlietojums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makroekonomiskā rezerve ir rezerve, kas veidota no šā likuma 17.panta pirmās daļas 1. punktā minētajiem Fonda līdzekļiem, lai mazinātu makroekonomisko izmaiņu radītos riskus Fonda budžetam.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skaidrojumu, ka Fonda makroekonomiskā rezerve, kas veidota no šā likuma 17.panta pirmās daļas 1. punktā minētajiem Fonda līdzekļiem, glabājas kontā Valsts kasē.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var veidot makroekonomisko rezervi no šā likuma 17. panta pirmās daļas 1. punktā minētajiem Fonda līdzekļiem, lai mazinātu makroekonomisko izmaiņu radītos riskus Fonda budžetam.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makroekonomiskā rezerve ir rezerve, kas veidota no šā likuma 17.panta pirmās daļas 1. punktā minētajiem Fonda līdzekļiem, lai mazinātu makroekonomisko izmaiņu radītos riskus Fonda budžetam.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precizēt normu, ka Fonda makroekonomiskā rezerve tiek veidota ne tikai no valsts budžeta transferta, bet arī citiem šā likuma 17. panta pirmās daļas 1. punktā minētajiem Fonda līdzekļiem, lai mazinātu makroekonomisko izmaiņu radītos riskus Fonda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ka norma nav jāprecizē, jo 17.panta pirmās daļas 1.punkts satur tikai valsts budžeta transferta līdzekļus.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var veidot makroekonomisko rezervi no šā likuma 17. panta pirmās daļas 1. punktā minētajiem Fonda līdzekļiem, lai mazinātu makroekonomisko izmaiņu radītos riskus Fonda budžetam.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Makroekonomiskās rezerves apjoms ir ne vairāk kā pieci procenti no Fonda budžeta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LDDK izsaka priekšlikumu izvērtēt, vai 20.panta otrajā daļā noteiktais makroekonomiskās rezerves robežlielums nav pārāk mazs, kā arī precizēt atskaites pozīciju, piemēram, no Fonda gada budžeta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ka 20.panta otrajā daļā noteiktais makroekonomiskās rezerves robežlielums ir optimāls makroekonomiskās rezerves 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likumprojekta 20.panta otrā un ceturtā daļa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Makroekonomiskās rezerves apjoms ir ne vairāk kā pieci procenti no šī panta pirmajā daļā paredzētajiem līdzekļiem.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riska rezervi veido no Fonda budžetā veselības aprūpes pakalpojumu apmaksai paredzētajiem līdzekļiem, lai samazinātu riskus, kas izriet no Fonda saistībām, kā arī jaunu vai inovatīvu pakalpojumu ieviešanai. Riska rezervi var ieviest ar Fonda padomes 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22.panta pirmajā daļā rezerves finansēšanas avotus, pamatojoties uz 17.panta pirmajā daļā minētajiem avotiem (līdzīgi, kā tas ir noteikts 20.pantā attiecībā uz makroekonomisko rezervi). Ja ir paredzēts arī risku rezervi veidot no šā likuma 17.panta pirmās daļas 1. punktā minētajiem Fonda līdzekļiem, ierosinām papildināt anotāciju ar skaidrojumu, ka Fonda riska rezerve glabājas kontā Valsts kasē.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21.panta pirmā un otrā daļa un anotācija. Anotācija papildināta ar informāciju, ka Fonda riska rezerve glabājas Valsts kasē.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riska rezervi veido no šā likuma 17. panta pirmās daļas 1. punktā minētajiem Fonda līdzekļiem, lai samazinātu riskus, kas izriet no Fonda saistībām, kā arī jaunu vai inovatīvu pakalpojumu ieviešanai. Riska rezervi var ieviest ar Fonda padomes lēmumu.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riska rezervi veido no Fonda budžetā veselības aprūpes pakalpojumu apmaksai paredzētajiem līdzekļiem, lai samazinātu riskus, kas izriet no Fonda saistībām, kā arī jaunu vai inovatīvu pakalpojumu ieviešanai. Riska rezervi var ieviest ar Fonda padomes 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pantā veidot atsauci uz konkrētu likumprojekta normu līdzīgi kā tas ir likumprojekta 20. panta pirmajā daļā "Fonda makroekonomiskā rezerve ir rezerve, kas veidota no šā likuma 17.panta pirmās daļas 1. punktā minētajiem Fonda līdzekļiem, lai mazinātu makroekonomisko izmaiņu radītos riskus Fonda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21.panta pirmā un otrā daļa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riska rezervi veido no šā likuma 17. panta pirmās daļas 1. punktā minētajiem Fonda līdzekļiem, lai samazinātu riskus, kas izriet no Fonda saistībām, kā arī jaunu vai inovatīvu pakalpojumu ieviešanai. Riska rezervi var ieviest ar Fonda padomes lēmumu.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Riska rezerves lielums ir  ne vairāk kā pusotrs (1,5) procents no Fonda budžetā veselības aprūpes pakalpojumu apmaksai paredzētajiem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LDDK izsaka priekšlikumu izvērtēt, vai 22.panta otrajā daļā noteiktais riska rezerves robežlielums nav pārāk mazs, kā arī precizēt atskaites pozīciju, piemēram, no Fonda gada budžeta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ka 21.panta otrajā daļā noteiktais riska rezerves robežlielums ir optimāls riska rezerves veidošanai. Ir precizēta likumprojekta 21.panta otrā daļa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Riska rezerves lielums ir  ne vairāk kā pusotrs (1,5) procents no šī panta pirmajā daļā paredzētajiem līdzekļiem.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Fonda uzbūve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kurā noteikts, ka  Fonda direktora un nodarbināto atlīdzību nosaka atbilstoši Valsts un pašvaldību institūciju amatpersonu un darbinieku atlīdzības likumam, līdzīgi kā tas ir noteikts likuma "Par sabiedrisko pakalpojumu regulatoriem" 46. pantā (arī Sabiedrisko pakalpojumu regulēšanas komisija ir atvasināta publisko tiesību juridiskā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kurā skaidrots, vai Fonda padome saņem vai nesaņem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par saskaņotu atbilstoši MK kārtības ruļļa 71.punktam.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likumā ir noteikts uz ko tas attiecas, līdz ar to Likumprojektā nav nepieciešams to dublēt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Fonda uzbūve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Fondu vada Fonda direktors. Fonda direktoru ieceļ Fonda padome uz pilnvaru termiņu līdz pieciem gadiem un ne vairāk kā uz diviem termiņiem.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domāts - ne vairāk kā uz diviem termiņiem pēc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Fondu vada Fonda direktors. Fonda direktoru izraugās atklātā konkursā un to apstiprina Fonda padome uz pieciem gadiem un ne vairāk kā uz diviem termiņiem pēc 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Fonda padome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(Ģenētiski pārmantotu slimību pacientiem un līdzcilvēkiem "Saknes"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likumprojektā nosacījumu, ka Fonda padomei lēmumu pieņemšanā, kas skar veselības jomas attiecīgo nozari, jāpieaicina Veselības ministrijas veselības jomas attiecīgās nozares galveno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padomei nav aizliegts savā darbā nepieciešamības gadījumā konsultēties ar dažādiem ekspertiem un savas jomas speciālistiem, tajā skaitā ar Veselības ministrijas galvenajiem speciālistiem attiecīgajā jomā, tomēr to nav nepieciešams īpaši norādīt likuma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Fonda padome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padomes sastāvā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Fonda padomi veido puses, kas ikdienā ir iesaistītas lēmumu pieņemšanā, piemēram, Ministru kabineta locekļi. Atbilstoši likumprojekta 12.pantam, Veselības ministrijas pienākums jau ir izstrādāt veselības aprūpes finansēšanas un valsts apmaksāto veselības aprūpes pakalpojumu organizēšanas politiku, kā arī uzraudzīt tās īstenošanu. Mūsu ieskatā pienākumi kaut kādā ziņā varētu pārklāties un, piemēram, Veselības ministram būtu jāpieņem lēmumi atbilstoši Fonda padomes nolikumam un arī vienlaikus jāuzrauga to ieviešana. Papildus izpratnei būtu svarīgi aprakstīt Metodiskās vadības institūciju lomu lēmumu pieņemšanā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gada 13. augusta Ministru kabineta noteikumi nr. 543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par saskaņotu atbilstoši MK kārtības ruļļa 71.punktam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vadības institūciju pienākumi ir noteikti Ministru kabineta 2024.gada. 13.augusta noteikumos Nr.543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padomes sastāvā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padomes sastāvā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kompetencē ietilpst ļoti plašs risināmo jautājumu loks, tomēr apšaubāms vai ministriem personīgi ir jāietilpst Fonda padomes sastāvā, un, vai ministri regulāri piedalīsies Fonda padomes sapulcēs. Turklāt 25.panta ceturtajā daļā norādīts: “</w:t>
            </w:r>
            <w:r w:rsidR="00000000" w:rsidRPr="00000000" w:rsidDel="00000000">
              <w:rPr>
                <w:b w:val="1"/>
                <w:i w:val="1"/>
                <w:rtl w:val="0"/>
              </w:rPr>
              <w:t xml:space="preserve">Ministrijas pārstāvju</w:t>
            </w:r>
            <w:r w:rsidR="00000000" w:rsidRPr="00000000" w:rsidDel="00000000">
              <w:rPr>
                <w:i w:val="1"/>
                <w:rtl w:val="0"/>
              </w:rPr>
              <w:t xml:space="preserve"> tiesības darbībai Fonda padomē noformē ar pilnvaru…</w:t>
            </w:r>
            <w:r w:rsidR="00000000" w:rsidRPr="00000000" w:rsidDel="00000000">
              <w:rPr>
                <w:rtl w:val="0"/>
              </w:rPr>
              <w:t xml:space="preserve">”, tādējādi uzsverot “pārstāvja” iekļaušanu Fonda padomes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piedāvātā redakcija nodrošina ministrijām elastīgu pieeju pārstāvja izvēlē, ļaujot Fonda padomes sastāvā iekļaut pilnvarotus un profesionālus pārstāvjus. Šāda pieeja saglabā ministrijas pārstāvniecību, vienlaikus sniedzot iespēju iecelt Fonda padomē konkrētās nozares profesionāļus ar padziļinātām zināšanām.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redakcija neizslēdz iespēju ministrijai uzdot deleģētajam pārstāvim īstenot attiecīgās ministrijas ministra uzdevumus vai jebkurā laikā atsaukt pārstāvi, to aizstājot ar citu, ja ministrija uzskata, ka pārstāvis nepilda uzdotos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25.panta pirmās daļas 1, 2, 3 apakšpunktus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finanšu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labklājības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apdrošināšanas fonda, kā atvasinātas publiskas personas, izveidošana iesaistīs sabiedrības grupas lēmumu pieņemšanā. Būtiskākais ir tas, ka Fonda padomes struktūra ietvers dažādu interešu grupu pārstāvjus, nodrošinot līdzsvarotu lēmumu pieņemšanu, veicinot visu pušu vajadzību un interešu ievērošanu. Tiek veidota tāda pārvaldības sistēma, kas Fondam salīdzinājumā ar NVD dotu priekšrocības lēmumu pieņemšanā iesaistīt gan sabiedrības pārstāvjus, gan politiskus spēkus, kas palīdzētu pieņemt izsvērtus, ilgtspējīgus un efektīvus lēmumus, kas atbilstu sabiedrības interesēm un ilgtermiņa mērķiem. Padome ļaus operatīvāk pieņemt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Padomes sastāvu Veselības ministrija skaidro, ka par paraugu ir ņemts Igaunijā esošais modelis, kas sekmīgi darbojas jau no 2009.gada un Padomē ir iekļauti tieši politiskā līmeņa dalībnieki. Padome šādā sastāvā ir pierādījusi savas darbības efektivitāti. Attiecīgi ar Veselības aprūpes finansēšanas likumā Padomes sastāvā plānoti tieši kompetento un iesaistīto ministriju ministri.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tiek depolitizēts ar 4 nozares pārstāvjiem, līdz ar to lēmumi tiek pieņemti ņemot vērā šo ekspertu viedokļus un nav pamata Padomi uzskatīt par politisku institūciju, bet gan tieši pretēji - Padomes sastāvā tiek nodrošināts paritātes princips tajā iesaistot gan politiskās amatpersonas, gan sabiedrisko sektoru un nozares ekspertus, kuru skaitā ir pārstāvētas visas veselības nozarē būtiskās puses – darba devēji, darba ņēmēji, pacienti un ārsti.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padomes sastāvā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Pacientu organizāciju tīkla pārstāvis;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w:t>
            </w:r>
            <w:r w:rsidR="00000000" w:rsidRPr="00000000" w:rsidDel="00000000">
              <w:rPr>
                <w:rtl w:val="0"/>
              </w:rPr>
              <w:t xml:space="preserve">, likumprojekta 25.panta pirmās daļas 7 apakšpunkta redakcija neļauj identificēt juridisko personu, kā arī konstatējama iespējama nevienlīdzīgas attieksmes īstenošana pret daudzām citām biedrībām un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Veselības ministrija un 17 pacientu organizācijas parakstīja Sadarbības memorandu ( https://www.vm.gov.lv/lv/media/8762/download?attachment ). Kā izriet no Sadarbības memoranda 11.punkta, tad “.</w:t>
            </w:r>
            <w:r w:rsidR="00000000" w:rsidRPr="00000000" w:rsidDel="00000000">
              <w:rPr>
                <w:i w:val="1"/>
                <w:rtl w:val="0"/>
              </w:rPr>
              <w:t xml:space="preserve">.sadarbība ar Pacientu organizācijām tiek īstenota Veselības ministrijai sadarbojoties ar Latvijas Pacientu organizāciju tīklu, kas ir brīvprātīga pacientu organizāciju apvienība (pielikumā esošais apvienības dalībnieku saraksts)</w:t>
            </w:r>
            <w:r w:rsidR="00000000" w:rsidRPr="00000000" w:rsidDel="00000000">
              <w:rPr>
                <w:rtl w:val="0"/>
              </w:rPr>
              <w:t xml:space="preserve">,..” minētais liecina, ka Pacientu organizācijas, kuras parakstījušas Sadarbības memorandu ir apvienojušās, neveidojot juridisku personu (biedrību vai nodibinājumu). Attiecīgi, ja likumprojektā atstāj esošo redakciju, tad nav iespējams izpildīt likumprojekta 25.panta ceturtās daļas nosacījumu - biedrības un nodibinājumi pārstāvjus darbībai Fonda padomē ieceļ ar biedrības vai nodibinājuma augstākās lēmējinstitūcijas lēmumu. Sadarbības memorandu parakstījušas pacientu organizācijas, identificējot sevi ar Latvijas Pacientu organizāciju tīklu, kas ir brīvprātīga pacientu organizāciju apvienība, nav reģistrēta Uzņēmumu reģistrā kā biedrība vai nodibinājums. Atbilstoši Biedrību un nodibinājumu likumam (likums) Reģistrā ieraksta datumu, kad pieņemts lēmums par dibināšanu. Tāpat minētais likums nosaka, ka biedrība iegūst juridiskās personas statusu ar brīdi, kad tie ierakstīti biedrību un nodibinājumu reģistrā. Likums arī nosaka, lai nodibinātu biedrību, dibinātāji pieņem lēmumu par biedrības dibināšanu. Savukārt Lēmumā par biedrības dibināšanu norāda likumā norādītās ziņas. Visas Sadarbības memorandu parakstījušās organizācijas nav pieņēmušas lēmumu par biedrības vai nodibinājuma dibināšanu ar nosaukumu Latvijas Pacientu organizāciju tīkls un nav reģistrēta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tādu pašu nosaukumu, kā tiek lietots Sadarbības memoranda 11.pantā, 2022. gada 15.decembrī Uzņēmumu reģistrā reģistrēta biedrība “Latvijas Pacientu organizāciju tīkls”. Biedrības mājaslapā pieejamā informācija liecina, ka biedrība aptver 12 biedrus – juridiskas personas. Attiecīgi, ja likumprojektā atstāj esošo redakciju, tad biedrība “Latvijas Pacientu organizāciju tīkls” spēj izpildīt likumprojekta 25.panta ceturtās daļas nosacījumu - ar biedrības augstākās lēmējinstitūcijas lēmumu iecelt pārstāvi darbībai Fonda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 kā par likumprojektu atbildīgā ministrija, skaidri nenodala un jauc biedrību, kura tiek izveidota dibinātājiem pieņemot lēmumu par biedrības (Latvijas Pacientu organizāciju tīkls) dibināšanu, tiek reģistrēta UR, un līdz ar to tai ir sava tiesībspēja (ar savām tiesībām un pienākumiem), un rīcībspēja (spēja patstāvīgi iegūt un realizēt subjektīvās tiesības un pienākumus), ar pilnīgi citu veidojumu (organizāciju apvienību), likumprojekta esošajā redakcijā nav nepārprotami noteikts, no kura organizatoriska veidojuma tiks deleģēts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Sabiedrības veselības pamatnostādnēs 2021.–2027. gadam ir noteiktas prioritārās veselības jomas, lai aizsargātu indivīda veselības tiesības un veicinātu ilgu un veselīgu dzīvi. Šīs jomas ietver sirds un asinsvadu slimības, onkoloģiju, psihisko veselību, mātes un bērna veselības aprūpi, retās slimības, paliatīvo aprūpi un medicīnisko rehabilitāciju. Taču, ierobežojot pacientu biedrību un nodibinājumu iespējas tikt iekļautiem Fonda padomes sastāvā, pamatojoties uz piederību vienai konkrētai biedrībai vai memoranda parakstīšanu, tiek īstenota nevienlīdzīga attieksme pret citām pacientu interešu pārstāvošām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darbojas daudz pacientu interešu pārstāvošo organizāciju ar ilggadīgu pieredzi un kompetenci, kas apvieno ievērojamu biedru skaitu. Piemēram, Nodibinājums Invalīdu un viņu draugu apvienība "APEIRONS" (dibināts 1997. gadā), Latvijas Cilvēku ar īpašām vajadzībām sadarbības organizācija "SUSTENTO" (dibināta 2002. gadā), Latvijas Reto slimību alianse (dibināta 2014. gadā), Latvijas Onkoloģijas pacientu organizāciju apvienība "ONKOALIANSE" (dibināta 2021. gadā) un daudzas citas spēcīgas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favorītismu un nodrošinātu vienlīdzīgas iespējas, jebkurai pacientu biedrībai vai nodibinājumam jābūt tiesībām deleģēt savu pārstāvi Fonda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Treškārt</w:t>
            </w:r>
            <w:r w:rsidR="00000000" w:rsidRPr="00000000" w:rsidDel="00000000">
              <w:rPr>
                <w:rtl w:val="0"/>
              </w:rPr>
              <w:t xml:space="preserve">, Veselības finansēšanas darba grupas sanāksmes protokolos ir fiksēts, ka darba grupā piedalījās biedrības “Latvijas Pacientu organizāciju tīkls” valdes locekle, kura diskusijās par Fonda padomes sastāvu un pārstāvju izraudzīšanas kārtību norādīja, ka “</w:t>
            </w:r>
            <w:r w:rsidR="00000000" w:rsidRPr="00000000" w:rsidDel="00000000">
              <w:rPr>
                <w:i w:val="1"/>
                <w:rtl w:val="0"/>
              </w:rPr>
              <w:t xml:space="preserve">šis jautājums </w:t>
            </w:r>
            <w:r w:rsidR="00000000" w:rsidRPr="00000000" w:rsidDel="00000000">
              <w:rPr>
                <w:b w:val="1"/>
                <w:i w:val="1"/>
                <w:rtl w:val="0"/>
              </w:rPr>
              <w:t xml:space="preserve">ir jāizdiskutē </w:t>
            </w:r>
            <w:r w:rsidR="00000000" w:rsidRPr="00000000" w:rsidDel="00000000">
              <w:rPr>
                <w:i w:val="1"/>
                <w:rtl w:val="0"/>
              </w:rPr>
              <w:t xml:space="preserve">un </w:t>
            </w:r>
            <w:r w:rsidR="00000000" w:rsidRPr="00000000" w:rsidDel="00000000">
              <w:rPr>
                <w:b w:val="1"/>
                <w:i w:val="1"/>
                <w:rtl w:val="0"/>
              </w:rPr>
              <w:t xml:space="preserve">ir jāizlemj Pacientu organizācijām</w:t>
            </w:r>
            <w:r w:rsidR="00000000" w:rsidRPr="00000000" w:rsidDel="00000000">
              <w:rPr>
                <w:rtl w:val="0"/>
              </w:rPr>
              <w:t xml:space="preserve">”. Tomēr jautājums par pacientu organizāciju pārstāvjiem un to izraudzīšanas kārtību nav izdiskutēts. Informācija par likumprojekta izstrādes gaitu un darba grupā apspriestajiem jautājumiem kļūst zināma tikai pēc tā publicēšanas Tiesību aktu projektu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procesā nav ievērots Sadarbības memoranda 1.punkts, kas nosaka, ka Veselības ministrija un Pacientu organizācijas (</w:t>
            </w:r>
            <w:r w:rsidR="00000000" w:rsidRPr="00000000" w:rsidDel="00000000">
              <w:rPr>
                <w:i w:val="1"/>
                <w:rtl w:val="0"/>
              </w:rPr>
              <w:t xml:space="preserve">vairākas, nevis viena</w:t>
            </w:r>
            <w:r w:rsidR="00000000" w:rsidRPr="00000000" w:rsidDel="00000000">
              <w:rPr>
                <w:rtl w:val="0"/>
              </w:rPr>
              <w:t xml:space="preserve">) sadarbojas, lai izstrādātu un īstenotu valsts politiku sabiedrības veselības nodrošināšanai. Nav savlaicīgi sniegta informācija par plānotajām un notiekošajām izmaiņām normatīvajā regulējumā un nozares politikas dokumentos un tiesību aktu projektos, kā to nosaka Sadarbības memoranda 5.punkts. Veselības ministrija nepilda apņemšanos iesaistīt Pacientu organizāciju pārstāvjus (</w:t>
            </w:r>
            <w:r w:rsidR="00000000" w:rsidRPr="00000000" w:rsidDel="00000000">
              <w:rPr>
                <w:i w:val="1"/>
                <w:rtl w:val="0"/>
              </w:rPr>
              <w:t xml:space="preserve">vairākus, nevis vienu</w:t>
            </w:r>
            <w:r w:rsidR="00000000" w:rsidRPr="00000000" w:rsidDel="00000000">
              <w:rPr>
                <w:rtl w:val="0"/>
              </w:rPr>
              <w:t xml:space="preserve">) lēmumu pieņemšanas procesā, darba grupās, kā to paredz Sadarbības memoranda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šādas problēmas un veicinātu vienlīdzīgu attieksmi, tiek piedāvāts precizēt likumprojekta 25. panta pirmās daļas 7. apakšpunkta redakciju, nodrošinot, ka visas pacientu interešu pārstāvošās biedrības un nodibinājumi, neatkarīgi no to dalības kādā citā biedrībā vai Sadarbības memoranda parakstīšanā, var deleģēt pārstāvi darbībai Fonda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pārstāvis no biedrības vai nodibinājuma, kas pārstāv pacientu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pārstāvis no biedrības vai nodibinājuma, kas pārstāv pacientu organizācijas;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pārstāvētās biedrības un nodibinājumus izraugās uz trim gadiem. Fonda padomē iekļauto biedrību un nodibinājumu pārstāvju pilnvaras turpinās līdz noteiktā kārtībā tiek izraudzītas citas biedrības un nodibinājumi, kuras deleģē pārstāvjus darbam Fonda padomē. Biedrības un nodibinājumi vienu un to pašu pārstāvi nevar deleģēt par Fonda padomes locekli vairāk kā divas reizes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 panta otrajā daļā ietvertais nosacījums paredz, ka biedrību un nodibinājumu pārstāvi izraugās “noteiktā kārtībā”. Lūdzu precizēt, kāda ir “noteiktā kārtība” biedrību un nodibinājumu pārstāvju izraudzīšanai iekļaušanai Fonda padomē. Nepieciešams noteikt, ka pārstāvju izvēles process jāveic atklāti, iesaistot visas ieinteresētās organizācijas, nodrošinot līdzsvarotu interešu pārstāvību.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pārstāvēto organizāciju, biedrību un nodibinājumu pārstāvjus izvirza uz četriem gadiem. Fonda padomē iekļauto biedrību un nodibinājumu pārstāvju pilnvaras turpinās līdz noteiktā kārtībā tiek izraudzīti citi biedrību un nodibinājumu pārstāvji. Biedrības un nodibinājumi vienu un to pašu pārstāvi nevar deleģēt par Fonda padomes locekli vairāk kā divas reizes pēc 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Ministrijas pārstāvju tiesības darbībai Fonda padomē noformē ar pilnvaru, biedrības un nodibinājumi pārstāvjus darbībai Fonda padomē ieceļ ar biedrības vai nodibinājuma augstākās lēmējinstitūcijas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LDDK izsaka priekšlikumu izvērtēt, vai 25.panta ceturtajā daļā noteiktā kārtība, kādā biedrības un nodibinājumi pārstāvjus darbībai Fonda padomē, ir pietiekami elastīgi īstenojama, jo biedrību vai nodibinājumu augstākās lēmējinstitūcijas var būt biedru kopsapulce, kuras sasaukšanas periodi var būtiski atšķiries no nepieciešamības deleģēt pārstāvi Fonda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Biedrību un nodibinājumu pārstāvjus darbībai Fonda padomē ieceļ ar biedrības vai nodibinājuma augstākās lēmējinstitūcijas lēmumu vai saskaņā ar biedrības vai nodibinājuma statūtos noteikto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padome: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apstiprina finansējuma sadalījumu starp apakšprogrammām un pakalpojumu apmaksas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15.panta 4.punkts, papildinot Fonda kompetenci ar veselības aprūpes pakalpojumu tarifu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padome: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Fonda stratēģiju, attīstības plānu un budžetu;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panta trešā daļa paredz, ka "Ministru kabinets īsteno Fonda institucionālo pārraudzību ar veselības ministra starpniecību.". Lūdzam izvērtēt, vai likumprojektā nebūtu jāparedz, ka, piemēram, Fonda stratēģija tiek saskaņota ar Veselības ministriju, līdzīgi arī attīstības plāns un budžets, jo cik noprotams no anotācijas projekta virsuzraudzība un prioritāšu noteikšana par veselības aprūpes pakalpojumiem tiek noteikta Veselības ministrijai kā atbildīgajai un vadošajai valsts pārvaldes iestādei par veselības nozari.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Fonda stratēģiju, attīstības plānu, budžetu un no Fonda līdzekļiem apmaksājamo veselības aprūpes pakalpojumu veidus;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pārejas noteikumi nebūtu papildināmi ar punktu, kas noteiktu, ka "Līdz dienai, kad stājas spēkā attiecīgi grozījumi citos normatīvajos aktos, tajos lietotais termins "Nacionālais veselības dienests" atbilst terminam "Nacionālais veselības apdrošināšanas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pārejas noteikumi nebūtu papildināmi ar normatīvajiem aktiem, kas izdodami no jauna saskaņā ar likumprojektā paredzētajiem tiesību deleģējumiem Ministru kabinetam, tādējādi nodrošinot tiesisko skaidrību.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iekļauta Anotācijas 4.sadaļā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2025.gada 1.novembrim pieņem rīkojumu par Nacionālā veselības dienesta reorganizāciju.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4.punktu, ņemot vērā, ka Nacionālais veselības dienests tiks likvidēts, nevis reorganizēts.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2025.gada 1.novembrim pieņem rīkojumu par Nacionālā veselības dienesta likvidāciju.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1.2.sadaļā pie "Pamatojums" papildināt ar īsu informāciju par jaunā regulējuma saturu un būtību, kas pamato, kādēļ likumam būtu jāstājas spēkā tieši ar 2026.gada 1.janvāri, ko tas paredz un kādas tiesiskas sekas novērsīs.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minēta Anotācijas 1.2.sadaļā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Veselības aprūpes finansēšanas likuma Pārejas noteikumu 5.punktu atlikts veselības aprūpes pakalpojumu tā saucamo "divu grozu" princips līdz 2025.gada beigām, tad jaunajam regulējumam jāstājas spēkā 01.01.2026., pretējā gadījumā 594 060 personām, kuras līdz šim ir saņēmušas valsts apmaksātos veselības aprūpes pakalpojumus, būtu jāveic brīvprātīgās iemaksas, ko paredz esošā Veselības aprūpes finansēšanas likuma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atbilstoši likumprojekta 10. pantā ietvertajam regulējumam (sk., piemēram, skaidrojumu anotācijā par likumprojekta 10. panta otrās daļas 6. punktu). Aicinām arī anotācijā sniegt izvērstāku skaidrojumu par atšķirībām starp likumprojekta 10. pantā ietverto tiesisko regulējumu un pašreiz spēkā esošā Veselības aprūpes finansēšanas likuma 11. pantā ietverto tiesisko regulējumu. Piemēram, aicinām skaidrot, vai un pie kādiem nosacījumiem tiesības saņemt veselības aprūpes pakalpojumus valsts obligātās veselības apdrošināšanas ietvaros likumprojektā paredzētas Eiropas Savienības dalībvalsts, Eiropas Ekonomikas zonas valsts vai Šveices Konfederācijas pilsoņu ģimenes locekļiem (skat. Veselības aprūpes finansēšanas likuma 12. panta trešās daļas 4. punktu). Citastarp aicinām pārliecināties, ka likumprojektā, tostarp tā 10. pantā, ietvertais regulējums ir atbilstošs Eiropas Savienības tiesību aktiem. Ja nepieciešams, aicinām veikt precizējumus vai papildinājumus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būtības kategorijas nav mainījušās salīdzinot ar spēkā esošo redakciju, bet papildus ir ieviests jauns nosacījums - dzīvesvietas deklarācija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ietverts skaidrojums - Likumprojekta 10. panta otrā daļa paredz, ka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Regulu Nr.883/2004 un nepārtraukti ir deklarējušas savu dzīvesvietu Latvijā ne vēlāk kā vienu mēnesi pirms veselības aprūpes pakalpojumu saņemšanas, neatbilst šā panta pirmajā daļā minētajai grupai un pieder pie vienas no šādām personu grupām:Latvijas pilsonis, Latvijas nepilsonis, ārzemnieks, kuram ir pastāvīgās uzturēšanās atļauja Latvijā, un bezvalstnieks, kuram bezvalstnieka statuss piešķirts Latvijas Republikā, bēglis vai persona, kurai piešķirts alternatīvais statuss, Eiropas Savienības dalībvalsts, Eiropas Ekonomikas zonas valsts vai Šveices Konfederācijas pilsonis, kuram piešķirta reģistrācijas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personu tiesības saņemt valsts apmaksātus veselības aprūpes pakalpojumus nav atkarīgas no personas dzīvesvietas un tiek vērtēti citi apstākļi, kā, piemēram, tiesiskais statuss – pilsonis/nepilsonis, uzturēšanās atļauja, nodarbinātība (un no tā izrietošās ģimenes locekļu tiesības saņemt valsts apmaksātus veselības aprūpes pakalpojumus) u.tml. Līdz ar to likumprojektā ietvertais regulējums izpilda iepriekšminētā sprieduma prasības - arī šādām personām ir nodrošināta vienlīdzīga piekļuve Latvijas veselības aprūpes sistēmai, izpildot tādus pašus kritērijus, konkrētajā gadījumā - dzīvesvietas deklarēšanas principu, kā Latvijas valstspiederīgajiem.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persona nav sociāli apdrošināta citā valstī, lai saņemtu pakalpojumus Latvijā viņai jābūt deklarētai  Latvijā.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apdrošināšanas fonda (turpmāk- Fonds) stratēģiskā vīzija ir nodrošināt ilgtermiņā valsts budžetam ilgtspējīgu un pacientiem veselības aprūpes pakalpojumu un medikamentu pieejamības un apmaksas plānošanu. Viens Fonda mērķiem ir mazināt būtisko ikgadējo administratīvo slogu esošo un jauno pakalpojumu un medikamentu līgumu noslēgšanai un uzturēšanai. Ierosinām papildināt anotāciju, ka, lai to panāktu- Fondam būtu pienākums plānot valsts budžeta ietvarā piešķirt finansējumu atbilstoši aprēķinātam pacientu skaitam un izstrādāt skaidru uzņemto saistību administrēšanas modeli: 1) definēt paredzamus un proporcionālus riska dalīšanas principus un 2) piešķirt atbilstošu finansējumu atbilstoši faktiskajam pacientu skaitam, tādējādi izbeidzot esošās un neuzņemoties jaunas līgumu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priekšlikuma realizēšana ir atkarīga no finanšu līdzekļu pieejamības. Skaidrojam, ka līgumi ar veselības aprūpes pakalpojumu sniedzējiem tiek slēgti uz ilgstošu termiņu  - līdz 10 gadiem.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redakcija: Atbilstoši Pilsonības un migrācijas lietu pārvaldes datiem uz 2024. gada 30. septembri Latvijas iedzīvotāji, kuri deklarējuši savu dzīvesvietu ārvalstīs ir 214 313 personas, tas nozīmē, ka ir izveidojusies situācija, ka personas, kuras faktiski dzīvo un/vai strādā citā valstī, šobrīd var saņemt veselības aprūpes pakalpojumus valsts veselības apdrošināšanas ietvaros Latvijā, kas ir pretrunā ar Regulu un likuma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Pilsonības un migrācijas lietu pārvaldes datiem uz 2024. gada 30. septembri Latvijas iedzīvotāji, kuri deklarējuši savu dzīvesvietu ārvalstīs ir 214 313 personas, tas nozīmē, ka ir izveidojusies situācija, ka personas, kuras faktiski dzīvo un iespējams  strādā citā valstī, šobrīd var saņemt veselības aprūpes pakalpojumus valsts veselības apdrošināšanas ietvaros Latvijā, kas ir pretrunā ar Regulu un likuma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ne tikai likumprojekta 10. panta pirmajā un otrajā daļā, bet arī trešajā daļā ietverto regulējumu. Citastarp aicinām arī skaidrot likumprojektā, tostarp 10. panta trešajā daļā, ietverto regulējumu salīdzinājumā ar pašreiz spēkā esošo tiesisko regulējumu, attiecībā uz konkrētām personu kategorijām, kurām ir tiesības saņemt veselības aprūpes pakalpojumus valsts obligātās veselības apdrošināšanas ietvaros, kā arī skaidrot izmaiņas attiecībā uz regulējumu par personu kategorijām, kuras ir atbrīvotas no pacienta līdzmaksājuma (7. 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Nr.883/2004 par sociālās nodrošināšanas sistēmu koordinēšanu (turpmāk - Regula Nr.883/2004) 19.panta 1.punkta.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personai garantētu Regulā Nr.883/2004 noteiktās tiesības uz neatliekamo vai nepieciešamo medicīnisko palīdzību kādā no Eiropas Savienības dalībvalstīm, jānoskaidro, kuras Eiropas Savienības dalībvalsts tiesību akti ir piemērojami attiecībā uz personu. Saskaņā ar Regulas Nr.883/2004 11.panta 1.punktu personas, uz kurām attiecas šī regula, ir pakļautas tikai vienas dalībvalsts tiesību aktiem. Regulas Nr.883/2004 11.panta 3punkta (a) apakšpunkts paredz, ka persona, kas veic darbību nodarbinātas vai pašnodarbinātas personas statusā kādā dalībvalstī, ir pakļauta minētās dalībvalsts tiesību aktiem, savukārt no Regulas Nr.883/2004 11.panta 3.punkta (e) apakšpunkta izriet, ka persona, uz kuru neattiecas  Regulas Nr.883/2004 11.panta 3.punkta (a) apakšpunkts, ir pakļauta dzīvesvietas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atsauce ir NVD nolikumā un MK 555.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daļa nosaka, ka nevis visas  vai jebkura personas, kas deklarēs savu dzīvesvietu Latvijā varēs saņemt veselības aprūpes pakalpojumus, bet Latvijas pilsonis, nepilsonis, ārzemnieks, kuram ir pastāvīgās uzturēšanās atļauja Latvijā, bezvalstnieks, kuram Latvijā piešķirts bezvalstnieka statuss un uzturēšanās atļauja, bēglis, kuram Latvijā piešķirts bēgļa statuss, vai persona, kurai Latvijā piešķirts alternatīvais statuss, Eiropas Savienības dalībvalsts, Eiropas Ekonomikas zonas valsts vai Šveices Konfederācijas pilsonis, kuram piešķirta reģistrācijas apliecība. Likumprojekta 10. panta otrās daļas1.punkts tieši paredz ka šim personām jābūt deklarētām, lai saņemtu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faktiski ir situācija, ka saskaņā ar EK tiesas lēmumu (skat. Anotācijas 1.sadaļu) ES pilsoņi var saņem pakalpojumus Latvijā bez papildus nosacījumiem, ar likumprojektu tiek ierobežots šo personu loks pieprasot deklarāciju.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faktiski veselības aprūpes pakalpojumu saņēmēju kategorijas likumprojektā, pēc būtības neatšķiras no spēkā esoša Veselības aprūpes finansēšanas likumā noteiktajām personu kategorijām. Ar likumprojektu tiek ierobežots šo personu loks pieprasot papildus kvalificējošo pazīmi - deklarāciju.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faktiski veselības aprūpes pakalpojumu saņēmēju kategorijas likumprojektā, pēc būtības neatšķiras no spēkā esoša Veselības aprūpes finansēšanas likumā noteiktajām personu kategorijām. Ar likumprojektu tiek ierobežots šo personu loks pieprasot papildus kvalificējošo pazīmi - deklarāciju.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w:t>
            </w:r>
            <w:r w:rsidR="00000000" w:rsidRPr="00000000" w:rsidDel="00000000">
              <w:rPr>
                <w:i w:val="1"/>
                <w:rtl w:val="0"/>
              </w:rPr>
              <w:t xml:space="preserve">Attiecīgi tie Latvijas valstspiederīgie, kas savu pastāvīgo dzīvesvietu ir deklarējuši ārpus Latvijas vai nav nodarbināti Latvijā, turpmāk veselības aprūpi varēs saņemt par maksu vai atbilstoši starpvalstu norēķinu kārtībai, kas izriet no Regulas, ja tiem ir tiesības uz citas valsts apmaksātu veselības aprūpi.</w:t>
            </w:r>
            <w:r w:rsidR="00000000" w:rsidRPr="00000000" w:rsidDel="00000000">
              <w:rPr>
                <w:rtl w:val="0"/>
              </w:rPr>
              <w:t xml:space="preserve">" Aicinām izvērtēt iespēju skaidrot (piemēram, minot konkrētas Regulas Nr. 883/2004 vienības), par kādu no Regulas Nr. 883/2004 izrietošu starpvalstu norēķinu kārtību ir runa. Līdzīgi aicinām arī konkretizēt, par kādiem Regulas Nr. 883/2004 nosacījumiem ir runa šajā anotācijā skaidrojumā: "</w:t>
            </w:r>
            <w:r w:rsidR="00000000" w:rsidRPr="00000000" w:rsidDel="00000000">
              <w:rPr>
                <w:i w:val="1"/>
                <w:rtl w:val="0"/>
              </w:rPr>
              <w:t xml:space="preserve">Šajā gadījumā personām, kuras deklarējušas dzīvesvietu ārvalstīs, veselības aprūpes pakalpojumu sniegšanu plānots nodrošināt atbilstoši Regulas nosacījumiem vai personām šādus pakalpojumus sedzot no saviem līdzekļiem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Dzīvojot citā ES vai EEZ valstī  un esot tur nodarbinātai, personai ir tiesības uz attiecīgās valsts apmaksātiem veselības aprūpes pakalpojumiem, tajā skaitā arī EVAK karti, ar kuru nepieciešamo un neatliekamo palīdzību persona var saņemt bez maksas arī uzturēšanās laikā Latvijā, bet par šiem veselības aprūpes pakalpojumiem norēķinus savā starpā veic abas dalībvalstis”.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informāciju par Nacionālās veselības apdrošināšanas fonda indikatīvu administratīvo izmaksu apmēru, sākot no 2026. gada. Vienlaikus papildinot likumprojekta anotāciju ar informāciju par aktuālo Nacionālā veselības dienesta administratīvo izmaksu apmēru (izteikts finansiālā izteiksmē un procentuāli (</w:t>
            </w:r>
            <w:r w:rsidR="00000000" w:rsidRPr="00000000" w:rsidDel="00000000">
              <w:rPr>
                <w:i w:val="1"/>
                <w:rtl w:val="0"/>
              </w:rPr>
              <w:t xml:space="preserve">no kopējā Nacionālā veselības dienesta finansējuma apmēra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likumprojekta anotācija neietver informāciju par Nacionālās veselības apdrošināšanas fonda izveides administratīvajām izmaksām – attiecīgās izmaksas samazināsies vai palielināsies. Vienlaikus likumprojekta 18. panta pirmā un astotā daļa nosaka, ka Nacionālās veselības apdrošināšanas fonda darbības administratīvajām izmaksām kalendārajā gadā drīkst izlietot ne vairāk kā 1 procentu no Nacionālās veselības apdrošināšanas fonda saimnieciskā gada ieņēmumu, izdevumu un iepriekšējo periodu neizlietoto līdzekļu atlikuma kopsummas saskaņā ar Nacionālās veselības apdrošināšanas fonda budžetu kārtējam budžeta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astotā daļa ir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informāciju par Nacionālā veselības apdrošināšanas fonda makroekonomiskās rezerves izmantošanas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attiecīgajā sadaļā norādīts, ka makroekonomiskās rezerves izmantojamas tikai veselības aprūpes nozarē makroekonomisko izmaiņu radīto risku segšanai, pamatojoties uz  Nacionālā veselības apdrošināšanas fonda padomes lēmumu, kuru apstiprina Ministru kabinets. Līdz ar to anotācija neietver pamatprincipus (kritērijus) pēc kuriem tiks identificēti un novērtēti makroekonomiskie riski uz veselības aprūpes nozari. Nav norādīti konkrēti makroekonomiski rādītāji, kuru ietekme uz veselības aprūpes nozari tiks vērtēta un to izmaiņu apmērs (būtiskums) izteikts procentuālā vai citā kvantitatīvi izmērāmā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par saskaņotu atbilstoši MK kārtības ruļļa 71.punktam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norādīts minētais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Makroekonomiskā rezerve izmantojama tikai veselības aprūpes nozarē makroekonomisko izmaiņu radīto risku segšanai, pamatojoties uz Fonda padomes lēmumu, kuru apstiprina Ministru kabinets.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skaidrojumu, ka Fonda direktora un nodarbināto atlīdzību nosaka atbilstoši Valsts un pašvaldību institūciju amatpersonu un darbinieku atlīdzības likumam, kā arī ar skaidrojumu, vai Fonda padome saņem vai nesaņem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par saskaņotu atbilstoši MK kārtības ruļļa 71.punktam.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likumā ir noteikts uz ko tas attiecas, līdz ar to Likumprojektā nav nepieciešams to dublēt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padomes atlīdzību plānots regulējumu ietvert Fonda nolikumā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vai Fonda lēmumu par riska rezerves izlietojumu arī ir paredzēts apstiprināt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lēmums par Fonda riska rezerves izlietojumu tiks pieņemts Fonda padomē.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rindkopa: "</w:t>
            </w:r>
            <w:r w:rsidR="00000000" w:rsidRPr="00000000" w:rsidDel="00000000">
              <w:rPr>
                <w:i w:val="1"/>
                <w:rtl w:val="0"/>
              </w:rPr>
              <w:t xml:space="preserve">Likumprojekts paredz, ka pēc 5 gadu pārejas perioda tiks izveidota Fonda makroekonomiskā rezerve. Tā ir rezerve, lai mazinātu makroekonomisko izmaiņu radītos riskus Fonda budžetam. Makroekonomiskās rezerves apjoms ir ne vairāk kā 5 procenti no Fonda budžeta apjoma, tajā tiks ieskaitīti vismaz 2 procenti no Fonda budžeta kopējā apjoma, līdz tiek sasniegts vai atjaunots noteiktais makroekonomiskās rezerves apmērs".</w:t>
            </w:r>
            <w:r w:rsidR="00000000" w:rsidRPr="00000000" w:rsidDel="00000000">
              <w:rPr>
                <w:rtl w:val="0"/>
              </w:rPr>
              <w:t xml:space="preserve"> Lūdzam papildināt anotācijas 1.3.sadaļu ar informāciju, vai tiek plānoti 2 procenti no Fonda budžeta kopējā apjoma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teikums: "</w:t>
            </w:r>
            <w:r w:rsidR="00000000" w:rsidRPr="00000000" w:rsidDel="00000000">
              <w:rPr>
                <w:i w:val="1"/>
                <w:rtl w:val="0"/>
              </w:rPr>
              <w:t xml:space="preserve">Līdz ar to Fonda  rīcībā būtu līdzekļi, lai sabiedrībai veselības aprūpe būtu  pieejama atbilstoši tās vajadzībām konkrētā laika periodā - optimālā resursu sadale, lai izvairītos no pārmērīgiem izdevumiem un nodrošinātu ilgtspējīgu veselības aprūpes sistēmu</w:t>
            </w:r>
            <w:r w:rsidR="00000000" w:rsidRPr="00000000" w:rsidDel="00000000">
              <w:rPr>
                <w:rtl w:val="0"/>
              </w:rPr>
              <w:t xml:space="preserve">". Lūdzam to plašāk aprakstīt un skaidrot, jo nav saprotams, ko nozīmē "lai izvairītos no pārmērīgiem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Fonda  rīcībā būtu līdzekļi, lai sabiedrībai veselības aprūpe būtu  pieejama atbilstoši tās vajadzībām konkrētā laika periodā - optimālā resursu sadale, un nodrošinātu ilgtspējīgu veselības aprūpes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budžetu un finanšu vadību, lūdzam anotācijā aizstāt vārdu "transfēru" uz "transfertu", kā arī vārdus "gadskārtējo valsts budžeta likumu" ar vārdiem "valsts budžeta likumu", jo Likums par budžetu un finanšu vadību paredz  likumprojektu par valsts budžetu kārtējam gadam un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rīcību gadījumā, ja persona nebūs deklarējusi dzīvesvietu Latvijā un nebūs arī  veikusi obligātās valsts sociālās apdrošināšanas iemaksas, bet tai būs nepieciešama neatliekamā medicīniskā palīdzība, savukārt arī finanšu līdzekļu pakalpojumu apmaksai nebūs, vai šādi līdzīgi gadījumi ir bijuši līdz šim un kā tikuši risināti.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ir pastāvējusi jau līdz šim un ir būtiski nostiprināt likuma līmenī ikviena tiesības uz neatliekamo medicīnisko palīdzību. Kā līdz šim, tā arī turpmāk tā tiek sniegta neatkarīgi no tā, kas ir pakalpojuma saņēmējs. Atšķirīgs ir tikai apmaksas veids. Personas, kas nav šajā likumā norādītās personas, kurām ir tiesības uz valsts apmaksātu veselības aprūpi, pēc šo pakalpojuma saņemšanas veiks norēķinus par saviem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neatšķiras no Likumprojekta un ārstniecības iestādes šādā gadījumā rīkojas atbilstoši normatīvajos aktos noteiktajai kārtībai, proti, vēršoties ar piedziņu.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rindkopa: "</w:t>
            </w:r>
            <w:r w:rsidR="00000000" w:rsidRPr="00000000" w:rsidDel="00000000">
              <w:rPr>
                <w:i w:val="1"/>
                <w:rtl w:val="0"/>
              </w:rPr>
              <w:t xml:space="preserve">Atteikšanās no līdzšinējā dalījuma, kas Likumā ietverts identificējot daudzās sociāli mazaizsargātās grupas, būtiski atvieglos Nacionālā veselības dienesta darbu, veicot datu apstrādi - iegūšanu no citu resoru atbildībā esošajām datu bāzēm, slēdzot sadarbības līgumus ar attiecīgajām iestādēm, veidojot datu saskarnes un atlasot tos atbilstoši nepieciešamajiem kritērijiem, lai nodrošinātu šo personu pieejamību valsts apmaksātajiem veselības aprūpes pakalpojumiem</w:t>
            </w:r>
            <w:r w:rsidR="00000000" w:rsidRPr="00000000" w:rsidDel="00000000">
              <w:rPr>
                <w:rtl w:val="0"/>
              </w:rPr>
              <w:t xml:space="preserve">". Lūdzam papildināt anotāciju ar informāciju par tiem resoriem, kuru atbildībā ir nepieciešamās datu bāzes un ar kuriem tiks slēgts sadarbības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noteikts Ministru kabineta 2018.gada 8.maija Noteikumos Nr.271 “Veselības aprūpes pakalpojumu saņēmēju datubāzes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tiesību aktu ex-post ietekmes izvērtēšana primāri būtu veicama pēc ministrijas, kas attiecīgo tiesību aktu ir izstrādājusi, iniciatīvas, lai novērtētu, vai tas sasniedz mērķi, pozitīvi ietekmē mērķgrupas, kā arī risina tos jautājumus, kā dēļ tas tika izstrādāts. Izvērtējuma rezultātiem jākalpo par pamatu lēmuma pieņemšanai par tiesību akta īstenošanas turpināšanu, pārskatīšanu vai jauna normatīvā regulējuma izstrādi, tādējādi uzlabojot tiesiskā regulējuma kvalitāti, aktualitāti un efektivitāti. Ietekmes novērtējums var kalpot arī par pamatu jaunām iniciatīvām, lai sekmētu konkrētā regulējuma īstenošanos.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jau šobrīd sniedz atbalstu nozaru ministrijām vairāku tiesību aktu ex-post ietekmes izvērtēšanā un plāno to nodrošināt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teikto, rosinām precizēt sadaļu "Kas veiks ex-post novērtējumu?", norādot, ka ex-post ietekmes novērtējumu veiks Veselības ministrija sadarbībā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2.1.sadaļu ar informāciju par to, kāds likumprojektā piedāvātais risinājums samazinās datu apmaiņu starp Nacionālo veselības dienestu un citām valsts pārvaldes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Likumprojekta 10.panta otrajā daļā noteiktais būtiski samazinās datu apmaiņu. Fondam nebūs nepieciešams noskaidrot, vai persona pieder pie kādas no šobrīd Veselības aprūpes finansēšanas likumā norādītajām kategorijām, piemēram, bārenis, mūķene, orgānu donors, persona, kas saņem invalīda kopšanas pabalstu u.c., bet tā vietā pietiks pārliecināties par to, vai persona ir sociālā nodokļa maksātājs, vai arī dzīvesvietas deklarēšanas faktu.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 sadaļu ar informāciju par to, vai Fonda nolikumā, kuru apstiprinās Ministru kabinets, ir plānots atrunāt Fonda pieņemto lēmumu par makroekonomiskās rezerves izlietojuma un riska rezerves izlietojuma apstiprināšanu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Makroekonomisko rezervi apstiprinās Ministru kabinets, savukārt, riska rezerve tiks izlietota ar Fonda padomes lēmumu. Informācija ir iekļauta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detalizētu informāciju par minētā uzskaitījuma 1. un 2. punktā iekļauto Ministru kabineta noteikumu deleģējumu un izstrādi. Attiecīgajā anotācijas punktā minēts, ka uzskaitījuma 3. un 4. punktā minētie Ministru kabineta noteikumi zaudē aktualitāti un likumprojekts neparedz tiem jaunu deleģējumu. Līdz ar to būtiski anotāciju papildināt ar informāciju par Ministru kabineta noteikumu izstrādes plāniem saistībā ar veselības aprūpes pakalpojumu organizēšanas un samaksas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par saskaņotu atbilstoši MK kārtības ruļļa 71.punktam.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4.sadaļā norādītā informācija ir korekta. Skaidrojam, ka jauniem Ministru kabineta noteikumiem par veselības aprūpes pakalpojumu organizēšanas un samaksas kārtību jāstājas spēkā vienlaikus ar likumprojektu, jo līdzšinējie Ministru kabineta 2018.gada 28.augusta noteikumi Nr.555 “Veselības aprūpes pakalpojumu finansēšanas un samaksas kārtība” būs zināmā mērā pretrunā ar Likumprojektā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5.4. apakšsadaļas 1. tabulā pēc iespējas norādīt konkrētas Eiropas Parlamenta un Padomes 2004. gada 29. aprīļa Regulas (EK) Nr. 883/2004 par sociālās nodrošināšanas sistēmas koordinēšanu normu vienības, kas ieviestas likumprojekta konkrētās vienībās, tādējādi sniedzot izvērstāku informāciju tabulā par konkrēta likumprojektā ietverta regulējuma saistību ar konkrētām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aprēķinu ar izmaksām, kas radīsies fondam izmantojot ārpakalpojumu sabiedrības informēšanai.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skar personas datu aizsardzību aicinām atbilstoši Ministru kabineta 2021. gada 7.septembra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saskaņot to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saskaņots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 Valsts kancelejai sagatavot likumprojektu iesniegšanai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punktu sadalīt divos atsevišķos punktos. Skat. https://vktap.mk.gov.lv/help/ministru-kabineta-sedes-protokollemumu-projektu-paraugi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24-TA-2759</w:t>
    </w:r>
    <w:r>
      <w:br/>
    </w:r>
    <w:r w:rsidR="00000000" w:rsidRPr="00000000" w:rsidDel="00000000">
      <w:rPr>
        <w:rtl w:val="0"/>
      </w:rPr>
      <w:t xml:space="preserve">28.02.2025. 14.37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24-TA-2759</w:t>
    </w:r>
    <w:r>
      <w:br/>
    </w:r>
    <w:r w:rsidR="00000000" w:rsidRPr="00000000" w:rsidDel="00000000">
      <w:rPr>
        <w:rtl w:val="0"/>
      </w:rPr>
      <w:t xml:space="preserve">28.02.2025. 14.37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Izziņa_24-TA-2759.docx</dc:title>
</cp:coreProperties>
</file>

<file path=docProps/custom.xml><?xml version="1.0" encoding="utf-8"?>
<Properties xmlns="http://schemas.openxmlformats.org/officeDocument/2006/custom-properties" xmlns:vt="http://schemas.openxmlformats.org/officeDocument/2006/docPropsVTypes"/>
</file>