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25-TA-1209: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eIDAS 2.0 regulas prasību ieviešanu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22.12.2025. 11:48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lūdz precizēt norādīto amata vietu skaitu projekta ieviešanas laikā VDAA, jo norādītā amplitūda 13-20 amata vietas (Ziņojuma 6.sadaļas 33.lp.) nelieciena par efektīvu un apzinātu nepieciešamo resursu plānošanu, līdz ar to arī lietderīgu to izlietošanu.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nav pieļaujama jaunu amata vietu uz nenoteiktu laiku papildu plānošana, jo ņemot vērā virzību uz kopējo prioritāti "Drošiba", kā arī kopējo publiskā sektora īpatsvara būs nepieciešama būtiska publiskā sektora samazināšana.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visas amata vietas, kuras būs nepieciešamas visām iesaistītām institūcijām pēc projekta realizācijas ir veidojamas esošo resursu ietvaros, nepalielinot patstāvīgo amata vietu skaitu institūcijās.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VDAA amata vietu skaits IZ 33.lp. un ņemts vērā, ka pēc projekta noslēgšanās amata vietas veidojamas esošo resursu ietvaros, nepalielinot patstāvīgo amata vietu skaitu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Tieslietu ministrijas 2025. gada 5. augusta atzinuma 1. punktā izteiktie iebildumi ir ņemti vērā tikai daļēji.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Informatīvā ziņojuma 11. lpp. ir norādīts: "lai sasniegtu eIDAS 2.0 regulas mērķi par e-identifikācijas un uzticamības pakalpojumu jomas attīstību pārrobežu līmenī, ar eIDAS 2.0 regulu tiek paredzēti arī citi būtiski nosacījumi [..] 4) noteikts minimāli nepieciešamais naudas soda maksimālais apmērs (eIDAS 2.0 regulas 16.pants)".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Eiropas Parlamenta un Padomes 2024. gada 11. aprīļa regulas (ES) 2024/1183, ar ko groza Regulu (ES) Nr. 910/2014 attiecībā uz Eiropas digitālās identitātes satvara izveidi (turpmāk – eIDAS 2.0 regula) 44. apsvērumā ir ietverts nosacījums, ka "lai nodrošinātu efektīvu šīs regulas izpildi, būtu jānosaka administratīvo naudas sodu maksimālā apmēra minimums gan kvalificētiem, gan nekvalificētiem uzticamības pakalpojumu sniedzējiem. Dalībvalstīm būtu jāparedz iedarbīgi, samērīgi un atturoši sodi. </w:t>
            </w:r>
            <w:r w:rsidR="00000000" w:rsidRPr="00000000" w:rsidDel="00000000">
              <w:rPr>
                <w:b w:val="1"/>
                <w:rtl w:val="0"/>
              </w:rPr>
              <w:t xml:space="preserve">Nosakot sankcijas, būtu pienācīgi jāņem vērā skarto subjektu lielums, to uzņēmējdarbības modeļi un pārkāpumu smagums"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ziņojumu atbilstoši eIDAS 2.0 regulas 44. apsvēruma otrajā teikumā minētajam.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Neskarot Tieslietu ministrijas 05.08.2025 atzinuma 1. punktā (2. iebildums) minēto, atkārtoti uzsveram, ka </w:t>
            </w:r>
            <w:r w:rsidR="00000000" w:rsidRPr="00000000" w:rsidDel="00000000">
              <w:rPr>
                <w:b w:val="1"/>
                <w:rtl w:val="0"/>
              </w:rPr>
              <w:t xml:space="preserve">pārkāpuma saturs  un piemērojamie sodi ir jānoteic formālajam likumdevējam (Saeimai)! </w:t>
            </w:r>
            <w:r w:rsidR="00000000" w:rsidRPr="00000000" w:rsidDel="00000000">
              <w:rPr>
                <w:rtl w:val="0"/>
              </w:rPr>
              <w:t xml:space="preserve">Nav pieļaujama situācija, ka pārkāpuma saturu būtībā noteiktu Ministru kabinets vai pārvaldes iestāde. Ministru kabinets nevar regulēt ar sodiem un to sekām saistītus jautājumus. Līdz ar to tieši likumā jābūt precīzi un izsmeļoši noteiktām pārkāpuma pazīmēm tā, lai jebkura persona varētu saprast pārkāpuma būtību un paredzēt vismaz sodīšanas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DDUK nolikumā nav pieļaujams noteikt gadījumus, kad piemēro brīdinājumu vai naudas sodu. Pārkāpumi un par tiem piemērojamie sodi, kā arī kompetence administratīvā pārkāpuma procesā, ir likumā regulējami jautājumi.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uzraudzība un sodīšana i</w:t>
            </w:r>
            <w:r w:rsidR="00000000" w:rsidRPr="00000000" w:rsidDel="00000000">
              <w:rPr>
                <w:b w:val="1"/>
                <w:rtl w:val="0"/>
              </w:rPr>
              <w:t xml:space="preserve">r divas patstāvīgas un krasi nošķiramas funkcijas</w:t>
            </w:r>
            <w:r w:rsidR="00000000" w:rsidRPr="00000000" w:rsidDel="00000000">
              <w:rPr>
                <w:rtl w:val="0"/>
              </w:rPr>
              <w:t xml:space="preserve">. ES tiesību aktos šie termini var būt lietoti atšķirīgā izpratnē, taču Latvijā uzraudzība (kontrole) ir norobežojama no sodīšanas. Uzraudzība izpaužas dažādās pārbaudēs, informācijas iegūšanā u. tml. Sodīšana var būt viens no rezultātiem uzraudzības procesā konstatētam iespējamam pārkāpumam, bet šie procesi nav nesaraujami saistīti. Uzraudzīt un sodīt var dažādas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informatīvā ziņojuma 26. lpp.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Informatīvā ziņojuma 5. sadaļa "Nepieciešamais normatīvais regulējums un grozījumi esošajos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32. lpp. ir norādīts, ka ir nepieciešams  "noteikt AM publisko personu iestāžu sarakstā, kuras ir tiesīgas veikt administratīvā pārkāpuma procesu". Proti, ir plānots noteikt Aizsardzības ministriju kā iestādi, kuras amatpersonas ir tiesīgas veikt administratīvā pārkāpuma procesu. Tieslietu ministrijai nav konceptuālu iebildumu pret šiem grozījumiem. Vienlaikus norādām, ka iesniegt  priekšlikumus grozījumiem Administratīvās atbildības likumā</w:t>
            </w:r>
            <w:r w:rsidR="00000000" w:rsidRPr="00000000" w:rsidDel="00000000">
              <w:rPr>
                <w:b w:val="1"/>
                <w:rtl w:val="0"/>
              </w:rPr>
              <w:t xml:space="preserve"> var Aizsardzības ministrija. </w:t>
            </w:r>
            <w:r w:rsidR="00000000" w:rsidRPr="00000000" w:rsidDel="00000000">
              <w:rPr>
                <w:rtl w:val="0"/>
              </w:rPr>
              <w:t xml:space="preserve">Tieslietu ministrija sniegs atbalstu kompetences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un lēmuma projektā </w:t>
            </w:r>
            <w:r w:rsidR="00000000" w:rsidRPr="00000000" w:rsidDel="00000000">
              <w:rPr>
                <w:b w:val="1"/>
                <w:rtl w:val="0"/>
              </w:rPr>
              <w:t xml:space="preserve">nav jāparedz, ka Tieslietu ministrija ir atbildīga par šāda veida grozījumiem Administratīvās atbildības likumā</w:t>
            </w:r>
            <w:r w:rsidR="00000000" w:rsidRPr="00000000" w:rsidDel="00000000">
              <w:rPr>
                <w:rtl w:val="0"/>
              </w:rPr>
              <w:t xml:space="preserve">. Tas ir attiecīgās nozares ministrijas pienākums, kuras amatpersonas vai kuras padotībā esošas iestādes amatpersonas veiks administratīvā pārkāpuma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visu iepriekš minēto, atkārtoti lūdzam precizēt informatīvo ziņojumu.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2026.gada 5.februārī notika sanāksme TM, VARAM un AM. Pēc sanāksmes AM un VARAM vienojās, ka AM veic administratīvā pārkāpuma procesu, attiecīgi grozot AAL un nozares likumu - Elektronisko dokumentu likumu.  Attiecīgi precizēta IZ 4.4. sadaļa un 5.sadaļas 7.tabula, ņemot vērā vienošanos, sanāksmē izrunāto un TM iebildumā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iebilst pret informatīvā ziņojuma 3.2 apakšpunkta "Valsts sertifikācijas shēmas izstrāde" tabulā noteikto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Prasību iesniegt informāciju par kiberdrošības prasībām līdz 2025. gada 31. decembrim nav iespējams izpildīt, ņemot vērā, ka Aizsardzības ministrija kopā ar citām dalībvalstīm turpina darbu pie kiberdrošības prasību izstrādes gan NOBID CSS, gan citu sadarbības grupu ietvaros — tas ir tie paši starptautiskie formāti, uz kuriem Viedās administrācijas un reģionālās attīstības ministrija atsaucas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vienpusēji noteiktu, objektīvi neizpildāmu termiņu iekļaušana ziņojumā nepaātrina Eiropas digitālās identitātes maka projekta īstenošanu, bet rada priekšnoteikumus formālai saistību neizpildei.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aicina svītrot 4. punktā noteikto termiņu vai aizstāt to ar formulējumu, kas paredz informācijas iesniegšanu pēc attiecīgo starptautisko darba grupu secinājumu sagatavošanas.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saskaņošanas process ir ieildzis, IZ nobeiguma noteikumos un protokollēmumā sākotnēji noteiktie termiņi ir zaudējuši aktualitāti. Līdz ar to termiņi IZ un protokollēmumā ir aktualizēti atbilstoši pašreizējai situācijai, </w:t>
            </w:r>
            <w:r w:rsidR="00000000" w:rsidRPr="00000000" w:rsidDel="00000000">
              <w:rPr>
                <w:b w:val="1"/>
                <w:u w:val="single"/>
                <w:rtl w:val="0"/>
              </w:rPr>
              <w:t xml:space="preserve">attiecīgi 4. punkts precizēts šādā redakcijā: "AM līdz 2026.gada 30.aprīlim vai pēc tam, kad NOBID CCS apakšgrupā apstiprināta uz kiberdrošības jomu attiecināmās sadaļas, iesniegt VARAM informāciju par kiberdrošības prasībām, lai nodrošinātu valsts sertifikācijas shēmas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iebilst pret informatīvā ziņojuma 3.2 apakšpunkta "Par valsts sertifikācijas shēmu, EDIM sertifikāciju un uzraudzību noteiktās lomas, atbildīgās institūcijas un to veicamās darbības" tabulā  DDUK piešķirto valsts sertifikācijas shēmas īpašnieka lomu. AM kompetence ir saistīta ar kiberdrošību, kas ir tikai viena neliela daļa no izstrādājamās sertifikācijas shēmas. Turklāt AM ieskatā VARAM pārraudzība saglabājama ilgtermiņā – uzņemoties shēmas īpašnieka pienākumus. Šos pienākumus nav pieļaujams uzlikt DDUK vai AM, jo tādējādi tiek radīti apstākļi interešu konfliktam, jo DDUK sekretariātu veido AM darbinieki.Tādējādi, gan prasību noteikšana, gan uzraudzība būtu vienas institūcijas amatpersonu atbildībā, kas ir pretrunā ar labo praksi.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2026.gada 23.janvāra, 5.februāra, 6.februāra un 10.februāra sanāksmēm ar AM </w:t>
            </w:r>
            <w:r w:rsidR="00000000" w:rsidRPr="00000000" w:rsidDel="00000000">
              <w:rPr>
                <w:b w:val="1"/>
                <w:u w:val="single"/>
                <w:rtl w:val="0"/>
              </w:rPr>
              <w:t xml:space="preserve">panākta vienošanās</w:t>
            </w:r>
            <w:r w:rsidR="00000000" w:rsidRPr="00000000" w:rsidDel="00000000">
              <w:rPr>
                <w:rtl w:val="0"/>
              </w:rPr>
              <w:t xml:space="preserve">. AM piekrīt VARAM piedāvātajam risinājumam, ka AM tiek noteikta kā shēmas īpašnieks ar atrunu, ka VARAM un DVI sniedz shēmas īpašnieka atbalsta funkciju. Attiecīgi precizēta IZ 3.2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 turpina uzturēt iebildumu pret informatīvā ziņojuma 4.4. apakšpunktā pausto, proti, ka DDUK tiek noteiktas tiesības ierosināt gan soda naudas, gan Administratīvās atbildības likuma noteiktā kārtībā piemērot naudas sodus. Minēto ir skaidrojusi arī Tieslietu ministrija savā 2025. gada 5. augusta atzinuma 1. iebildumā  (https://tapportals.mk.gov.lv/reviews/resolutions/fdd04550-31bb-45ee-a901-9933a503f77a). Vienlaikus nav iespējams atbalstīt ierosinājumu, ka šādus sodus piemēro AM, jo ministrija nav eIDAS 2.0 regulā minētā uzraudzības institūcija, kurai ir tiesības ierosināt naudas sodu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DDUK nav tiesību ierosināt naudas sodu uzlikšanu. VARAM sadarbībā ar Tieslietu ministriju būtu jāizstrādā atbilstoši normatīvie akti, lai varētu piemērot attiecīgos eIDAS 2.0 regulas pantus.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2026.gada 23.janvāra, 6.februāra un 10.februāra sanāksmēm ar AM un 5.februāra sanāksmes ar AM un TM </w:t>
            </w:r>
            <w:r w:rsidR="00000000" w:rsidRPr="00000000" w:rsidDel="00000000">
              <w:rPr>
                <w:b w:val="1"/>
                <w:u w:val="single"/>
                <w:rtl w:val="0"/>
              </w:rPr>
              <w:t xml:space="preserve">panākta vienošanās</w:t>
            </w:r>
            <w:r w:rsidR="00000000" w:rsidRPr="00000000" w:rsidDel="00000000">
              <w:rPr>
                <w:rtl w:val="0"/>
              </w:rPr>
              <w:t xml:space="preserve"> ar AM. AM piekrīt VARAM piedāvātajam risinājumam, ka administratīvā pārkāpuma procesu un soda piemērošanu veiks AM, bet DDUK kā uzraudzības iestāde ziņos AM par konstatētajiem pārkāpumiem. Attiecīgi precizēta IZ 4.4.sadaļa.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 turpina uzturēt iebildumu tam, ka ar ziņojuma 4.9. apakšpunktā minēto DDUK tiek noteikts par centralizēto kontaktpunktu. Par centralizēto kontaktpunktu jākļūst šī projekta vadošajai organizācijai – VARAM, vai Valsts digitālās attīstības aģentūrai, kam ir pārraudzība pār visiem projekta aspektiem – kā funkcionāliem, organizatoriskiem, tā arī likumiskajiem.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2026.gada 23.janvāra, 5.februāra, 6.februāra un 10.februāra sanāksmēm ar AM </w:t>
            </w:r>
            <w:r w:rsidR="00000000" w:rsidRPr="00000000" w:rsidDel="00000000">
              <w:rPr>
                <w:b w:val="1"/>
                <w:u w:val="single"/>
                <w:rtl w:val="0"/>
              </w:rPr>
              <w:t xml:space="preserve">panākta vienošanās</w:t>
            </w:r>
            <w:r w:rsidR="00000000" w:rsidRPr="00000000" w:rsidDel="00000000">
              <w:rPr>
                <w:rtl w:val="0"/>
              </w:rPr>
              <w:t xml:space="preserve">. AM piekrīt VARAM piedāvātajam risinājumam, ka DDUK tiek noteikta kā kontaktpunktu ar atrunu, ka, lai nodrošinātu skaidru un efektīvu kompetenču sadalījumu, nosakāms, ka gadījumā, ja DDUK kā vienotais kontaktpunkts saņem informāciju vai pieprasījumu, kas neatbilst tās kompetencei, DDUK to bez nepamatotas kavēšanās pārsūta izskatīšanai pēc piekritības attiecīgajai kompetentajai institūcijai. Attiecīgi precizēta IZ 4.9.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iebilst pret informatīvā ziņojuma Nobeiguma jautājumu 4. punktā noteikto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Prasību iesniegt informāciju par kiberdrošības prasībām līdz 2025. gada 31. decembrim nav iespējams izpildīt, ņemot vērā, ka Aizsardzības ministrija kopā ar citām dalībvalstīm turpina darbu pie kiberdrošības prasību izstrādes gan NOBID CSS, gan citu sadarbības grupu ietvaros — tas ir tie paši starptautiskie formāti, uz kuriem Viedās administrācijas un reģionālās attīstības ministrija atsaucas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vienpusēji noteiktu, objektīvi neizpildāmu termiņu iekļaušana protokollēmumā nepaātrina Eiropas digitālās identitātes maka projekta īstenošanu, bet rada priekšnoteikumus formālai saistību neizpildei.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aicina svītrot 4. punktā noteikto termiņu vai aizstāt to ar formulējumu, kas paredz informācijas iesniegšanu pēc attiecīgo starptautisko darba grupu secinājumu sagatavošanas.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saskaņošanas process ir ieildzis, IZ nobeiguma noteikumos un protokollēmumā sākotnēji noteiktie termiņi ir zaudējuši aktualitāti. Līdz ar to termiņi IZ un protokollēmumā ir aktualizēti atbilstoši pašreizējai situācijai, attiecīgi </w:t>
            </w:r>
            <w:r w:rsidR="00000000" w:rsidRPr="00000000" w:rsidDel="00000000">
              <w:rPr>
                <w:b w:val="1"/>
                <w:u w:val="single"/>
                <w:rtl w:val="0"/>
              </w:rPr>
              <w:t xml:space="preserve">4. punkts izteikts šādā redakcijā:</w:t>
            </w:r>
            <w:r w:rsidR="00000000" w:rsidRPr="00000000" w:rsidDel="00000000">
              <w:rPr>
                <w:b w:val="1"/>
                <w:u w:val="single"/>
                <w:rtl w:val="0"/>
              </w:rPr>
              <w:t xml:space="preserve">"AM līdz 2026.gada 30.aprīlim vai pēc tam, kad NOBID CCS apakšgrupā apstiprināta uz kiberdrošības jomu attiecināmās sadaļas, iesniegt VARAM informāciju par kiberdrošības prasībām, lai nodrošinātu valsts sertifikācijas shēmas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2.3. sadaļā pie ERAF projekta “Jaunas Personu apliecinošu dokumentu informācijas sistēmas izstrāde, daļējas pašapkalpošanās risinājuma ieviešana un personu apliecinošu dokumentu izsniegšanas tehniskās infrastruktūras attīstība” iekavās norādīt korektu  Ministru kabineta rīkojuma datumu un numuru, ar kuru ir apstiprināts minētais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rīkojuma datums un numurs, teksts iekavās precizēts šādā redakcijā - "apstiprināts ar MK 2025. gada 22. aprīļa rīkojumu Nr. 233.".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6.sadaļas pēdējā rindkopā precizēt sniegto informāciju par finansējumu ERAF pabeigto projektu rezultātu uzturēšanai, izsakot to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“ERAF finansētu un pabeigtu projektu ietvaros izveidoto rezultātu uzturēšanai ir iespējams piešķirt finansējumu no budžeta programmas “Apropriācijas rezerve” saskaņā ar  Likuma par budžetu un finanšu vadību 9.</w:t>
            </w:r>
            <w:r w:rsidR="00000000" w:rsidRPr="00000000" w:rsidDel="00000000">
              <w:rPr>
                <w:vertAlign w:val="superscript"/>
                <w:rtl w:val="0"/>
              </w:rPr>
              <w:t xml:space="preserve">1</w:t>
            </w:r>
            <w:r w:rsidR="00000000" w:rsidRPr="00000000" w:rsidDel="00000000">
              <w:rPr>
                <w:rtl w:val="0"/>
              </w:rPr>
              <w:t xml:space="preserve"> panta otrajā daļā noteikto, taču jāņem vērā, ka arī šie resursi ir ierobežoti un paredzēti izveidoto sistēmu kapitālieguldījumu uzturēšanas izmaksām, nevis jaunu amata vietu izveidei. Pašreiz tiek paredzēts, ka EDIM uzturēšanai pēc VDAA ERAF projekta beigām būs nepieciešami aptuveni 800 000 EUR gadā tehniskajai uzturēšanai. Pēc LVRTC ERAF projekta beigām būs nepieciešami aptuveni 153 680 EUR gadā. Detalizētāka informācija par uzturēšanas izmaksām tiks sniegta rīkojumu projektu anotācijās par attiecīgo projektu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IZ 6.sadaļas pēdējā rindkopa, tā izteikta FM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6.sadaļā norādītajā jautājumā par jaunām amata vietām un tām nepieciešamo finansējumu būtisks ir Valsts kancelejas viedoklis. Vienlaikus vēršam uzmanību, ka likuma “Par valsts budžetu 2026. gadam un budžeta ietvaru 2026., 2027. un 2028. gadam” 80.pants nosaka, ka 2026. gadā valsts un pašvaldību institūcijās netiek palielināts kopējais no valsts un pašvaldību budžeta finansēto amata vietu skaits (ar atsevišķiem izņēmumiem), kas pēc būtības nozīmē, ka funkciju īstenošanu ir jānodrošina esošo amata vietu un tām pieejamā finansējuma ietvaros. Attiecīgi lūdzam precizēt ziņojuma 6.sadaļā norādīto informāciju, svītrojot informāciju par papildus finansējuma nepieciešamību jaunām amata vietām, tā vietā norādot, ka amata vietu ieviešana tiks nodrošināta iesaistītajām institūcijām esošo valsts budžeta līdzekļu ietvaros, veicot izdevumu pārskatīšanu un optimizāciju.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Saņemts valsts kancelejas viedoklis par amata vietām. Precizēta IZ 6.sadaļas 1.rindkopa - "Ņemot vērā informatīvajā ziņojumā aprakstītās eIDAS 2.0 regulas prasības, ir skaidrs, ka ne tikai EDIM ieviešana un uzturēšana kā jauna valsts funkcija, bet arī citu regulā noteikto prasību izpilde prasīs finanšu līdzekļus un cilvēkresursus iesaistītajām institūcijām. Amata vietu ieviešana tiks nodrošināta iesaistītajām institūcijām esošo amata vietu un valsts budžeta līdzekļu ietvaros, veicot izdevumu pārskatīšanu un optimizāciju"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 6.sadaļā arī norādīts uz AM un PMLP nepiecieāmību attiecībā uz amata vietām, tomēr vienlaikus norādīts, ka, neskatoties uz iestāžu norādēm par papildus nepieciešamo finansējumu tas, atbilstoši iepriekš minētajam šajā nodaļā, jānodrošina iesaistītajām institūcijām esošo amata vietu un valsts budžeta līdzekļu ietvaros, veicot izdevumu pārskatīšanu un optimizāciju.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teksts attiecībā uz augstāk minēto: "Aizsardzības ministrija norādījusi, ka shēmas īpašnieka funkciju izpildes nodrošināšanai no 2027.gada un turpmākajos gados nepieciešams izveidot četras jaunas amata vietas: divas amata vietas Aizsardzības ministrijā (sistēmanalītiķis (IKT drošības auditors)) un divas amata vietas CERT.LV (tehniskais speciālists), un šo amata vietu izveidei nepieciešamais papildu finansējums ministrijas rīcībā šobrīd nav paredzēts. Vienlaikus PMLPPilsonības un migrācijas lietu pārvalde ir norādījusi, ka no 2027.gada un turpmākajos gados nepieciešamas divas amata vietas – sistēmu un biznesa procesu analītiķa amata vietas, taču arī šo funkciju nodrošināšanai papildu finansējums PMLP rīcībā šobrīd nav paredzēts. Neskatoties uz iestāžu norādēm par papildus nepieciešamo finansējumu tas, atbilstoši iepriekš minētajam šajā nodaļā, jānodrošina iesaistītajām institūcijām esošo amata vietu un valsts budžeta līdzekļu ietvaros, veicot izdevumu pārskatīšanu un optimizāciju."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sniegtā informācija par Pilsonības un migrācijas lietu pārvaldes (turpmāk – Pārvalde) īstenotā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“Jaunas Personu apliecinošu dokumentu informācijas sistēmas izstrāde, daļējas pašapkalpošanās risinājuma ieviešana un personu apliecinošu dokumentu izsniegšanas tehniskās infrastruktūras attīstība” (turpmāk – Projekts) tvērumu nav korekta un ir precizējama saskaņā ar Projekta pases pielikuma 3.1., 3.2. un 5.1.2.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informatīvajā ziņojumā nav korekti nošķirtas atšķirīgu informācijas sistēmu funkcijas un lomas. Eiropas digitālās identitātes maka risinājuma (turpmāk – EDIM) vajadzībām nepieciešamie personas identifikācijas dati ir Fizisko personu reģistra informācijas sistēmas (turpmāk – FPRIS) dati, nevis Personu apliecinošu dokumentu informācijas sistēmas (turpmāk – PADIS) dati. Līdz ar to nav korekti apgalvot, ka PADIS vai ar to saistītā infrastruktūra jau nodrošina vai var nodrošināt EDIM vajadzībām nepieciešamo personas identifikācijas datu pieejamību. Pārvalde vērš uzmanību, ka EDIM darbības nodrošināšanai Latvijā nepieciešamie FPRIS obligātie personas identifikācijas dati (turpmāk – PID), kā arī neobligātie PID pašreiz jau ir pieejami Datu izplatīšanas un pārvaldības platformā (turpmāk – DAGR). Ja EDIM vajadzībām ir nepieciešami papildus FPRIS dati, tad tos EDIM plānots nodrošināt, pamatojoties uz 2024.gada 13.decembrī starp Pārvaldi un Valsts digitālās attīstības aģentūru noslēgtā Sadarbības līguma Nr.13-2/24/88 “Par projekta Nr. 2.1.3.1.i.0/1/23/I/VARAM/004 “Vienotā datu koplietošanas platforma publiskā sektora un tautsaimniecības datu koplietošanai nacionāli un Eiropas datu telpas ietvaros, t. sk. ieviešot risinājumus datu depersonalizācijai, kā arī personas pārvaldītai un kontrolētai datu koplietošanai” aktivitāšu īstenošanu” ietvaros un tajā noteiktajos termiņos.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informatīvā ziņojuma 2.3., 6. un 7.sadaļas 12.punkts ir attiecīgi precizējams.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IZ 2.3. un 6.sadaļa ņemot vērā PMLP atsūtīto 21.01.2026 e-pastu ar precizējumiem IZ 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 (turpmāk – Pārvalde) 2025.gada 6.maija elektroniskā pasta vēstulē "9. Eiropas digitālās identitātes darba grupas sanāksme" (turpmāk – Vēstule) sagatavoja un nosūtīja Viedās administrācijas un reģionālās attīstības ministrijai informāciju informatīvā ziņojuma sadaļai par Pārvaldei nepieciešamajiem cilvēkresursiem un finanšu resursiem. Lūdzam precizēt informatīvo ziņojumu, papildinot 6. sadaļu ar Vēstulē minētajiem aprēķiniem par 2026.–2028. gadiem, norādot informāciju par divām papildus amata vietām "Sistēmu un biznesa procesu analītiķis": 2026. gadā – kopā 131 169 eiro, 2027. gadā – kopā 136 010 eiro, 2028. gadā – kopā 140 388 eiro. Pārvalde nepieciešamības gadījumā var nosūtīt aprēķinus atkārtoti.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IZ 6.sadaļa, norādot, ka "Vienlaikus PMLP ir norādījusi, ka no 2027.gada un turpmākajos gados nepieciešamas divas amata vietas – sistēmu un biznesa procesu analītiķa amata vietas, taču arī šo funkciju nodrošināšanai papildu finansējums PMLP rīcībā šobrīd nav paredzēts.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FM savā iebildumā norādījusi, ka, saskaņā ar likuma “Par valsts budžetu 2026. gadam un budžeta ietvaru 2026., 2027. un 2028. gadam” 80. pantu 2026. gadā netiek palielināts no valsts budžeta finansēto amata vietu skaits, līdz ar to funkciju īstenošana ir nodrošināma esošo amata vietu un pieejamā finansējuma ietvaros.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Ņemot vērā FM iebildumu, IZ tekstā norādīts "Neskatoties uz iestāžu norādēm par papildus nepieciešamo finansējumu tas, atbilstoši iepriekš minētajam šajā nodaļā, jānodrošina iesaistītajām institūcijām esošo amata vietu un valsts budžeta līdzekļu ietvaros, veicot izdevumu pārskatīšanu un optimizāciju."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3.1. sadaļas tabulu “EDIM ekosistēmas lomas un atbildīgās institūcijas no 2026. gada 24. decembra”: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N.p.k.2 – papildināt ar informāciju, ka Pilsonības un migrācijas lietu pārvalde (PMLP) ir personas identifikācijas datu (PID) nodrošinātāja tikai tām personām, kurām ir piešķirts personas kods, savukārt tām personām, kurām personas koda nav, Valsts digitālās attīstības aģentūra (VDAA) piešķir Eiropas digitālās identitātes maka (EDIM) lietotāja kontam unikālu identifikatoru, nodrošinot identifikācijas iespējas EDIM;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N.p.k.3 – precizēt norādīto lomu “PID datu izplatītājs caur DAGR” attiecībā uz VDAA, jo pašreizējais formulējums rada maldīgu priekšstatu, proti, PMLP caur DAGR nodrošinās PID datus. Ja VDAA tos tālāk nodrošina EDIM (ja šāda funkcionalitāte tiek paredzēta), tad tā ir skaidri jānorāda.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Saskaņots ar PMLP e-pasta sarakstē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tabulas 2.punktu VARAM uzskata,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Fizisko personu reģistra likuma 2. un 4. pantu Fizisko personu reģistru uztur un personas identifikācijas datu pārvaldību nodrošina Pilsonības un migrācijas lietu pārvalde (PMLP). Reģistrā iekļauj un aktualizē ziņas par Latvijas pilsoņiem, Latvijas nepilsoņiem un citām ārzemnieku kategorijām. No iepriekš minētā izriet, ka PMLP ir atbildīga arī gadījumos, kad personai nav piešķirts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tabulas 3.punktu, tabula precizēta norādot, ka</w:t>
            </w:r>
            <w:r w:rsidR="00000000" w:rsidRPr="00000000" w:rsidDel="00000000">
              <w:rPr>
                <w:b w:val="1"/>
                <w:u w:val="single"/>
                <w:rtl w:val="0"/>
              </w:rPr>
              <w:t xml:space="preserve"> VDAA ir  PMLP nodrošināto PID datu saņēmējs no DAGR un ievietotājs EDIM</w:t>
            </w:r>
            <w:r w:rsidR="00000000" w:rsidRPr="00000000" w:rsidDel="00000000">
              <w:rPr>
                <w:rtl w:val="0"/>
              </w:rPr>
              <w:t xml:space="preserve">, attiecīgi precizēta IZ 3.1. sadaļa "Personas identifikācijas dati", tajā skaitā 1.tabulas 3.punkts.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2.1.sadaļā ietverto informāciju, ka kopš 2019.gada 1.janvāra nav ierobežots e-parakstīšanas vai e-identitātes apliecināšanas reižu skaits, ko persona bez maksas var veikt, izmantojot personas apliecībā (eID kartē) iekļautos e-paraksta un e-identifikācijas sertifikātus,  ar informāciju, ka arī eParaksts mobile risinājums nodrošina neierobežotu e-parakstīšanas un e-identitātes apliecināšanas iespēju.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sadaļa papildināta, izsakot to šādā redakcijā - "Kopš 2019.gada 1.janvāra nav ierobežots e-parakstīšanas vai e-identitātes apliecināšanas reižu skaits, ko persona bez maksas var veikt, izmantojot personas apliecībā (eID kartē) iekļautos e-paraksta un e-identifikācijas sertifikātus, kā arī eParaksts mobile, kas nodrošina iespēju droši parakstīt dokumentus un apliecināt identitāti elektroniskajā vidē, neizmantojot eID kartes lasītāju."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2.1.sadālā svītrot informāciju par Personu apliecinošu dokumentu likuma grozījumu, kurā tika noteikts eID kartes obligātums, jo e-paraksta pieejamība tika nodrošināta agrāk – līdz ar e-paraksta iekļaušanu eID kartēs, nevis eID obligātuma ieviešanu. Ja šis teikums tiek saglabāts, lūdzam precizēt likuma spēkā stāšanās laiku – 01.01.2021.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Saskaņots ar PMLP e-pasta sarakstē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Attiecīgajā rindkopā norādīts, ka kopš 2019. gada 1. janvāra personām, izmantojot personas apliecībā (eID kartē) iekļautos sertifikātus, nav ierobežots bez maksas veicamo e-parakstīšanas un e-identitātes apliecināšanas reižu skaits. Tas tieši </w:t>
            </w:r>
            <w:r w:rsidR="00000000" w:rsidRPr="00000000" w:rsidDel="00000000">
              <w:rPr>
                <w:b w:val="1"/>
                <w:u w:val="single"/>
                <w:rtl w:val="0"/>
              </w:rPr>
              <w:t xml:space="preserve">raksturo eID kartes funkcionalitāti un pieejamību lietotājiem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Tālāk ir minēts, ka 2023. gadā personas apliecība (eID karte) kļuva par obligātu personu apliecinošu dokumentu Latvijas pilsoņiem un nepilsoņiem no 15 gadu vecuma, </w:t>
            </w:r>
            <w:r w:rsidR="00000000" w:rsidRPr="00000000" w:rsidDel="00000000">
              <w:rPr>
                <w:b w:val="1"/>
                <w:u w:val="single"/>
                <w:rtl w:val="0"/>
              </w:rPr>
              <w:t xml:space="preserve">kas būtiski paplašināja eID kartes izplatību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pēdējais teikums ir iepriekš minētā kopsavilkums, kas norāda, ka šobrīd ikvienam Latvijas pilsonim, nepilsonim un ārvalstniekam </w:t>
            </w:r>
            <w:r w:rsidR="00000000" w:rsidRPr="00000000" w:rsidDel="00000000">
              <w:rPr>
                <w:b w:val="1"/>
                <w:u w:val="single"/>
                <w:rtl w:val="0"/>
              </w:rPr>
              <w:t xml:space="preserve">ir nodrošināta iespēja bez maksas izmantot valsts nodrošinātu e-identitāti un kvalificētu e-parakstu</w:t>
            </w:r>
            <w:r w:rsidR="00000000" w:rsidRPr="00000000" w:rsidDel="00000000">
              <w:rPr>
                <w:rtl w:val="0"/>
              </w:rPr>
              <w:t xml:space="preserve">, bet </w:t>
            </w:r>
            <w:r w:rsidR="00000000" w:rsidRPr="00000000" w:rsidDel="00000000">
              <w:rPr>
                <w:b w:val="1"/>
                <w:u w:val="single"/>
                <w:rtl w:val="0"/>
              </w:rPr>
              <w:t xml:space="preserve">e-pakalpojumu sniedzēji var pamatoti paļauties, ka iedzīvotājiem būs pieejami droši e-identitātes līdzekļi</w:t>
            </w:r>
            <w:r w:rsidR="00000000" w:rsidRPr="00000000" w:rsidDel="00000000">
              <w:rPr>
                <w:rtl w:val="0"/>
              </w:rPr>
              <w:t xml:space="preserve">, jo eID karte ir obligāts personu apliecinošs dokuments.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PADL pārejas noteikumu 5.punktu, grozījumi PADL 9. pantā pirmajā daļā, kas paredz personas apliecību kā obligātu personu apliecinošu dokumentu, stājas spēkā 2023. gada 1. maijā.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4.8.sadaļā ietverto saīsinājumu "QSCD" ar minētā saīsinājuma skaidrojumu “kvalificēta elektroniskā paraksta radīšanas ierīces”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Pilnais QSCD nosaukums jau minēts IZ 7.lapā saīsinājumu tabulā.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4.8.sadaļā ietverto informāciju par PMLP sniegtajiem ierosinājumiem vērtēt, vai, ņemot vērā aktuālo situāciju, ir nepieciešams saglabāt esošo tiesisko regulējumu Personu apliecinošu dokumentu likuma normās, kas nosaka eID obligātumu, vai arī sagatavot grozījumus, paredzot atcelt eID obligātumu vai paredzēt iespēju izsniegt eID kartes ar iekļautiem e-paraksta un identifikācijas sertifikātiem pēc personas izvēles. PMLP ir informējusi par iespējamo situāciju, kad valstij nebūs iespējams nodrošināt iedzīvotājiem obligāti izsniedzamās eID kartes, norādot arī uz sekām, kas var iestāties. Informatīvajā ziņojumā netiek dots minētā riska vērtējums, ka arī nav ietverts risinājums minēto seku novēršanai. Atkārtoti norādām, ka saskaņā ar spēkā esošo regulējumu pasi iespējams izsniegt vienīgi gadījumā, ja personas rīcībā ir eID karte. Attiecīgi var iestāties situācija, kad PMLP nebūs iespēju nodrošināt eID karšu izsniegšanu (eID kartē iekļautās mikroshēmas ievainojamības dēļ), bet pasi nedrīkstēs izsniegt (tiesiskā regulējuma dēļ) un attiecīgi personām nebūs iespējas saņemt personu apliecinošu dokumentu, kas var radīt ne tikai būtiskas ekonomiskas, sociālas problēmas, bet arī būtiskus drošības apdraudējumus. Lūdzam ar to papildināt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22. janvārī </w:t>
            </w:r>
            <w:r w:rsidR="00000000" w:rsidRPr="00000000" w:rsidDel="00000000">
              <w:rPr>
                <w:b w:val="1"/>
                <w:u w:val="single"/>
                <w:rtl w:val="0"/>
              </w:rPr>
              <w:t xml:space="preserve">panākta vienošanās</w:t>
            </w:r>
            <w:r w:rsidR="00000000" w:rsidRPr="00000000" w:rsidDel="00000000">
              <w:rPr>
                <w:rtl w:val="0"/>
              </w:rPr>
              <w:t xml:space="preserve"> ar PMLP, ka IZ jāapraksta nepieciešamība veikt izmaiņas spēkā esošajā regulējumā, paredzot, ka personas apliecība ir derīga personas identitātes un tiesiskā statusa apliecināšanai klātienē arī tad, ja tajā iekļautie elektroniskās identitātes un elektroniskā paraksta sertifikāti nav derīgi, ka personas apliecība nav obligāts personu apliecinošs dokuments, vienlaikus nosakot, ka gadījumā, ja persona izvēlas to saņemt, tā tiek izsniegta ar minētajiem sertifikātiem, kā arī nosakot personas apliecības derīguma termiņu pieci gadi. Attiecīgi precizēta IZ 4.8. un 7.sadaļa.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4.8.sadaļā ietverto neprecīzo informāciju, kurā aprakstīts, ka "sertifikāti vai to pamatā esošās mikroshēmas ir ievainotas un PMLP noliktavā atrodas tikai eID karšu sagataves ar šādiem ievainotiem sertifikātiem", ņemot vērā, ka PMLP krājumā esošās eID karšu sagatavēs ir integrēta mikroshēma ar QSCD funkcionalitāti (nevis e-paraksta un e-identifikācijas sertifikātiem) un eID QSCD tiek sertificēta atbilstoši eIDAS regulā noteiktajam. Šajā sadaļā nekorekti norādīts skaidrojums, ka "var tikt konstatēta personām izsniegto eID karšu vai PMLP noliktavā esošo eID karšu sagatavju QSCD ievainojamība; var tikt zaudēts personām izsniegto eID karšu vai PMLP noliktavā esošo eID karšu sagatavju QSCD statuss". Skaidrojam, ka e-paraksta un e-identifikācijas sertifikāti eID kartē tiek iekļauti tikai eID kartes personalizācijas laikā, proti, eID kartes sagatavē ierakstot konkrētās fiziskās personas datus un tās mikroshēmā ierakstot personu apliecinošu dokumentu izsniegšanu regulējošos normatīvajos aktos noteikto informāciju, atbilstoši personas iesniegumā personu apliecinoša dokumenta izsniegšanai norādītajam.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22. janvārī </w:t>
            </w:r>
            <w:r w:rsidR="00000000" w:rsidRPr="00000000" w:rsidDel="00000000">
              <w:rPr>
                <w:b w:val="1"/>
                <w:u w:val="single"/>
                <w:rtl w:val="0"/>
              </w:rPr>
              <w:t xml:space="preserve">panākta vienošanās</w:t>
            </w:r>
            <w:r w:rsidR="00000000" w:rsidRPr="00000000" w:rsidDel="00000000">
              <w:rPr>
                <w:rtl w:val="0"/>
              </w:rPr>
              <w:t xml:space="preserve"> ar PMLP, ka IZ jāapraksta nepieciešamība veikt izmaiņas spēkā esošajā regulējumā, paredzot, ka personas apliecība ir derīga personas identitātes un tiesiskā statusa apliecināšanai klātienē arī tad, ja tajā iekļautie elektroniskās identitātes un elektroniskā paraksta sertifikāti nav derīgi, ka personas apliecība nav obligāts personu apliecinošs dokuments, vienlaikus nosakot, ka gadījumā, ja persona izvēlas to saņemt, tā tiek izsniegta ar minētajiem sertifikātiem, kā arī nosakot personas apliecības derīguma termiņu pieci gadi. Attiecīgi precizēta IZ 4.8. un 7.sadaļa.</w:t>
            </w:r>
            <w:r w:rsidR="00000000" w:rsidRPr="00000000" w:rsidDel="00000000">
              <w:rPr>
                <w:b w:val="1"/>
                <w:u w:val="single"/>
                <w:rtl w:val="0"/>
              </w:rPr>
              <w:t xml:space="preserve"> Iebildumā norādītā nekorektā informācija 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4.8.sadaļu papildināt ar informāciju, ka QSCD ievainojamības gadījumā valsts (PMLP) nebūs iespējas izsniegt obligāti izsniedzamo eID karti. Attiecīgi, valsts nespēs nodrošināt iespēju personām realizēt pienākumu saņemt eID karti. Lūdzam papildināt informatīvā ziņojuma tekstu ar paredzamo rīcību šādā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22. janvārī </w:t>
            </w:r>
            <w:r w:rsidR="00000000" w:rsidRPr="00000000" w:rsidDel="00000000">
              <w:rPr>
                <w:b w:val="1"/>
                <w:u w:val="single"/>
                <w:rtl w:val="0"/>
              </w:rPr>
              <w:t xml:space="preserve">panākta vienošanās</w:t>
            </w:r>
            <w:r w:rsidR="00000000" w:rsidRPr="00000000" w:rsidDel="00000000">
              <w:rPr>
                <w:rtl w:val="0"/>
              </w:rPr>
              <w:t xml:space="preserve"> ar PMLP, ka IZ jāapraksta nepieciešamība veikt izmaiņas spēkā esošajā regulējumā, paredzot, ka personas apliecība ir derīga personas identitātes un tiesiskā statusa apliecināšanai klātienē arī tad, ja tajā iekļautie elektroniskās identitātes un elektroniskā paraksta sertifikāti nav derīgi, ka personas apliecība nav obligāts personu apliecinošs dokuments, vienlaikus nosakot, ka gadījumā, ja persona izvēlas to saņemt, tā tiek izsniegta ar minētajiem sertifikātiem, kā arī nosakot personas apliecības derīguma termiņu pieci gadi. Attiecīgi precizēta IZ 4.8. un 7.sadaļa.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4.8.sadaļu papildināt ar statistisku informāciju par faktisko situāciju eID kartes un eParaksts Mobile izmantošanā identifikācijai un e-parakstīšanai.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22. janvārī </w:t>
            </w:r>
            <w:r w:rsidR="00000000" w:rsidRPr="00000000" w:rsidDel="00000000">
              <w:rPr>
                <w:b w:val="1"/>
                <w:u w:val="single"/>
                <w:rtl w:val="0"/>
              </w:rPr>
              <w:t xml:space="preserve">panākta vienošanās</w:t>
            </w:r>
            <w:r w:rsidR="00000000" w:rsidRPr="00000000" w:rsidDel="00000000">
              <w:rPr>
                <w:b w:val="1"/>
                <w:rtl w:val="0"/>
              </w:rPr>
              <w:t xml:space="preserve"> </w:t>
            </w:r>
            <w:r w:rsidR="00000000" w:rsidRPr="00000000" w:rsidDel="00000000">
              <w:rPr>
                <w:rtl w:val="0"/>
              </w:rPr>
              <w:t xml:space="preserve">ar PMLP, ka IZ jāapraksta nepieciešamība veikt izmaiņas spēkā esošajā regulējumā, paredzot, ka personas apliecība ir derīga personas identitātes un tiesiskā statusa apliecināšanai klātienē arī tad, ja tajā iekļautie elektroniskās identitātes un elektroniskā paraksta sertifikāti nav derīgi, ka personas apliecība nav obligāts personu apliecinošs dokuments, vienlaikus nosakot, ka gadījumā, ja persona izvēlas to saņemt, tā tiek izsniegta ar minētajiem sertifikātiem, kā arī nosakot personas apliecības derīguma termiņu pieci gadi. Attiecīgi precizēta IZ 4.8. un 7.sadaļa, </w:t>
            </w:r>
            <w:r w:rsidR="00000000" w:rsidRPr="00000000" w:rsidDel="00000000">
              <w:rPr>
                <w:b w:val="1"/>
                <w:u w:val="single"/>
                <w:rtl w:val="0"/>
              </w:rPr>
              <w:t xml:space="preserve">tajā skaitā, papildināta 4.8 sadaļa ar statistikas tabulām Nr.5 un 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5.sadaļā ietverto informāciju, ka Ministru kabineta 2012.gada 21.februāra noteikumos Nr.134 "Personu apliecinošu dokumentu noteikumi", (kuros ar Personu apliecinošu dokumentu likuma deleģējumu nosakāmi personu apliecinošu dokumentu paraugi, saturs, izsniegšanas kārtība un nosacījumi, kā arī derīguma termiņi)  paredzama rīcība gadījumā, ja eID kartē iekļautie e-identifikācijas un e-paraksta sertifikāti tiek atsaukti vai kļūst nederīgi, ņemot vērā, ka rīcības modelis gadījumam, ja eID kartē iekļauto e-identifikācijas un e-paraksta sertifikātu QSCD tiek atsaukta vai kļūst nederīga, ir jāparedz šajā informatīvajā ziņojumā, skatot to kompleksi, tai skaitā vērtējot gan eID obligātuma atcelšanu, eID derīguma termiņa samazināšanu, eID izsniegšanu bez iekļautiem sertifikātiem, gan e-paraksta alternatīvu izmantošanu. PMLP jau vairākkārt ir norādījusi, ka šis jautājums ir risināmas šajā informatīvajā ziņojumā un PMLP piedāvātajā virzienā. No informatīvajā ziņojumā ietvertās informācijas secināms, ka VARAM neatbalsta PMLP piedāvātos rīcības virzienus, kā arī nepiedāvā alternatīvu rīcības modeli, attiecīgi PMLP faktiski nebūs iespējams izpildīt 8.uzdevuma otrajā teikumā doto uzdevumu. Lūdzam attiecīgi papildināt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22. janvārī </w:t>
            </w:r>
            <w:r w:rsidR="00000000" w:rsidRPr="00000000" w:rsidDel="00000000">
              <w:rPr>
                <w:b w:val="1"/>
                <w:u w:val="single"/>
                <w:rtl w:val="0"/>
              </w:rPr>
              <w:t xml:space="preserve">panākta vienošanās</w:t>
            </w:r>
            <w:r w:rsidR="00000000" w:rsidRPr="00000000" w:rsidDel="00000000">
              <w:rPr>
                <w:rtl w:val="0"/>
              </w:rPr>
              <w:t xml:space="preserve"> ar PMLP, ka IZ jāapraksta nepieciešamība veikt izmaiņas spēkā esošajā regulējumā, paredzot, ka personas apliecība ir derīga personas identitātes un tiesiskā statusa apliecināšanai klātienē arī tad, ja tajā iekļautie elektroniskās identitātes un elektroniskā paraksta sertifikāti nav derīgi, ka personas apliecība nav obligāts personu apliecinošs dokuments, vienlaikus nosakot, ka gadījumā, ja persona izvēlas to saņemt, tā tiek izsniegta ar minētajiem sertifikātiem, kā arī nosakot personas apliecības derīguma termiņu pieci gadi. Attiecīgi precizēta IZ 4.8. un 7.sadaļa.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Informatīvā ziņojuma 7.sadaļā 9.punktā ietverti uzdevumi vairākām iesaistītajām institūcijām, tostarp PMLP, atbilstoši kompetencei izvērtēt informatīvā ziņojuma 5. tabulā “Nepieciešamie grozījumi normatīvajos aktos” norādītos grozījumus un nepieciešamības gadījumā identificējot papildu grozījumus, vēršam uzmanību, ka PMLP Informatīvā ziņojuma saskaņošanas un atzinumu sniegšanas laikā ir sniegusi informāciju par nepieciešamajiem grozījumiem normatīvajos aktos, tomēr informatīvā ziņojuma tekstā visi no tiem nav ietverti, lūdzam tos pilnībā ietvert informatīvajā ziņojumā un attiecīgi šajā sadaļā iekļaut 8.punktā.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22. janvārī </w:t>
            </w:r>
            <w:r w:rsidR="00000000" w:rsidRPr="00000000" w:rsidDel="00000000">
              <w:rPr>
                <w:b w:val="1"/>
                <w:u w:val="single"/>
                <w:rtl w:val="0"/>
              </w:rPr>
              <w:t xml:space="preserve">panākta vienošanās</w:t>
            </w:r>
            <w:r w:rsidR="00000000" w:rsidRPr="00000000" w:rsidDel="00000000">
              <w:rPr>
                <w:rtl w:val="0"/>
              </w:rPr>
              <w:t xml:space="preserve"> ar PMLP, ka IZ jāapraksta nepieciešamība veikt izmaiņas spēkā esošajā regulējumā, paredzot, ka personas apliecība ir derīga personas identitātes un tiesiskā statusa apliecināšanai klātienē arī tad, ja tajā iekļautie elektroniskās identitātes un elektroniskā paraksta sertifikāti nav derīgi, ka personas apliecība nav obligāts personu apliecinošs dokuments, vienlaikus nosakot, ka gadījumā, ja persona izvēlas to saņemt, tā tiek izsniegta ar minētajiem sertifikātiem, kā arī nosakot personas apliecības derīguma termiņu pieci gadi. Attiecīgi precizēta IZ 4.8. un 7.sadaļa.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3.1.sadaļas "Personas identifikācijas dati" redakciju: "VDAA ir DAGR sistēmas pārzinis, bet DAGR sistēmā esošo atribūtu pārzinis būs atribūta izsniedzējs. Atribūta izsniedzējs (valsts iestāde), izmantojot pašapkalpošanās vidi, vienosies ar VDAA par atribūtu nodošanu caur DAGR uz EDIM, t.i., tiks noslēgta vienošanās par vispārīgu datu plūsmu un saturu atbilstoši DAGR noteikumiem un VIRSIS noteikumiem. Visi pašapkalpošanās vides ietvaros ievadītie dati nonāks VIRSIS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VDAA ir DAGR sistēmas pārzinis, bet DAGR sistēmā esošo atribūtu pārzinis būs atribūta izsniedzējs. Atribūta izsniedzējs (valsts iestāde), izmantojot VIRSIS pašapkalpošanās vidi, vienosies ar VDAA par atribūtu nodošanu caur DAGR uz EDIM, t.i., tiks noslēgta vienošanās par vispārīgu datu plūsmu un saturu atbilstoši DAGR noteikumiem un VIRSIS noteikumiem. Visi pašapkalpošanās vides ietvaros ievadītie dati nonāks DAGR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Saskaņots ar PMLP e-pasta 03.03.2026. vēstulē</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Pašapkalpošanās pakalpojums/vide priekš privātām un publiskām personām neatradīsies VIRSIS, bet ievadītie dati tiks sinhrinizēti ar VIRSIS un tie primāri nonāk VIRSIS nevis DAGR.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vai svītrot informatīvā ziņojuma 7.sadaļas 13.punktu, ņemot vērā to, ka ziņojuma redakcijā nav informācijas par minētās darba grupas izveidošanas mērķiem, uzdevumiem, iesaistes apjomu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3.1. sadaļa papildināta ar sekojošu tekstu par darba grupu un tās apakšgrupu - "Pēc informatīvā ziņojuma apstiprināšanas VARAM kā par eIDAS regulas ieviešanu un uzraudzību atbildīgajai institūcijai jānodrošina eIDAS regulas prasību ieviešanas koordinācija, tostarp EDIM integrēšana valsts pārvaldes e-pakalpojumos.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EDIM ieviešanas starpnozaru raksturu un nepieciešamību nodrošināt vienotu, savstarpēji saskaņotu pieeju normatīvo aktu un tehnisko risinājumu izstrādē, tad starpinstitucionālā sadarbība ir kritiski svarīga. Šim nolūkam  jāizveido darba grupa, kuras mērķis būs koordinēt eIDAS regulas, tostarp EDIM, ieviešanu un uzraudzību, kā arī darba grupas apakšgrupa, lai nodrošinātu koordinētu EDIM integrēšanu valsts pārvaldes e-pakalpojumos. Apakšgrupa kalpos kā ātrs koordinācijas mehānisms starp e-pakalpojumu turētājiem un tehnisko risinājumu nodrošinātājiem, nodrošinot EDIM ieviešanu saskaņā ar eIDAS regulas prasībām, iesaistot e-pakalpojumu turētājus pēc nepieciešamības."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3.1. sadaļas “Atribūti un atribūtu elektroniskie apliecinājumi” redakciju, skaidri norādot, kādā finansējuma ietvarā publiskajām personām paredzēta atribūtu piedāvāšana Eiropas digitālajā identitātes makā, kā arī vai šādu atribūtu nodrošināšana būs iestāžu brīvas izvēles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IZ 3.1 sadaļas  “Atribūti un atribūtu elektroniskie apliecinājumi” redakcija, norādot, ka publiskās personas nepieciešamos pielāgojumus atribūtu nodrošināšanai EDIM veic sava esošā budžeta ietvaros. Gadījumos, ja konkrētu atribūtu piedāvāšana EDIM nav noteikta kā obligāta prasība ES vai Latvijas normatīvajos aktos, šādu atribūtu nodrošināšana ir attiecīgās iestādes brīvprātīgs lēmums, izvērtējot iestādes funkcijas, lietderību un pieejamos resursus.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3.1. sadaļas “Atribūti un atribūtu elektroniskie apliecinājumi” redakciju attiecībā uz Eiropas Parlamenta un Padomes Regula (ES) Nr. 910/2014 ( 2014. gada 23. jūlijs ) par elektronisko identifikāciju un uzticamības pakalpojumiem elektronisko darījumu veikšanai iekšējā tirgū un ar ko atceļ Direktīvu 1999/93/EK 45.e panta pirmā punktā un Komisijas Īstenošanas regula (ES) 2025/1569 (2025. gada 29. jūlijā), kas nosaka noteikumus par Eiropas Parlamenta un Padomes Regulas (ES) Nr. 910/2014 piemērošanu attiecībā uz kvalificētiem atribūtu elektroniskajiem apliecinājumiem un par autentisku avotu atbildīgas publiskas iestādes vai tās vārdā sniegtiem atribūtu elektroniskajiem apliecinājumiem 9. pantā noteiktā dalībvalsts pienākuma izpildi, jo pašreizējais formulējums nenosaka, kuras institūcijas būs atbildīgas par atribūtu verifikācijas mehānisma izveidi un uzturēšanu, kā arī kādā finansējuma ietvarā un no kādiem budžeta avotiem šī mehānisma ieviešana tiks nodrošināta.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IZ 3.1.sadaļas "Atribūti un atribūtu elektroniskie apliecinājumi" redakcija, norādot, ka šis mehānisms tiks izveidots EDIM ekosistēmas ietvaros, kas nozīmē, ka tas tiks nodrošināts VDAA ERAF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nepiekrīt ziņojumā paustajam viedoklim, ka uzraudzības iestādei, kas noteikta Regulas (ES) Nr. 910/2014 46.a panta 1. punktā, būtu jāuzņemas shēmas īpašnieka loma Īstenošanas regulas (ES) 2024/2981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Īstenošanas regula skaidri norobežo šīs funkcijas. Shēmas īpašnieks ir atbildīgs par nacionālās sertifikācijas shēmas izstrādi, uzturēšanu un darbības pārvaldību (7. panta 1. punkts), savukārt uzraudzības iestādes loma ir saņemt paziņojumus par sertifikātu izsniegšanu, apturēšanu un anulēšanu (11. pants) un pēc pieprasījuma piekļūt sertifikāta turētāja dokumentācijai (19. panta 3. punkts). Šāds funkciju sadalījums norāda uz likumdevēja nodomu nošķirt operatīvo pārvaldību no uzraudzības.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abu lomu apvienošana radītu būtisku interešu konfliktu. Uzraudzības iestāde vienlaikus izstrādātu sertifikācijas noteikumus, pārvaldītu shēmas darbību un uzraudzītu atbilstību šiem pašiem noteikumiem. Šāda situācija ir pretrunā ar labas pārvaldības principiem, kas prasa funkciju nodalīšanu un neatkarīgu pārraudzību.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tiktu apdraudēts sūdzību izskatīšanas mehānisms. Saskaņā ar Īstenošanas regulas 15. pantu neatrisinātas sūdzības un apelācijas tiek nodotas shēmas īpašniekam. Ja uzraudzības iestāde būtu shēmas īpašnieks, nepastāvētu neatkarīga augstāka instance, kas pārskatītu tās lēmumus, tādējādi ierobežojot personu tiesības uz efektīvu tiesību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Ceturtkārt, lai gan Īstenošanas regulas 6. apsvērumā ir pieļauts, ka shēmas īpašnieks var būt valdības struktūra vai iestāde, tas nenozīmē, ka šai lomai būtu jābūt tieši uzraudzības iestādei. Dalībvalstīm ir rīcības brīvība noteikt citu atbilstošu iestādi vai struktūru, kas nodrošinātu funkciju nošķiršanu.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uzskatām, ka DDUK nebūtu jāuzņemas shēmas īpašnieka loma, lai nodrošinātu uzraudzības funkcijas objektivitāti, neatkarību un atbilstību labas pārvaldības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2026.gada 23.janvāra, 5.februāra, 6.februāra un 10.februāra sanāksmēm ar AM </w:t>
            </w:r>
            <w:r w:rsidR="00000000" w:rsidRPr="00000000" w:rsidDel="00000000">
              <w:rPr>
                <w:b w:val="1"/>
                <w:u w:val="single"/>
                <w:rtl w:val="0"/>
              </w:rPr>
              <w:t xml:space="preserve">panākta vienošanās</w:t>
            </w:r>
            <w:r w:rsidR="00000000" w:rsidRPr="00000000" w:rsidDel="00000000">
              <w:rPr>
                <w:rtl w:val="0"/>
              </w:rPr>
              <w:t xml:space="preserve">. AM piekrīt VARAM piedāvātajam risinājumam, ka AM tiek noteikta kā shēmas īpašnieks ar atrunu, ka VARAM un DVI sniedz shēmas īpašnieka atbalsta funkciju. Attiecīgi precizēta IZ 3.2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lūdz papildināt informatīvā ziņojuma 6. punktā uzskaitīto amata vietu sadalījumu, iekļaujot detalizētu skaidrojumu - atširējumu par identificēto amata vietu sadalījumu pa pienākumiem un funkcijām. Papildus Aizsardzības ministrija vērš uzmanību, ka nav skaidra informatīvajā ziņojumā norādīto amata vietu skaita aprēķina izcelsme un metodoloģija. Attiecībā uz Aizsardzības ministriju norādītais amata vietu skaits (1 amata vieta)  neatbilst Aizsardzības ministrijas veiktajiem aprēķiniem par nepieciešamajiem cilvēkresursiem informatīvajā ziņojumā paredzēto uzdevumu izpildei.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Aizsardzības ministrija varētu nodrošināt visus tai paredzētos jaunos uzdevumus (Elektroniskās identifikācijas shēmu sertificēšana, Uzticamības pakalpojumu sniedzēju uzraudzība, Kvalificētu uzticamības pakalpojumu sniegšanas uzsākšana, Sankcijas pret uzticamības pakalpojumu sniedzējiem, Eiropas digitālās identitātes maka sertificēšana, Sertificēto Eiropas digitālās identitātes maku saraksta publicēšana (uzticamības saraksts) un informācijas iesniegšana, Eiropas digitālā identitātes maka satvara uzraudzība, Eiropas digitālās identitātes maku drošības prasību pārkāpumu pārvaldība, Eiropas Digitālās identitātes sadarbības grupa, Vienotais kontaktpunkts, Statistikas vākšana, Savstarpējā palīdzība), arī pret kuriem iebilst, tai vajadzētu kopā nodarbināt (optimāli): Vadītājs (Aizsardzības ministrija un CERT.LV) - 2 amata vietas, Auditors (Aizsardzības ministrija) - 3 amata vietas, Jurists (Aizsardzības ministrija) - 1 amata vieta, Tehniskais - speciālists (CERT.LV) - 4 amata vietas, Eksperts (Aizsardzības ministrija) - 1 amata vieta.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 12.02.2026 e-pasta vēstulē norādījusi, ka "Shēmas īpašnieka funkciju izpildes nodrošināšanai 2027.gadā un turpmākajos gados nepieciešams izveidot 4 jaunas amata vietas: 2 amata vietas Aizsardzības ministrijā (sistēmanalītiķis (IKT drošības auditors)) un 2 amata vietas CERT.LV (tehniskais speciālists). Jaunās amata vietas tiks nodrošināta Aizsardzības ministrijai piešķirto budžeta līdzekļu ietvaros". Ņemot vērā e-pastā norādīto informāciju papildināta IZ 6.sadaļa, norādot, ka "Savukārt, Aizsardzības ministrija norādījusi, ka shēmas īpašnieka funkciju izpildes nodrošināšanai no 2027.gada un turpmākajos gados nepieciešams izveidot četras jaunas amata vietas: divas amata vietas Aizsardzības ministrijā (sistēmanalītiķis (IKT drošības auditors)) un divas amata vietas CERT.LV (tehniskais speciālists), un šo amata vietu izveidei nepieciešamais papildu finansējums ministrijas rīcībā šobrīd nav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IZ 3.2. sadaļa papildināta ar teikumu, ka AM var nodrošināt valsts sertifikācijas shēmas īpašnieka funkciju izpildi, ja tai tiek piešķirtas šā informatīvā ziņojuma 6.sadaļā paredzētās četras amata vietas.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FM savā iebildumā norādījusi, ka, saskaņā ar likuma “Par valsts budžetu 2026. gadam un budžeta ietvaru 2026., 2027. un 2028. gadam” 80. pantu 2026. gadā netiek palielināts no valsts budžeta finansēto amata vietu skaits, līdz ar to funkciju īstenošana ir nodrošināma esošo amata vietu un pieejamā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Ņemot vērā FM iebildumu, IZ tekstā norādīts "Neskatoties uz iestāžu norādēm par papildus nepieciešamo finansējumu tas, atbilstoši iepriekš minētajam šajā nodaļā, jānodrošina iesaistītajām institūcijām esošo amata vietu un valsts budžeta līdzekļu ietvaros, veicot izdevumu pārskatīšanu un optimizāciju."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protokollēmumu ar punktu, ka pēc projektu realizācijas jaunas patstāvīgas amata vietas netiek veidotas, nepieciešamības gadijumā pārskatot iestādē esošos resursus.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12.punkts un izteikt šādā redakcijā "Ministrijas un pārējās iesaistītās iestādes informatīvajā ziņojumā plānotos pasākumus īsteno esošo valsts budžeta līdzekļu ietvaros un Eiropas Reģionālās attīstības fonda finansēto projektu ietvaros, kas tiek īstenoti arī, bet ne tikai 1.3.1. specifiskā atbalsta mērķa "Izmantot digitalizācijas priekšrocības iedzīvotājiem, uzņēmumiem, pētniecības organizācijām un publiskajām iestādēm" 1.3.1.1. pasākuma "IKT risinājumu un pakalpojumu attīstība un iespēju radīšana privātajam sektoram" ietvaros, saskaņā ar informatīvajā ziņojumā norādīto informāciju un VDAA īstenotā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"Vienotā datu koplietošanas platforma publiskā sektora un tautsaimniecības datu koplietošanai nacionāli un Eiropas datu telpas ietvaros, t. sk. ieviešot risinājumus datu depersonalizācijai, kā arī personas pārvaldītai un kontrolētai datu koplietošanai". </w:t>
            </w:r>
            <w:r w:rsidR="00000000" w:rsidRPr="00000000" w:rsidDel="00000000">
              <w:rPr>
                <w:b w:val="1"/>
                <w:u w:val="single"/>
                <w:rtl w:val="0"/>
              </w:rPr>
              <w:t xml:space="preserve">Pēc Eiropas Reģionālās attīstības fonda finansēto projektu realizācijas iesaistītās iestādes jaunas patstāvīgas amata vietas neveido, bet nepieciešamības gadījumā pārskata  esošos resursus, ciktāl valsts budžeta likums attiecīgajam periodam nenosaka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eIDAS 2.0 regulas prasību ieviešanu"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Aizsardzības ministrijai līdz 2025.gada 31.decembrim iesniegt Viedās administrācijas un reģionālās attīstības ministrijai informāciju par kiberdrošības prasībām, lai nodrošinātu valsts sertifikācijas shēmas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iebilst pret protokollēmuma projekta 4. punktā vienpusēji noteikto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Prasību iesniegt informāciju par kiberdrošības prasībām līdz 2025. gada 31. decembrim nav iespējams izpildīt, ņemot vērā, ka Aizsardzības ministrija kopā ar citām dalībvalstīm turpina darbu pie kiberdrošības prasību izstrādes gan NOBID CSS, gan citu sadarbības grupu ietvaros — tas ir tie paši starptautiskie formāti, uz kuriem Viedās administrācijas un reģionālās attīstības ministrija atsaucas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vienpusēji noteiktu, objektīvi neizpildāmu termiņu iekļaušana protokollēmumā nepaātrina Eiropas digitālās identitātes maka projekta īstenošanu, bet rada priekšnoteikumus formālai saistību neizpildei.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aicina svītrot 4. punktā noteikto termiņu vai aizstāt to ar formulējumu, kas paredz informācijas iesniegšanu pēc attiecīgo starptautisko darba grupu secinājumu sagatavošanas.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saskaņošanas process ir ieildzis, IZ nobeiguma noteikumos un protokollēmumā sākotnēji noteiktie termiņi ir zaudējuši aktualitāti. Līdz ar to termiņi IZ un protokollēmumā ir aktualizēti atbilstoši pašreizējai situācijai, </w:t>
            </w:r>
            <w:r w:rsidR="00000000" w:rsidRPr="00000000" w:rsidDel="00000000">
              <w:rPr>
                <w:b w:val="1"/>
                <w:u w:val="single"/>
                <w:rtl w:val="0"/>
              </w:rPr>
              <w:t xml:space="preserve">4.punktu izsakot šādā redakcijā: "AM līdz 20265.gada 31.decembrim 30.aprīlim vai pēc tam, kad NOBID CCS apakšgrupā apstiprināta uz kiberdrošības jomu attiecināmās sadaļas, iesniegt VARAM informāciju par kiberdrošības prasībām, lai nodrošinātu valsts sertifikācijas shēmas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Aizsardzības ministrijai līdz 2026.gada 1.jūlijam vai pēc tam, kad Ziemeļeiropas un Baltijas valstu e-identifikācijas sadarbības projekta (</w:t>
            </w:r>
            <w:r w:rsidR="00000000" w:rsidRPr="00000000" w:rsidDel="00000000">
              <w:rPr>
                <w:i w:val="1"/>
                <w:rtl w:val="0"/>
              </w:rPr>
              <w:t xml:space="preserve">NOBID</w:t>
            </w:r>
            <w:r w:rsidR="00000000" w:rsidRPr="00000000" w:rsidDel="00000000">
              <w:rPr>
                <w:rtl w:val="0"/>
              </w:rPr>
              <w:t xml:space="preserve">) izveidotajā apakšgrupā </w:t>
            </w:r>
            <w:r w:rsidR="00000000" w:rsidRPr="00000000" w:rsidDel="00000000">
              <w:rPr>
                <w:i w:val="1"/>
                <w:rtl w:val="0"/>
              </w:rPr>
              <w:t xml:space="preserve">NOBID</w:t>
            </w:r>
            <w:r w:rsidR="00000000" w:rsidRPr="00000000" w:rsidDel="00000000">
              <w:rPr>
                <w:rtl w:val="0"/>
              </w:rPr>
              <w:t xml:space="preserve"> Vienotā sertifikācijas shēma(NOBID </w:t>
            </w:r>
            <w:r w:rsidR="00000000" w:rsidRPr="00000000" w:rsidDel="00000000">
              <w:rPr>
                <w:i w:val="1"/>
                <w:rtl w:val="0"/>
              </w:rPr>
              <w:t xml:space="preserve">Common Certification Scheme</w:t>
            </w:r>
            <w:r w:rsidR="00000000" w:rsidRPr="00000000" w:rsidDel="00000000">
              <w:rPr>
                <w:rtl w:val="0"/>
              </w:rPr>
              <w:t xml:space="preserve">) apstiprināta uz kiberdrošības jomu attiecināmās sadaļas iesniegt Viedās administrācijas un reģionālās attīstības ministrijai informāciju par kiberdrošības prasībām, lai nodrošinātu valsts sertifikācijas shēmas izstrādi.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Pieņemt zināšanai, ka Aizsardzības ministrija (Digitālās drošības uzraudzības komiteja), Viedās administrācijas un reģionālās attīstības ministrija, Latvijas Nacionālais akreditācijas birojs un Datu valsts inspekcija veic eIDAS regulā paredzētās funkcijas un uzdevumus atbilstoši informatīvā ziņojuma 2. tabulā “Valsts sertifikācijas shēmas izstrāde” un  3. tabulā “Par valsts sertifikācijas shēmu, Eiropas digitālās identitātes maka sertifikāciju un uzraudzību noteiktās lomas, atbildīgās institūcijas un to veicamās darbības” noteiktajam atbildību sadalījumam.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(turpmāk - AM) iebilst pret protokollēmuma projekta 7. punkta pašreizējo redakciju šādu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informatīvā ziņojuma 2. tabulā "Valsts sertifikācijas shēmas izstrāde" atkārtoti parādās termiņš "2025. gada 31. decembris", kas, kā norādīts iebildumā par 4. punktu, ir objektīvi neizpildāms. Pieņemot zināšanai atbildību sadalījumu, kurā ietverts šāds termiņš, tiktu akceptēta saistība, kuru AM faktiski nespēj izpildīt neatkarīgi no tās gribas vai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informatīvā ziņojuma 3. tabulā "Par valsts sertifikācijas shēmu, Eiropas digitālās identitātes maka sertifikāciju un uzraudzību noteiktās lomas, atbildīgās institūcijas un to veicamās darbības Digitālās drošības uzraudzības komiteja (turpmāk – DDUK) ir noteikta kā "atbildīga par shēmas uzturēšanu". AM norāda, ka šāds atbildības tvērums nav saskaņots ar AM un neatbilst DDUK kompetencei un funkcijām, kas noteiktas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AM lūdz: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7. punkta pieņemšanas nodrošināt informatīvā ziņojuma 2. un 3. tabulas saskaņošanu ar 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svītrot vai grozīt 2. tabulā ietverto termiņu atbilstoši iebildumam par 4.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DDUK neatbilst Eiropas Parlamenta un Padomes 2024. gada 11. aprīļa Regula (ES) 2024/1183, ar ko groza Regulu (ES) Nr. 910/2014 attiecībā uz Eiropas digitālās identitātes satvara izveidi (turpmāk – eIDAS 2.0 regula) regulas izvirzītajiem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eIDAS 2.0 46a. panta 1. punktā ir noteikts, ka Dalībvalstis izraugās vienu vai vairākas uzraudzības iestādes, kas iedibinātas to teritorijā. Saskaņā ar pirmo daļu izraudzītajām uzraudzības iestādēm piešķir vajadzīgās pilnvaras un pienācīgus resursus, lai tās varētu efektīvi, lietderīgi un neatkarīgi pildīt savus uzdevumus. No iepriekš minētā izriet, ka eIDAS 2.0 regula nosaka, ka uzraudzības iestādēm jāspēj darboties efektīvi, objektīvi un neatkarīgi. eIDAS 2.0 regulas 46a. pants paredz, ka uzraudzības iestādēm jābūt nodrošinātām ar nepieciešamajiem resursiem un pilnvarām, kā arī jābūt brīvām no ārējas ietekmes. Tāpat saskaņā ar minētās regulas 51. apsvērumu, uzraudzības iestādēm jāsadarbojas ar NIS2 kompetentajām iestādēm, vienlaikus saglabājot savu neatkarību.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DDUK sastāvā ir ministriju valsts sekretāri, kas ir pakļauti politiskai ietekmei, lēmumu pieņemšana notiek koleģiāli, līdz ar to nav nostiprināta institucionāla neatkarība. Tāpat DDUK nav noteikta finanšu neatkarība, kā arī tas, ka AM nodrošina DDUK sekretariāta funkcijas, var radīt zināmu interešu konflikta risku. Tāpat interešu konflikta potenciālu rada shēmas īpašnieka un uzraudzības funkciju noteikšana vienai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DDUK pilda uzraudzības iestādes funkciju konkrētās jomās, tomēr lēmumus pieņem koleģiāli, kas nodrošina zināmu profesionālu autonomiju, tomēr nenodrošina institucionālu neatkarību. DDUK nav ne juridiskas patstāvības, ne finansiālas neatkarības, ne politiskas neatkarības. AM ieskatā eIDAS 2.0 regula uzraudzības iestādei paredz augstu institucionālās neatkarības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3. tabulā Digitālās drošības uzraudzības komitejai paredzēto lomu, nosakot to atbilstoši komitejas faktiskajai kompetencei un iepriekš saskaņojot ar 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2026.gada 23.janvāra, 5.februāra, 6.februāra un 10.februāra sanāksmēm ar AM </w:t>
            </w:r>
            <w:r w:rsidR="00000000" w:rsidRPr="00000000" w:rsidDel="00000000">
              <w:rPr>
                <w:b w:val="1"/>
                <w:u w:val="single"/>
                <w:rtl w:val="0"/>
              </w:rPr>
              <w:t xml:space="preserve">panākta vienošanās</w:t>
            </w:r>
            <w:r w:rsidR="00000000" w:rsidRPr="00000000" w:rsidDel="00000000">
              <w:rPr>
                <w:rtl w:val="0"/>
              </w:rPr>
              <w:t xml:space="preserve">. AM piekrīt VARAM piedāvātajam risinājumam, ka AM tiek noteikta kā shēmas īpašnieks ar atrunu, ka VARAM un DVI sniedz shēmas īpašnieka atbalsta funkciju, bet DDUK veic EDIM pakalpojuma sniedzēju uzraudzību. Attiecīgi precizēta IZ 3.2. un 6.sadaļa.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Pieņemt zināšanai, ka Aizsardzības ministrija (Digitālās drošības uzraudzības komiteja), Viedās administrācijas un reģionālās attīstības ministrija, Latvijas Nacionālais akreditācijas birojs un Datu valsts inspekcija veic eIDAS regulā paredzētās funkcijas un uzdevumus atbilstoši informatīvā ziņojuma 2. tabulā “Valsts sertifikācijas shēmas izstrāde” un  3. tabulā “Par valsts sertifikācijas shēmu, Eiropas digitālās identitātes maka sertifikāciju un uzraudzību noteiktās lomas, atbildīgās institūcijas un to veicamās darbības” noteiktajam atbildību sadalījumam.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Aizsardzības ministrijai (Digitālās drošības uzraudzības komitejai), Iekšlietu ministrijai (Pilsonības un migrācijas lietu pārvaldei), Satiksmes ministrijai (valsts akciju sabiedrība “Latvijas Valsts radio un televīzijas centrs”), Tieslietu ministrijai un Viedās administrācijas un reģionālās attīstības ministrijai (Valsts digitālās attīstības aģentūrai) atbilstoši kompetencei izvērtēt informatīvā ziņojuma 5. tabulā “Nepieciešamie grozījumi normatīvajos aktos” norādītos grozījumus, nepieciešamības gadījumā identificējot papildu grozījumus, un līdz 2026. gada 1. jūnijam tos noteiktā kārtībā iesniegt izskatīšanai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9.punktā ietverti uzdevumi vairākām iesaistītajām institūcijām, tostarp PMLP, atbilstoši kompetencei izvērtēt informatīvā ziņojuma 5. tabulā “Nepieciešamie grozījumi normatīvajos aktos” norādītos grozījumus un nepieciešamības gadījumā identificējot papildu grozījumus, vēršam uzmanību, ka PMLP Informatīvā ziņojuma saskaņošanas un atzinumu sniegšanas laikā ir sniegusi informāciju par nepieciešamajiem grozījumiem normatīvajos aktos, tomēr informatīvā ziņojuma tekstā visi no tiem nav ietverti, lūdzam tos pilnībā ietvert informatīvajā ziņojumā un attiecīgi iekļaut 8.punktā.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22. janvārī </w:t>
            </w:r>
            <w:r w:rsidR="00000000" w:rsidRPr="00000000" w:rsidDel="00000000">
              <w:rPr>
                <w:b w:val="1"/>
                <w:u w:val="single"/>
                <w:rtl w:val="0"/>
              </w:rPr>
              <w:t xml:space="preserve">panākta vienošanās</w:t>
            </w:r>
            <w:r w:rsidR="00000000" w:rsidRPr="00000000" w:rsidDel="00000000">
              <w:rPr>
                <w:rtl w:val="0"/>
              </w:rPr>
              <w:t xml:space="preserve"> ar PMLP, ka IZ jāapraksta nepieciešamība veikt izmaiņas spēkā esošajā regulējumā, paredzot, ka personas apliecība ir derīga personas identitātes un tiesiskā statusa apliecināšanai klātienē arī tad, ja tajā iekļautie elektroniskās identitātes un elektroniskā paraksta sertifikāti nav derīgi, ka personas apliecība nav obligāts personu apliecinošs dokuments, vienlaikus nosakot, ka gadījumā, ja persona izvēlas to saņemt, tā tiek izsniegta ar minētajiem sertifikātiem, kā arī nosakot personas apliecības derīguma termiņu pieci gadi. Attiecīgi precizēta IZ 4.8 sadaļa, 5.tabula un 7.sadaļa.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Aizsardzības ministrijai (Digitālās drošības uzraudzības komitejai), Iekšlietu ministrijai (Pilsonības un migrācijas lietu pārvaldei), Satiksmes ministrijai (valsts akciju sabiedrība “Latvijas Valsts radio un televīzijas centrs”) un Viedās administrācijas un reģionālās attīstības ministrijai (Valsts digitālās attīstības aģentūrai) atbilstoši kompetencei izvērtēt informatīvā ziņojuma 7. tabulā “Nepieciešamie grozījumi normatīvajos aktos” norādītos grozījumus, nepieciešamības gadījumā identificējot papildu grozījumus, un līdz 2026. gada 1. jūlijam tos noteiktā kārtībā iesniegt izskatīšanai Ministru kabinetā.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Ministrijas un pārējās iesaistītās iestādes informatīvajā ziņojumā plānotos pasākumus 2025. gadā īsteno esošo valsts budžeta līdzekļu ietvaros. EDIM finansē no ERAF projektiem: “Eiropas digitālās identitātes maka ieviešana Latvijā”(saskaņošanas procesā 25-TA-2852),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“Uzticamības pakalpojumu attīstība: Nacionālās elektroniskās identifikācijas shēmas un kvalificēta droša elektroniskā paraksta pielāgošanās eIDAS 2.0 prasībām, paaugstinot risinājuma drošību un lietojamību”(izstrādes stadijā),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“Jaunas Personu apliecinošu dokumentu informācijas sistēmas izstrāde, daļējas pašapkalpošanās risinājuma ieviešana un personu apliecinošu dokumentu izsniegšanas tehniskās infrastruktūras attīstība”, kas apstiprināts ar Ministru kabineta 2025. gada 22. aprīļa rīkojumu Nr. 233.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projekta 12.punktu norādot, ka ministrijas un pārējās iesaistītās iestādes ziņojumā plānotos pasākumus īsteno esošo valsts budžeta līdzekļu ietvaros un ERAF finansēto projektu ietvaros saskaņā ar ziņojumā norādīto informāciju (lūdzam izmantot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Ministrijas un pārējās iesaistītās iestādes informatīvajā ziņojumā plānotos pasākumus īsteno esošo valsts budžeta līdzekļu ietvaros un Eiropas Reģionālās attīstības fonda finansēto projektu ietvaros, kas tiek īstenoti 1.3.1. specifiskā atbalsta mērķa "Izmantot digitalizācijas priekšrocības iedzīvotājiem, uzņēmumiem, pētniecības organizācijām un publiskajām iestādēm" 1.3.1.1. pasākuma "IKT risinājumu un pakalpojumu attīstība un iespēju radīšana privātajam sektoram" ietvaros, saskaņā ar informatīvajā ziņojumā norādīto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un 12.punkts precizēts šādā redakcijā "Ministrijas un pārējās iesaistītās iestādes informatīvajā ziņojumā plānotos pasākumus īsteno esošo valsts budžeta līdzekļu ietvaros un Eiropas Reģionālās attīstības fonda finansēto projektu ietvaros, kas tiek īstenoti arī, bet ne tikai 1.3.1. specifiskā atbalsta mērķa "Izmantot digitalizācijas priekšrocības iedzīvotājiem, uzņēmumiem, pētniecības organizācijām un publiskajām iestādēm" 1.3.1.1. pasākuma "IKT risinājumu un pakalpojumu attīstība un iespēju radīšana privātajam sektoram" ietvaros, saskaņā ar informatīvajā ziņojumā norādīto informāciju un VDAA īstenotā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"Vienotā datu koplietošanas platforma publiskā sektora un tautsaimniecības datu koplietošanai nacionāli un Eiropas datu telpas ietvaros, t. sk. ieviešot risinājumus datu depersonalizācijai, kā arī personas pārvaldītai un kontrolētai datu koplietošanai". Pēc Eiropas Reģionālās attīstības fonda finansēto projektu realizācijas iesaistītās iestādes jaunas patstāvīgas amata vietas neveido, bet nepieciešamības gadījumā pārskata  esošos resursus, ciktāl valsts budžeta likums attiecīgajam periodam nenosaka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Ministrijas un pārējās iesaistītās iestādes informatīvajā ziņojumā plānotos pasākumus īsteno esošo valsts budžeta līdzekļu ietvaros un Eiropas Reģionālās attīstības fonda finansēto projektu ietvaros, kas tiek īstenoti arī, bet ne tikai 1.3.1. specifiskā atbalsta mērķa "Izmantot digitalizācijas priekšrocības iedzīvotājiem, uzņēmumiem, pētniecības organizācijām un publiskajām iestādēm" 1.3.1.1. pasākuma "IKT risinājumu un pakalpojumu attīstība un iespēju radīšana privātajam sektoram" ietvaros, saskaņā ar informatīvajā ziņojumā norādīto informāciju un VDAA īstenotā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"Vienotā datu koplietošanas platforma publiskā sektora un tautsaimniecības datu koplietošanai nacionāli un Eiropas datu telpas ietvaros, t. sk. ieviešot risinājumus datu depersonalizācijai, kā arī personas pārvaldītai un kontrolētai datu koplietošanai". Pēc Eiropas Reģionālās attīstības fonda finansēto projektu realizācijas iesaistītās iestādes jaunas patstāvīgas amata vietas neveido, bet nepieciešamības gadījumā pārskata  esošos resursus, ciktāl valsts budžeta likums attiecīgajam periodam nenosaka citādi.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Viedās administrācijas un reģionālās attīstības ministrijai (Valsts digitālās attīstības aģentūrai) eIDAS regulas prasību ieviešanai un uzraudzības nodrošināšanai izveidot darba grupu  iekļaujot  Satiksmes ministriju (valsts akciju sabiedrību “Latvijas Valsts radio un televīzijas centrs”), Iekšlietu ministriju (Pilsonības un migrācijas lietu pārvaldi), Aizsardzības ministriju (Digitālās drošības uzraudzības komiteju), Tieslietu ministriju un Datu valsts inspekciju, kā arī darba grupas apakšgrupu, lai nodrošinātu koordinētu Eiropas digitālās identitātes maka integrēšanu valsts pārvaldes e-pakalpojumos.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Informatīvajā ziņojumā nav ietverta informācija par protokollēmuma 13.punktā minētās darba grupas izveidošanas mērķiem, uzdevumiem, iesaistes apjomu, lūdzam papildināt informatīvo ziņojumu vai svītrot protokollēmuma 13.punktu.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3.1. sadaļa ar sekojošu tekstu par darba grupu un tās apakšgrupu - "Pēc informatīvā ziņojuma apstiprināšanas VARAM kā par eIDAS regulas ieviešanu un uzraudzību atbildīgajai institūcijai jānodrošina eIDAS regulas prasību ieviešanas koordinācija, tostarp EDIM integrēšana valsts pārvaldes e-pakalpojumos.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EDIM ieviešanas starpnozaru raksturu un nepieciešamību nodrošināt vienotu, savstarpēji saskaņotu pieeju normatīvo aktu un tehnisko risinājumu izstrādē, tad starpinstitucionālā sadarbība ir kritiski svarīga. Šim nolūkam  jāizveido darba grupa, kuras mērķis būs koordinēt eIDAS regulas, tostarp EDIM, ieviešanu un uzraudzību, kā arī darba grupas apakšgrupa, lai nodrošinātu koordinētu EDIM integrēšanu valsts pārvaldes e-pakalpojumos. Apakšgrupa kalpos kā ātrs koordinācijas mehānisms starp e-pakalpojumu turētājiem un tehnisko risinājumu nodrošinātājiem, nodrošinot EDIM ieviešanu saskaņā ar eIDAS regulas prasībām, iesaistot e-pakalpojumu turētājus pēc nepieciešamības."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Viedās administrācijas un reģionālās attīstības ministrijai (Valsts digitālās attīstības aģentūrai) eIDAS regulas prasību ieviešanai un uzraudzības nodrošināšanai izveidot darba grupu, iekļaujot  Satiksmes ministriju (valsts akciju sabiedrību “Latvijas Valsts radio un televīzijas centrs”), Iekšlietu ministriju (Pilsonības un migrācijas lietu pārvaldi), Aizsardzības ministriju (Digitālās drošības uzraudzības komiteju), Tieslietu ministriju un Datu valsts inspekciju.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3.1. sadaļu "Personas identifikācijas dati", iekļaujot tajā informāciju par juridiskas personas PID datiem un to pārzini – Uzņēmumu reģistru, ņemot vērā, ka PID datu definīcija ietver gan fizisko, gan juridisko personu identitātes noskaidrošanu. Šāda precizēšana nodrošinātu, ka informatīvais ziņojums skaidri atspoguļo PID tvērumu un pārvaldības atbildību.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eIDAS 2.0 regulas 5.a pants nosaka, ka EDIM attiecas gan uz fiziskām, gan juridiskām personām. Vienlaikus IZ 3. sadaļā ir norādīts, ka Latvijā juridiskās personas tiek pārstāvētas ar fizisku personu starpniecību, piemēram, ar amatpersonu vai pilnvaroto pārstāvju palīdzību. Ņemot vērā minēto, nacionālajā kontekstā, runājot par PID datiem, ar tiem šobrīd tiek saprasti fizisko personu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būtiski ņemt vērā, ka 2025. gada rudenī EK publicēja priekšlikumu regulai par</w:t>
            </w:r>
            <w:r w:rsidR="00000000" w:rsidRPr="00000000" w:rsidDel="00000000">
              <w:rPr>
                <w:i w:val="1"/>
                <w:rtl w:val="0"/>
              </w:rPr>
              <w:t xml:space="preserve"> European Business Wallets</w:t>
            </w:r>
            <w:r w:rsidR="00000000" w:rsidRPr="00000000" w:rsidDel="00000000">
              <w:rPr>
                <w:rtl w:val="0"/>
              </w:rPr>
              <w:t xml:space="preserve">, kas paredz nošķirt juridisko personu digitālās identitātes makus no eIDAS 2.0 regulā paredzētajiem EDIM, kuri līdz šim vispārīgi attiecas arī uz uzņēmumiem. Priekšlikums paredz grozīt eIDAS 2.0 regulu, nosakot, ka pienākums nodrošināt EDIM attieksies tikai uz fiziskām personām, savukārt juridisko personu maki tiks regulēti atsevišķā regulā.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2.3. sadaļā sniegto informāciju attiecībā uz projektu īstenošanas sākuma datumu. Šobrīd attiecībā uz diviem projektiem norādīts, ka to īstenošanu plāno uzsākt 2025. gadā. Lūdzam precizēt tekstu, norādot, ka projekti jau ir uzsākti vai tiks uzsākti, piemēram, 2026. gada sākumā.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precizēts, aktualizējot termiņus.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2.3.sadaļas redakciju: "PMLP – personas identifikācijas datu turētājs un padevējs".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PMLP – PID datu turētājs un devējs.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IZ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3.1.sadaļas "Personas identifikācijas dati" redakciju: "EDIM kontekstā PID datu jomu galvenokārt regulē īstenošanas regula par personas identifikācijas datiem un atribūtu elektroniskajiem apliecinājumiem (...)" ar konkrēto īstenošanas regulu.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EDIM kontekstā PID datu jomu galvenokārt regulē Komisijas Īstenošanas regula (ES) 2024/2977 (2024. gada 28. novembris), ar ko paredz noteikumus par to, kā Eiropas Parlamenta un Padomes Regula (ES) Nr. 910/2014 piemērojama attiecībā uz Eiropas digitālās identitātes makiem izsniegtajiem personas identifikācijas datiem un atribūtu elektroniskajiem apliecinājumiem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tekstā tiek lietots saīsinājums, kurš atrunāts IZ sadaļas "Lietotie termini un saīsinājumi" (6.lapā).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3.1.sadaļas "Personas identifikācijas dati" redakciju: "Latvijā PID datu nodrošinātājs (fizisko personu datu) ir PMLP un PID dati tiks izgūti no DAGR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fizisko personu PID datu nodrošinātājs ir PMLP un PID dati tiks izgūti no DAGR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2.3 sadaļā norādīts, ka "Šajā informatīvajā ziņojumā ar PID datiem saprot fizisko personu PID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Informatīvā ziņojuma 23.-24. lpp esošajā tabulā “Valsts sertifikācijas shēmas izstrāde” 3. punktā noteikts uzdevums  Inspekcijai "Sniedz informāciju par datu aizsardzības prasībām" ar izpildes termiņu līdz 2025. gada 31. decembrim. Ņemot vērā Inspekcijas iepriekš sniegto iebildumu un starpinstitūciju sanāksmē panākto vienošanos, lūdzam precizēt Inspekcijai uzdoto uzdevumu atbilstoši ziņojuma tekstā paustajam "Sniedz konsultācijas par datu aizsardzības prasību atbilstību Datu regulas noteikumiem". Tāpat lūdzam mainīt uzdevuma termiņu, jo 2025.gads ir beidzies un attiecīgi izpildes termiņam jābūt 2026.gadam un saskaņotām ar citu uzdevumu termiņiem.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precizēts, aktualizējot termiņus.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aktualizēt ziņojumā un MInistru kabineta sēdes protokollēmuma projektā norādīto uzdevumu izpildes termiņus, kas bija norādīti kā izpildāmo 2025.gadā.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precizēts, aktualizējot termiņus.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Viedās administrācijas un reģionālās attīstības ministrijai (Valsts digitālās attīstības aģentūrai) eIDAS regulas prasību ieviešanai un uzraudzības nodrošināšanai izveidot darba grupu  iekļaujot  Satiksmes ministriju (valsts akciju sabiedrību “Latvijas Valsts radio un televīzijas centrs”), Iekšlietu ministriju (Pilsonības un migrācijas lietu pārvaldi), Aizsardzības ministriju (Digitālās drošības uzraudzības komiteju), Tieslietu ministriju un Datu valsts inspekciju, kā arī darba grupas apakšgrupu, lai nodrošinātu koordinētu Eiropas digitālās identitātes maka integrēšanu valsts pārvaldes e-pakalpojumos.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lūdz precizēt protokollēmuma 13. punktu, sniedzot skaidrojumu par darba grupas un darba grupas apakšgrupas darbības tvērumu un nepieciešamajām pilnvarām. Minētā informācija ir būtiska, lai Aizsardzības ministrija varētu izvērtēt atbilstošāko pārstāvības līmeni darba grupā un apakšgrupā.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2016. gada 1. novembra noteikumu Nr. 695 "Digitālās drošības uzraudzības komitejas nolikums" 1. punktu, DDUK ir koleģiāla uzraudzības institūcija, kuras sastāvā ir ministriju valsts sekretāri un citu institūciju vadītāji. DDUK kā koleģiālas institūcijas iesaiste darba grupā pēc būtības nozīmētu visu DDUK locekļu iesaisti, kas var nebūt samērīgi ar darba grupas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vērš uzmanību, ka atkarībā no darba grupas un apakšgrupas mandāta un uzdevumu rakstura, Aizsardzības ministrijas pārstāvību varētu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DDUK līmenī</w:t>
            </w:r>
            <w:r w:rsidR="00000000" w:rsidRPr="00000000" w:rsidDel="00000000">
              <w:rPr>
                <w:rtl w:val="0"/>
              </w:rPr>
              <w:t xml:space="preserve"> — ja darba grupā tiks pieņemti lēmumi, kas skar DDUK kā uzraudzības iestādes kompetenci un pilnvaras;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DDUK sekretariāta līmenī</w:t>
            </w:r>
            <w:r w:rsidR="00000000" w:rsidRPr="00000000" w:rsidDel="00000000">
              <w:rPr>
                <w:rtl w:val="0"/>
              </w:rPr>
              <w:t xml:space="preserve"> — ja darba grupas uzdevumi ir tehniska vai operacionāla rakstura un neparedz lēmumu pieņemšanu DDUK kompetences jautājumos.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3.1. sadaļa ar sekojošu tekstu par darba grupu un tās apakšgrupu - "Pēc informatīvā ziņojuma apstiprināšanas VARAM kā par eIDAS regulas ieviešanu un uzraudzību atbildīgajai institūcijai jānodrošina eIDAS regulas prasību ieviešanas koordinācija, tostarp EDIM integrēšana valsts pārvaldes e-pakalpojumos.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EDIM ieviešanas starpnozaru raksturu un nepieciešamību nodrošināt vienotu, savstarpēji saskaņotu pieeju normatīvo aktu un tehnisko risinājumu izstrādē, tad starpinstitucionālā sadarbība ir kritiski svarīga. Šim nolūkam  jāizveido darba grupa, kuras mērķis būs koordinēt eIDAS regulas, tostarp EDIM, ieviešanu un uzraudzību, kā arī darba grupas apakšgrupa, lai nodrošinātu koordinētu EDIM integrēšanu valsts pārvaldes e-pakalpojumos. Apakšgrupa kalpos kā ātrs koordinācijas mehānisms starp e-pakalpojumu turētājiem un tehnisko risinājumu nodrošinātājiem, nodrošinot EDIM ieviešanu saskaņā ar eIDAS regulas prasībām, iesaistot e-pakalpojumu turētājus pēc nepieciešamības."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Viedās administrācijas un reģionālās attīstības ministrijai (Valsts digitālās attīstības aģentūrai) eIDAS regulas prasību ieviešanai un uzraudzības nodrošināšanai izveidot darba grupu, iekļaujot  Satiksmes ministriju (valsts akciju sabiedrību “Latvijas Valsts radio un televīzijas centrs”), Iekšlietu ministriju (Pilsonības un migrācijas lietu pārvaldi), Aizsardzības ministriju (Digitālās drošības uzraudzības komiteju), Tieslietu ministriju un Datu valsts inspekciju.</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21.07.2025. 17:07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Informatīvā ziņojuma 1. sadaļa "eIDAS 2.0 regulas mērķis un prasības".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11. lpp. ir norādīts, ka: "</w:t>
            </w:r>
            <w:r w:rsidR="00000000" w:rsidRPr="00000000" w:rsidDel="00000000">
              <w:rPr>
                <w:i w:val="1"/>
                <w:rtl w:val="0"/>
              </w:rPr>
              <w:t xml:space="preserve">lai sasniegtu eIDAS 2.0 regulas mērķi par e-identifikācijas un uzticamības pakalpojumu jomas attīstību pārrobežu līmenī, ar eIDAS 2.0 regulu tiek paredzēti arī citi būtiski nosacījumi [..] 4)</w:t>
            </w:r>
            <w:r w:rsidR="00000000" w:rsidRPr="00000000" w:rsidDel="00000000">
              <w:rPr>
                <w:rtl w:val="0"/>
              </w:rPr>
              <w:t xml:space="preserve"> </w:t>
            </w:r>
            <w:r w:rsidR="00000000" w:rsidRPr="00000000" w:rsidDel="00000000">
              <w:rPr>
                <w:i w:val="1"/>
                <w:rtl w:val="0"/>
              </w:rPr>
              <w:t xml:space="preserve">noteikts maksimālais administratīvais naudas sods kvalificētiem un nekvalificētiem uzticamības pakalpojumu sniedzējiem par regulas pārkāpumiem (eIDAS 2.0 regulas 16.</w:t>
            </w:r>
            <w:r w:rsidR="00000000" w:rsidRPr="00000000" w:rsidDel="00000000">
              <w:rPr>
                <w:rtl w:val="0"/>
              </w:rPr>
              <w:t xml:space="preserve"> </w:t>
            </w:r>
            <w:r w:rsidR="00000000" w:rsidRPr="00000000" w:rsidDel="00000000">
              <w:rPr>
                <w:i w:val="1"/>
                <w:rtl w:val="0"/>
              </w:rPr>
              <w:t xml:space="preserve">pants)".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Parlamenta un Padomes 2024. gada 11. aprīļa regulas (ES) 2024/1183, ar ko groza Regulu (ES) Nr. 910/2014 attiecībā uz Eiropas digitālās identitātes satvara izveidi (turpmāk – eIDAS 2.0 regula) 44. apsvērumā ir ietverts nosacījums, ka:</w:t>
            </w:r>
            <w:r w:rsidR="00000000" w:rsidRPr="00000000" w:rsidDel="00000000">
              <w:rPr>
                <w:i w:val="1"/>
                <w:rtl w:val="0"/>
              </w:rPr>
              <w:t xml:space="preserve"> "lai nodrošinātu efektīvu šīs regulas izpildi, būtu jānosaka administratīvo naudas sodu maksimālā apmēra minimums gan kvalificētiem, gan nekvalificētiem uzticamības pakalpojumu sniedzējiem. Dalībvalstīm būtu jāparedz iedarbīgi, samērīgi un atturoši sodi. Nosakot sankcijas, būtu pienācīgi jāņem vērā skarto subjektu lielums, to uzņēmējdarbības modeļi un pārkāpumu smagums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ziņojumu atbilstoši eIDAS 2.0 regulā esošajam sankciju regulējumam (noteic minimāli nepieciešamo naudas soda maksimālo apmēru) un  44. apsvēruma otrajā teikumā minētajam.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Informatīvā ziņojuma 4.4. sadaļa "Sankcijas uzticamības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Informatīvā ziņojuma 4.4. sadaļā ir norādīts, ka  "</w:t>
            </w:r>
            <w:r w:rsidR="00000000" w:rsidRPr="00000000" w:rsidDel="00000000">
              <w:rPr>
                <w:i w:val="1"/>
                <w:rtl w:val="0"/>
              </w:rPr>
              <w:t xml:space="preserve">DDUK veic eIDAS regulā un EDL noteiktās uzraudzības iestādes funkcijas un uzdevumus, tāpēc tai  jābūt tiesībām </w:t>
            </w:r>
            <w:r w:rsidR="00000000" w:rsidRPr="00000000" w:rsidDel="00000000">
              <w:rPr>
                <w:b w:val="1"/>
                <w:i w:val="1"/>
                <w:rtl w:val="0"/>
              </w:rPr>
              <w:t xml:space="preserve">ierosināt naudas soda uzlikšanu</w:t>
            </w:r>
            <w:r w:rsidR="00000000" w:rsidRPr="00000000" w:rsidDel="00000000">
              <w:rPr>
                <w:i w:val="1"/>
                <w:rtl w:val="0"/>
              </w:rPr>
              <w:t xml:space="preserve"> par eIDAS regulas prasību neievērošanu, kas ir administratīvais akts. Saskaņā ar DDUK nolikuma 14.</w:t>
            </w:r>
            <w:r w:rsidR="00000000" w:rsidRPr="00000000" w:rsidDel="00000000">
              <w:rPr>
                <w:rtl w:val="0"/>
              </w:rPr>
              <w:t xml:space="preserve"> </w:t>
            </w:r>
            <w:r w:rsidR="00000000" w:rsidRPr="00000000" w:rsidDel="00000000">
              <w:rPr>
                <w:i w:val="1"/>
                <w:rtl w:val="0"/>
              </w:rPr>
              <w:t xml:space="preserve">punktu, DDUK izdotu administratīvo aktu vai faktisko rīcību var pārsūdzēt tiesā Administratīvā procesa likumā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informatīvo ziņojumu vai skaidrot vārdu savienojuma "</w:t>
            </w:r>
            <w:r w:rsidR="00000000" w:rsidRPr="00000000" w:rsidDel="00000000">
              <w:rPr>
                <w:i w:val="1"/>
                <w:rtl w:val="0"/>
              </w:rPr>
              <w:t xml:space="preserve">ierosināt naudas soda uzlikšanu</w:t>
            </w:r>
            <w:r w:rsidR="00000000" w:rsidRPr="00000000" w:rsidDel="00000000">
              <w:rPr>
                <w:rtl w:val="0"/>
              </w:rPr>
              <w:t xml:space="preserve">" lietojumu informatīvā ziņojuma ietvaros. Gadījumā, ja Digitālās drošības uzraudzības komiteja  (turpmāk – DDUK) veic uzraudzības iestādes funkcijas un konstatē iespējamu pārkāpumu, tad tā atbilstoši Administratīvās atbildības likuma 116. pantam ziņo tai iestādei, kuras amatpersonas var veikt procesu. Visticamāk, šī iestāde būs Aizsardzības ministrija (kā tas nojaušams no informatīvā ziņojuma). Ziņošana par iespējamu pārkāpumu nav uzskatāma par  "</w:t>
            </w:r>
            <w:r w:rsidR="00000000" w:rsidRPr="00000000" w:rsidDel="00000000">
              <w:rPr>
                <w:i w:val="1"/>
                <w:rtl w:val="0"/>
              </w:rPr>
              <w:t xml:space="preserve">ierosinājumu naudas soda uzlikšanai</w:t>
            </w:r>
            <w:r w:rsidR="00000000" w:rsidRPr="00000000" w:rsidDel="00000000">
              <w:rPr>
                <w:rtl w:val="0"/>
              </w:rPr>
              <w:t xml:space="preserve">" un par administratīvu aktu.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eIDAS 2.0 regulas 16. panta 3. punktā paredzēts: "</w:t>
            </w:r>
            <w:r w:rsidR="00000000" w:rsidRPr="00000000" w:rsidDel="00000000">
              <w:rPr>
                <w:b w:val="1"/>
                <w:i w:val="1"/>
                <w:rtl w:val="0"/>
              </w:rPr>
              <w:t xml:space="preserve">Atkarībā no dalībvalstu tiesību sistēmas </w:t>
            </w:r>
            <w:r w:rsidR="00000000" w:rsidRPr="00000000" w:rsidDel="00000000">
              <w:rPr>
                <w:i w:val="1"/>
                <w:rtl w:val="0"/>
              </w:rPr>
              <w:t xml:space="preserve">noteikumus par administratīvajiem naudas sodiem </w:t>
            </w:r>
            <w:r w:rsidR="00000000" w:rsidRPr="00000000" w:rsidDel="00000000">
              <w:rPr>
                <w:b w:val="1"/>
                <w:i w:val="1"/>
                <w:rtl w:val="0"/>
              </w:rPr>
              <w:t xml:space="preserve">var piemērot </w:t>
            </w:r>
            <w:r w:rsidR="00000000" w:rsidRPr="00000000" w:rsidDel="00000000">
              <w:rPr>
                <w:i w:val="1"/>
                <w:rtl w:val="0"/>
              </w:rPr>
              <w:t xml:space="preserve">tādā veidā, ka naudas sodu ierosina kompetentā uzraudzības iestāde un uzliek kompetentās valstu tiesas. Šādu noteikumu piemērošana minētajās dalībvalstīs nodrošina, ka minētie tiesiskās aizsardzības līdzekļi ir efektīvi un ka tiem ir līdzvērtīga ietekme kā administratīvajiem naudas sodiem, ko tieši piemēro uzraudzības iestādes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administratīvo sodu piemērošana tiek atstāta ES dalībvalstu kompetencē, ievērojot to tiesību sistēmai raksturīgās iezīmes. Regulā lietotā izteiksme "naudas sodu ierosina" ir pielāgojama Latvijas tiesību sistēmai.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uzraudzība un sodīšana ir divas patstāvīgas un krasi nošķiramas funkcijas. ES tiesību aktos šie termini var būt lietoti atšķirīgā izpratnē, taču Latvijā uzraudzība (kontrole) ir norobežojama no sodīšanas. Uzraudzība izpaužas dažādās pārbaudēs, informācijas iegūšanā u. tml. Sodīšana var būt viens no rezultātiem uzraudzības procesā konstatētam iespējamam pārkāpumam, bet šie procesi nav nesaraujami saistīti. Uzraudzīt un sodīt var dažādas iestādes. Praksē biežāk tā ir viena iestāde, bet nav izslēgts un dažkārt var būt pat vēlams, lai tās būtu atšķirīgas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norāda, ka DDUK nevar būt faktiskā institūcija, kura piemērotu administratīvo atbildību. Administratīvā pārkāpuma procesu var veikt, tostarp piemērot sodu, kāda no Administratīvās atbildības likuma 115. panta pirmajā daļā minēto iestāžu amatpersonām. Tās ir tiešās pārvaldes iestādes un atsevišķas pašvaldības iestādes. Tāpat koleģiāla institūcija sodu piemērošanai nav nedz nepieciešama, nedz ir efektīva (resursu patēriņš, procesam nepieciešamais laiks u. tml.).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DDUK ir aizsardzības ministra izveidota koleģiāla institūcija, kur citastarp iesaistīti arī atvasinātu publisku personu veidojumi. Tā nav sodīšanai piemērota institūcija, ievērojot koleģiālo raksturu, institūcijas sastāvu, padotību tieši ministram u. tml. Teorētiski nav izslēgta iespēja, ka Administratīvās atbildības likuma 115. pantā ietvertu, piemēram, Aizsardzības ministriju kā iestādi, kas var veikt administratīvā pārkāpuma procesu. Tad kompetenci veikt administratīvā pārkāpuma procesu Aizsardzības ministrijas amatpersonām varētu paredzēt nozares likumā. Tāpat var izvēlēties arī kādu no jau Administratīvās atbildības likuma 115. pantā esošajām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Informatīvā ziņojuma 25. lpp. ir ietverts šāds uzdevums, kuru plānots nodot DDUK kompetencē: "</w:t>
            </w:r>
            <w:r w:rsidR="00000000" w:rsidRPr="00000000" w:rsidDel="00000000">
              <w:rPr>
                <w:i w:val="1"/>
                <w:rtl w:val="0"/>
              </w:rPr>
              <w:t xml:space="preserve">Papildus jānorāda, ka, lai nodrošinātu skaidru un prognozējamu uzraudzības mehānismu, būtu nepieciešams speciālajā likumā, t. i., DDUK nolikumā noteikt, kādos gadījumos </w:t>
            </w:r>
            <w:r w:rsidR="00000000" w:rsidRPr="00000000" w:rsidDel="00000000">
              <w:rPr>
                <w:b w:val="1"/>
                <w:i w:val="1"/>
                <w:rtl w:val="0"/>
              </w:rPr>
              <w:t xml:space="preserve">DDUK piemēro brīdinājumu, un kādos naudas sodu</w:t>
            </w:r>
            <w:r w:rsidR="00000000" w:rsidRPr="00000000" w:rsidDel="00000000">
              <w:rPr>
                <w:i w:val="1"/>
                <w:rtl w:val="0"/>
              </w:rPr>
              <w:t xml:space="preserve">, subjektam pārkāpjot eIDAS regulas prasības. Papildus nepieciešams FPEIL paredzēt attiecīgo deleģējumu iepriekš minēto normu iekļaušanai MK noteikumos – DDUK nolikumā."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DDUK uzdevumi un fukcijas ir noteiktas Ministru kabineta 2016. gada 1. novembra noteikumos Nr. 695 "Digitālās drošības uzraudzības komitejas nolikums".  </w:t>
            </w:r>
            <w:r w:rsidR="00000000" w:rsidRPr="00000000" w:rsidDel="00000000">
              <w:rPr>
                <w:b w:val="1"/>
                <w:rtl w:val="0"/>
              </w:rPr>
              <w:t xml:space="preserve">P</w:t>
            </w:r>
            <w:r w:rsidR="00000000" w:rsidRPr="00000000" w:rsidDel="00000000">
              <w:rPr>
                <w:b w:val="1"/>
                <w:rtl w:val="0"/>
              </w:rPr>
              <w:t xml:space="preserve">ārkāpuma saturs  un piemērojamie sodi ir jānoteic formālajam likumdevējam (Saeimai)! </w:t>
            </w:r>
            <w:r w:rsidR="00000000" w:rsidRPr="00000000" w:rsidDel="00000000">
              <w:rPr>
                <w:rtl w:val="0"/>
              </w:rPr>
              <w:t xml:space="preserve">Nav pieļaujama situācija, ka pārkāpuma saturu būtībā noteiktu Ministru kabinets vai pārvaldes iestāde. Ministru kabinets nevar regulēt ar sodiem un to sekām saistītus jautājumus. Līdz ar to tieši likumā jābūt precīzi un izsmeļoši noteiktām pārkāpuma pazīmēm tā, lai jebkura persona varētu saprast pārkāpuma būtību un paredzēt vismaz sodīšanas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iespējama situācija, ka administratīvo atbildību piemēro par Ministru kabineta noteikumos ietvertas normas pārkāpumu (citiem vārdiem, korespondējošā norma var būt arī Ministru kabineta noteikumu norma). Taču arī šajā gadījumā pārkāpumam (tā būtiskajām pazīmēm) un piemērojamam sodam jābūt noteiktam likumā. Savukārt Ministru kabineta noteikumi tikai detalizētu pārkāpuma iespējamās izpausmes. Turklāt arī tādā gadījumā likumā jābūt ārkārtīgi precīzam pilnvarojumam (kādus jautājumus Ministru kabinets var regulēt, kādi kritēriji, vadlīnijas utt. tam jāievēro). Institūcijas nolikums, kā tās struktūru un darbību regulējošs tiesību akts, principā nav piemērots, lai tajā ietvertu šāda veida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DDUK nolikumā nav pieļaujams noteikt gadījumus, kad piemēro brīdinājumu vai naudas sodu. Pārkāpumi un par tiem piemērojamie sodi, kā arī kompetence administratīvā pārkāpuma procesā, ir likumā regulējami jautājumi.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w:t>
            </w:r>
            <w:r w:rsidR="00000000" w:rsidRPr="00000000" w:rsidDel="00000000">
              <w:rPr>
                <w:b w:val="1"/>
                <w:rtl w:val="0"/>
              </w:rPr>
              <w:t xml:space="preserve">Informatīvā ziņojuma 5. sadaļa "Nepieciešamais normatīvais regulējums un grozījumi esošajos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29. lpp. ir norādīts, ka DDUK nolikumā ir nepieciešams  "</w:t>
            </w:r>
            <w:r w:rsidR="00000000" w:rsidRPr="00000000" w:rsidDel="00000000">
              <w:rPr>
                <w:i w:val="1"/>
                <w:rtl w:val="0"/>
              </w:rPr>
              <w:t xml:space="preserve">noteikt soda apmēra piemērošanas apmēra noteikumus kvalificētiem uzticamības pakalpojuma sniedzējiem</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 minēts, atbildības regulējumu, tostarp soda apmērus, pārkāpumus, soda sekas var noteikt tikai likumdevējs. Ministru kabinets (izpildvara) nedrīkst regulēt ar sodiem saistītus jautājumus.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5. sadaļas 9. punktam (30. lpp.) ir paredzēts veikt grozījumus Administratīvās atbildības likumā. Proti, ir plānots noteikt Aizsardzības ministriju publisko personu iestāžu sarakstā, kuras ir tiesīgas veikt administratīvā pārkāpuma procesu. Tieslietu ministrijai nav konceptuālu iebildumu pret šiem grozījumiem. Vienlaikus norādām, ka iesniegt  priekšlikumus grozījumiem Administratīvās atbildības likumā var Aizsardzības ministrija. Tieslietu ministrijas sniegs atbalstu kompetences ietvaros.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Informatīvajā ziņojumā un lēmuma projektā nav paredzams, ka Tieslietu ministrija ir atbildīga par šāda veida grozījumiem Administratīvās atbildības likumā. Tas ir attiecīgās nozares ministrijas pienākums</w:t>
            </w:r>
            <w:r w:rsidR="00000000" w:rsidRPr="00000000" w:rsidDel="00000000">
              <w:rPr>
                <w:i w:val="1"/>
                <w:rtl w:val="0"/>
              </w:rPr>
              <w:t xml:space="preserve">, kuras amatpersonas vai kuras padotībā esošas iestādes amatpersonas veiks administratīvā pārkāpuma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visu iepriekš minēto, lūdzam precizēt informatīvo ziņojumu.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30.10.2025 starpinstitūciju sanāksmē no TM saskaņots. AM uztur iebildumu par sodīšanas funkciju, ka ti nevar uzņemties DDUK vai 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1)Precizēta IZ 11.lpp atbilstoši iebilduma 1.punktam;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2)saskaņošanas sanāksmē jāvienojas, vai sodīšanas funkciju veic Aizsardzības ministrijas vai DDUK un atbilstoši jāprecizē IZ. Papildus precizēta IZ 4.4. sadaļa izsakot šādā redakcijā "Papildus jānorāda, ka, lai nodrošinātu skaidru un prognozējamu uzraudzības mehānismu, būtu nepieciešams speciālajā likumā, t.i., Elektronisko dokumentu likumā noteikt, kādos gadījumos DDUK piemēro brīdinājumu, un kādos naudas sodu, subjektam pārkāpjot eIDAS regulas prasības." un atbilstoši labota IZ 5.tabula;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3)Precizēta IZ 5.tabula atbilstoši iebilduma 3.punktam. Papildus norādāms, ka saskaņošanas sanāksmē jāvienojas, vai sodīšanas funkciju veic Aizsardzības ministrijas vai DDUK un atbilstoši jāprecizē IZ.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- 29.07.2025.)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Tabulas Nr.2 "Valsts sertifikācijas shēmas izstrāde" 1.punktu termiņš sertifikācijas shēmas izstrādei ir noteikts 2026.gada 31.marts, savukārt Tabulas Nr.3 "Par valsts sertifikācijas shēmu, EDIM sertifikāciju un uzraudzību noteiktās lomas, atbildīgās institūcijas un to veicamās darbības" 3.punktā termiņš LATAK atbilstības novērtēšanas struktūru (sertifikācijas struktūru) akreditācijai ir noteikts 2026.gada 1.aprīlis.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noteiktais termiņš akreditācijai neņem vērā nepieciešamo sagatavošanās periodu, kas objektīvi vajadzīgs LATAK, lai kvalitatīvi un atbildīgi ieviestu akreditācijas pakalpojumu jaunā jomā. Proti, lai uzsāktu akreditācijas pakalpojuma piedāvāšanu, LATAK, piemēram, ir jāapgūst jaunās shēmas prasības un normatīvais regulējums, jāizstrādā iekšējās procedūras un vērtēšanas kritēriji, jāapzina un jāiesaista kompetenti vērtēšanas eksperti konkrētajā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LATAK nevar nodrošināt akreditācijas pakalpojumu sniegšanu uzreiz pēc sertifikācijas shēmas izstrādes. Papildus jāuzsver, ka LATAK funkcija ir piedāvāt akreditācijas pakalpojumu, savukārt faktiskais akreditācijas statuss ir atkarīgs no atbilstības novērtēšanas struktūru sagatavotības un to spējas izpildīt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lūdzam pārskatīt informatīvā ziņojuma Tabulas Nr.3 3.punktā ietverto formulējumu un precizēt, ka LATAK uzsāk akreditācijas pakalpojuma piedāvāšanu no 2026. gada 5. maija, nevis veic akreditāciju.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0"/>
              <w:gridCol w:w="667"/>
              <w:gridCol w:w="73"/>
              <w:gridCol w:w="1319"/>
              <w:gridCol w:w="444"/>
              <w:tblGridChange w:id="0">
                <w:tblGrid>
                  <w:gridCol w:w="0"/>
                  <w:gridCol w:w="667"/>
                  <w:gridCol w:w="73"/>
                  <w:gridCol w:w="1319"/>
                  <w:gridCol w:w="44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nacionālā akreditācijas iestāde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LATAK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Uzsāk akreditācijas pakalpojuma piedāvāšanu atbilstības novērtēšanas struktūrām (sertifikācijas struktūrām)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2026.gada 5.maijs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30.10.2025 starpinstitūciju sanāksmē LATAK pārstāvis norādījis, ka nav pamats IZ tabulā Nr.3 norādīt, ka LATAK uzsāk akreditācijas pakalpojuma piedāvāšanu atbilstības novērtēšanas struktūrām ar 2026.gada 5.maiju, ja Latvijā šobrīd nav nevienas atbilstības novērtēšanas struktūras. Ņemot vērā LATAK paustos komentārus, precizēta IZ tabula Nr.3, norādot, ka LATAK uzsāk akreditācijas pakalpojuma piedāvāšanu atbilstības novērtēšanas struktūrām, ja kāda atbilstības novērtēšanas struktūra izrāda interesi, nenorādot konkrētu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 25.10.2025: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IZ 2.tabula atbilstoši EM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Informatīvā ziņojuma (turpmāk - ziņojums) Ievadā norādīto, ka ziņojums sagatavots, pamatojoties uz MK 2023.gada 7.marta protokollēmuma 7., 8. un 11.punktos noteiktajiem uzdevumiem, un MK 2023.gada 7.marta protokollēmuma 8.punkts noteic ka, lai nodrošinātu no pārskatītās eIDAS 1.0 regulas dalībvalstīm izrietošo pienākumu izpildi, VARAM izveidot darba grupu, iekļaujot darba grupas sastāvā IeM, SM un AM deleģētus pārstāvjus, un darba grupā  noteikt uzticamības un e-identifikācijas pakalpojumu finansēšanas modeli un institūciju atbildības jomas, iesaistīto valsts pārvaldes institūciju funkcijas un uzdevumus, lūdzam papildināt ziņojumu, norādot, ka ziņojumā tiek atspoguļota tikai daļa no darba grupā iesniegtajiem priekšlikumiem un norādīt motivāciju, kādēļ ziņojuma virzītājs nav ņēmis vērā darba grupas locekļu iesniegtos priekšlikumus, nav norādījis to izvērtējumu un noraidīšanas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30.10.2025 starpinstitūciju sanāksmē Pilsonības un migrācijas lietu pārvalde norādīja, ka IZ jāatspoguļo, ka ne viss, kas iekļauts IZ tika diskutēts EDIM darba grupā. VARAM IZ 2.3 sadaļā norādīts "Līdz šim EDIM darba grupas ietvaros ir izskatīti vairāki nozīmīgi jautājumi, kā rezultātā ir izstrādāta nacionālā EDIM biznesa procesa shēma un veikts izvērtējums, kura rezultātā apzinātas atbildīgās institūcijas, to funkcijas un uzdevumi, kas specifiskāk aprakstīts informatīvā ziņojuma 3.1.sadaļā."</w:t>
            </w:r>
            <w:r w:rsidR="00000000" w:rsidRPr="00000000" w:rsidDel="00000000">
              <w:rPr>
                <w:b w:val="1"/>
                <w:rtl w:val="0"/>
              </w:rPr>
              <w:t xml:space="preserve">Uz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objektīvi saprotams, kuri darba grupas priekšlikumi nav ņemti vērā. Norādām, ka jautājums par uzticamības un e-identifikācijas pakalpojumu finansēšanas modeli tiek apskatīts IZ 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 (25-TA-1210).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Informatīvā ziņojuma 2.1.sadaļā teikumu par Personu apliecinošu dokumentu likuma (PADL) grozījumiem un personas apliecības obligātumu “2023.gada 1.maijā stājās spēkā grozījumi PADL, kas noteica, ka personas apliecības ir obligāts personu apliecinošs dokuments jebkuram Latvijas pilsonim vai nepilsonim, kurš sasniedzis 15 gadu vecumu.”, jo personu apliecinoša dokumenta obligātums pats par sevi nenodrošināta personai iespēju bez maksas izmantot valsts nodrošinātu e-identitāti un kvalificētu e-parakstu.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Saskaņots 30.10.2025.</w:t>
            </w:r>
            <w:r w:rsidR="00000000" w:rsidRPr="00000000" w:rsidDel="00000000">
              <w:rPr>
                <w:b w:val="1"/>
                <w:rtl w:val="0"/>
              </w:rPr>
              <w:t xml:space="preserve">Uz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apliecībai kļūstot par obligātu personu apliecinošu dokumentu, tiek nodrošināta piekļuve personas apliecībā ietvertajiem e-identitātes un kvalificētā elektroniskā paraksta sertifikātiem. Grozījumi būtiski paaugstina iespēju izmantot valsts nodrošinātos e-identitātes un e-paraksta sertifikātus, lai gan, protams, pats obligātuma fakts automātiski nenozīmē, ka persona praktiski sāks izmantot šos risinājumus.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2.1.sadaļu ar informāciju par Latvijas Valsts radio un televīzijas centra (LVRTC) e-identifikācijas un e-paraksta līdzekļa eParaksts mobile ieviešanu un pieejamību. eParaksts mobile ir alternatīva eID kartēs iekļautajiem e-identifikācijas un e-paraksta sertifikātiem, to var saņemt arī, ja personai nav personas apliecības, un valsts nodrošina eParalsts mobile izmantošanu bez 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Papildināta IZ 2.1. sadaļa un 4.8 sadaļa ar informāciju par eParaksts mobile.</w:t>
            </w:r>
            <w:r w:rsidR="00000000" w:rsidRPr="00000000" w:rsidDel="00000000">
              <w:rPr>
                <w:b w:val="1"/>
                <w:rtl w:val="0"/>
              </w:rPr>
              <w:t xml:space="preserve">Uz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 diskusija starpinstitūciju sanāksmē, kādēļ nepieciešams papildināt IZ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eParaksts mobile nav nostiprināts normatīvo aktu līmenī. Personu apliecinošu dokumentu noteikumos LVRTC deleģējums ir tikai attiecībā uz eID kartēs esošajiem sertifikātiem. Šobrīd tas nav līdzvērtīgs valsts garantētajam eID līdzeklim, kādas ir eID kartes.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Informatīvā ziņojuma 4.8.sadaļu redakcijā, kas ietver Eiropas digitālās identitātes maka darba grupas ietvaros Informatīvā ziņojuma projekta izstrādei Pilsonības un migrācijas lietu pārvaldes (PMLP) sniegtos priekšlikumus: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Paplašināts uzticamības pakalpojumu klāsts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eIDAS 2.0 regulu eIDAS regulas III nodaļā tiek noteiktas papildus prasības jau esošiem uzticamības pakalpojumiem un paplašināts uzticamības pakalpojumu klāsts, t.i., tiek ietverti jauni uzticamības pakalpojumi un to drošības prasības, piemēram, attālinātas elektroniskā paraksta radīšanas ierīču vai attālinātas elektroniskā zīmoga radīšanas ierīču pārvaldība, atribūtu elektronisko apliecinājumu izsniegšana un validācija, elektronisko datu un elektronisko dokumentu elektronisko arhivēšana, elektronisko datu reģistrēšanu elektroniskajā virsgrāmatā. Gadījumā, ja kāds uzticamības pakalpojuma sniedzējs vēlēsies sniegt kādu no iepriekš minētajiem uzticamības pakalpojumiem, tad tiem jāatbilst eIDAS 2.0 regulas prasībām, nepieciešamības gadījumā jāiziet sertifikācija pie atbilstības novērtēšanas struktūras un jāreģistrējas DDUK, kura pēc tam veic uzraudzības iestādes funkcijas attiecībā uz pakalpojuma sniedzēju un tā sniegto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eIDAS 2.0 regulu eIDAS regulas 30.pants tiek papildināts ar 3.a punktu, kas noteic, ka kvalificētu elektroniskā paraksta radīšanas ierīču (turpmāk – QSCD) sertifikācijas derīgums nepārsniedz 5 gadus ar noteikumu, ka ievainojamības novērtējums tiek veikts reizi 2 gados. Ja ievainojamības tiek konstatētas un netiek novērstas, QSCD sertifikāciju anulē.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PADL 5.panta ceturtajā daļā ir noteikts, ka personas apliecībā (eID kartē) iekļauj informāciju elektroniskā formā, kas nepieciešama personas apliecības (eID kartes) turētāja kvalificētas paaugstinātas drošības elektroniskās identifikācijas nodrošināšanai, kā arī droša elektroniskā paraksta radīšanai.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eIDAS regulas izpratnē eID kartes mikroshēma ar programmatūru ir uzskatāma par kvalificētu elektroniskā paraksta radīšanas ierīci (QSCD).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QSCD sertifikācijai starp ES dalībvalstīm nebija vienots termiņa ierobežojums un valdīja pieņēmums, ka produktam jābūt sertificētam vismaz tā izsniegšanas brīdī nevis visā tā dzīvescikla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Pašreizējās PMLP nodrošinātās eID kartēs izmantoto mikroshēmu ar programmatūru kā QSCD sertifikāciju nodrošinājis eID karšu piegādātājs un tās ir sertificējusi Francijas sertifikācijas iestāde ANSSI, pamatā QSCD sertifikācijai nosakot 10 gadu derīguma termiņu no sertifikācijas vai pārsertifikācijas brīža. Informācija par PMLP nodrošināto eID kartēs izmantoto mikroshēmu kā QSCD sertifikāciju ir iekļauta EK uzturētajā ES QSCD sarakstā.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turpmāk nodrošinātu eIDAS 2.0 prasību izpildi, PMLP nodrošināto eID karšu mikroshēmām ar programmatūru būtu jāveic: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QSCD resertifikācija ik 5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QSCD ievainojamības novērtējums reizi 2 gados.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garantētu atbilstību jaunajam normatīvajam regulējumam, eID kartei kā viedkartei ar integrētu mikroshēmu un programmatūru jāsaskaras ar izaicinājumiem, ko rada eID kartes ilgais dzīvescikls, kas ietver šādus galvenos posmus: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mikroshēmas izstrāde un sertificēšana (1 – 2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mikroshēmas operētājsistēmas izstrāde un sertificēšana (1 – 2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mikroshēmas lietotņu izstrāde un sertificēšana (vidēji 1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eID karšu sagatavju ražošana t.sk. mikroshēmu integrācija (vidēji 1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eID karšu piegāde un uzglabāšana PMLP noliktavā (vidēji 1 gads, atsevišķos gadījumos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eID kartes personalizēšana un izsniegšana klientam;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eID kartes lietošana tās derīguma termiņa laikā (līdz 10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pirmie 4 posmi aizņem vidēji 5 gadus, bet eID karšu sagataves PMLP noliktavā pirms personalizācijas pavada vidēji 1 gadu (eID karšu tipiem ar mazāku pieprasījumu pat 5 un vairāk gadus), eID karte tās standarta derīguma termiņa beigu fāzē var saturēt mikroshēmu, kas izstrādāta un sertificēta pirms 16 vai pat vairāk gadiem. Tāpat jāņem vērā, ka viena mikroshēmas un tajā integrētās programmatūras versija eID karšu ražošanā līdz šim ir izmantota vairākus gadus, pirms aizstāta ar jaunāku pieejamo versiju.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PMLP ir norādījusi uz potenciālajiem riskiem, ja eID karšu mikroshēmām nav iespējama QSCD resertifikācija vai konstatēta ievainojamība: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personām izsniegto eID karšu vai pat vēl PMLP noliktavā esošo eID karšu sagatavju mikroshēmas zaudē QSCD statusu eID kartes dzīvescikla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var tikt apšaubīta ar šādu eID karšu QSCD radīto e-parakstu atbilstība un ar tiem apstiprināto darījumu spēkā esamība;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konstatēto eID kartes QSCD ievainojamību novēršana nav iespējama tikai ar mikroshēmas programmatūras labojumiem un PMLP jānodrošina jaunas eID kartes ar mikroshēmu, kurai ir derīga QSCD sertifikācija, kas savukārt radīs lielu papildu slodzi klientu apkalpošanai un izmaksām, un klientu neapmierinātību;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skaidri prognozējami jaunu eID karšu sagatavju ar derīgu mikroshēmas QSCD sertifikāciju izgatavošanas un piegādes PMLP termiņi un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eID karšu sagatavju piegādātājs kavējas pildīt garantijas saistības nesamērīgu zaudējumu dēļ vai atsaucas uz nepārvaramas varas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eIDAS 2.0 jaunās QSCD sertifikācijas prasības būtiski paaugstina eID karšu sagatavju cenu un saīsina pieejamās garantijas laiku.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minētos eID karšu QSCD sertifikācijas riskus un ietekmi, normatīvajā regulējumā nepieciešams paredzēt, ka personai var izsniegt eID karti, tās mikroshēmā neiekļaujot e-identifikācijas un e-paraksta sertifikātus.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apliecinošu dokumentu noteikumu 53.punktā noteikts, ka Latvijas pilsoņa vai nepilsoņa personu apliecinošu dokumentu izdod ar šādu derīguma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- 53.1. personai līdz piecu gadu vecumam – uz diviem gadiem vai ceļojuma laiku, ja tas ilgāks par diviem gadiem, bet ne ilgāku par pieciem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- 53.2. personai no piecu gadu vecuma līdz 20 gadu vecumam – uz pieciem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- 53.3. personai no 20 gadu vecuma – uz 10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PMLP ir nepieciešams nodrošināt eID kartes fizisko izturību tās derīguma termiņa laikā. Prakse rāda, ka uzsākot intensīvi izmantot eID karti, (ceļošana, fiziskā un e-identifikācija un e-parakstīšana, drīzumā AIF lietotnes izmantošana, citi pakalpojumi), palielinās eID kartes fiziskās izturības problēmas, tai skaitā mikroshēmai. Attiecīgi personas nevar izmantot eID karti visā tās derīguma laikā un ir jāsaņem jauna eID karte. Prakse rāda, ka eID karšu fiziskās izturības problēmas pamatā tiek konstatētas sākot ar aptuveni 5 gadiem pēc tās izsniegšanas.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Nemainot eID kartes derīguma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ievērojami palielinās eID karšu QSCD ievainojamības riski ilgstošā laika periodā (pat vairāk kā 20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ievērojami sadārdzinās eID kartes sagataves cena, kas attiecīgi nozīmē valsts nodevas par eID kartes izsniegšanu palielināšanu, lai nosegtu šos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ievērojami zaudējumi valstij, ja eID kartes QSCD ievainojamības rezultātā, iepriekš iegādātās eID karšu sagataves vairs nav izmantojamas vai ir jāaizvieto;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neiespējama eID karšu izsniegšanas nepārtrauktība;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jāiegādājas jaunas eID karšu sagataves (neparedzēti valsts budžeta izdevumi un ilgs laika periods līdz sagatavju piegādei (vismaz 1-2 gadi)), kura laikā valstī nav iespējas izsniegt personas apliecības.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secināms, ka ir pamats mainīt esošo kārtību un eID kartei noteikt īsāku derīguma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PADL 9.panta pirmajā daļā noteikts, ka personas apliecība ir obligāts personu apliecinošs dokuments Latvijas pilsonim vai nepilsonim, kurš sasniedzis 15 gadu vecumu. Personas apliecība kā obligāts personu apliecinošs dokuments PADL tika nostiprināta ar 2019.gada 9.maija grozījumiem un pakāpeniski ieviesta kopš 2021.gada 1.janvāra, sākot ar 2023.gada 1.janvāri paredzot pilnvērtīgu pāreju uz personas apliecības obligātumu, izņemot atsevišķas personu kategorijas. Likumprojekta anotācijā kā galvenais mērķis personas apliecības noteikšanai kā obligātam dokumentam norādīts – lai personas, neatkarīgi no tās atrašanās vietas, garantēti varētu īstenot savas tiesības bez papildu administratīvā sloga un sev ērtā, ātrā un efektīvā veidā saņemt jebkuru no valsts nodrošinātiem elektroniskiem pakalpojumiem, kā arī, lai nodrošinātu atdevi no informācijas komunikācijas tehnoloģiju un e-pārvaldes attīstībā ieguldītajiem līdzekļiem un veicinātu tālāku uz iedzīvotājiem vērstu e-pārvaldes attīstību, nepieciešams veikt grozījumus normatīvajos aktos, kas paredzētu pārejas noteikumus, lai saprātīgā laika periodā nodrošinātu eID karti kā obligātu personu apliecinošu dokumentu. Tiesiskā noteiktība un paļāvība par eID kartes kā vienota un personai nodrošināta vispārpieejama identifikācijas līdzekļa esamību ļautu arī uzņēmējiem racionālāk un efektīvāk attīstīt savus elektroniskos pakalpojumus, tādējādi gan iedzīvotājiem, gan uzņēmējdarbības veicējiem paplašinot eID kartes lietojamības iespējas un samazinātu e-identifikācijas sistēmas sadrumstalotību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secināms, ka laikā kopš 2019.gada ir notikusi ievērojama attīstība e-pakalpojumu klāstā, pieejamībā un izmantošanā, tai skaitā ievērojami samazinot iestāžu sniegtos klātienes pakalpojumus, ir ieviests un personām ērti pieejams LVRTC e-identifikācijas un e-paraksta līdzeklis eParaksts mobile, kas ir alternatīva eID kartēs iekļautajiem e-identifikācijas un e-paraksta sertifikātiem un ko ir iespējams saņemt arī, ja personai nav eID kartes. Tādējādi secināms, ka ar PADL grozījumu 2019.gadā izvirzītie mērķi ir sasniegti. Tāpat konstatējams, ka šobrīd e-pakalpojumus iespējams saņemt, ne tikai izmantojot eID karti, bet arī personām aktīvi izmantojot LVRTC eParaksts mobile. Vienlaikus norādāms, ka PMLP saņem personu sūdzības un jautājumus kādēļ obligāti ir jāsaņem eID karte, ja persona ceļošanai un identitātes apliecināšanai fiziskajā vidē izmanto pasi, bet elektroniskajā vidē LVRTC pakalpojumu eParaksts mobile.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eID karšu fizisko izturību un funkcionalitāti to derīguma termiņa laikā, mazinātu gadījumus, kad eID karte personai jāizsniedz atkārtoti, tai skaitā neiekasējot valsts nodevu par eID kartes izsniegšanu, jo eID karte maināma izdevējiestādes vainas dēļ, mazinātu administratīvo slogu personām un PMLP un pārstāvniecībām, mazinātu ietekmi gadījumā, eID karšu mikroshēmām nav iespējama QSCD resertifikācija vai konstatēta ievainojamība un PMLP ir nepieciešams nodrošināt jaunas eID karšu sagataves, nepieciešams lemt par nepieciešamību arī turpmāk noteikt eID karti kā obligātu personu apliecinošu dokumentu.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jau šobrīd pastāv alternatīva personas identitātes apliecināšanai un dokumentu parakstīšanai elektroniskajā vidē un ņemot vērā, ka līdz 2026.gada beigām valstī jāievieš Eiropas digitālais maks, kas būs vēl viena alternatīva, ir secināms, ka personām ir jādod izvēles brīvība, kuru nacionālo e-identifikācijas un e-parakstīšanas līdzekli izvēlēties un izmantot. Ievērojot, ka visi šie līdzekļi nodrošina identiskas iespējas elektroniskajā vidē, secināms, ka nav pamata vienu no tiem noteikt kā obligātu.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paredzēts, ka eID karte nav personai obligāti saņemams dokuments, tas ievērojami mazina arī riskus eID karšu mikroshēmu QSCD ievainojamības gadījumā, valstij nodrošinot jaunu eID karšu ar derīgu mikroshēmas QSCD sertifikāciju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secināms, ka ir pamats mainīt esošo kārtību un noteikt, ka personai ir obligāts viens no personu apliecinošajiem dokumentiem pēc personas izvēles.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norādītajiem apsvērumiem, nepieciešams ieviest izmaiņas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nosakot eID kartei derīguma termiņu 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nosakot, ka personai no 15 gadu vecuma ir pienākums saņemt vienu no personu apliecinošajiem dokumentiem, pasi vai eID karti;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nosakot, ka eID kartē iekļauj e-identifikācijas un e-paraksta sertifikātus pēc personas vēlēšanās un eID karte, kā personas apliecība, ir lietošanai derīga arī gadījumā, ja tajā iekļautie e-identifikācijas un e-paraksta sertifikāti tiek atsaukti vai kļūst nederīgi;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 arī paredzot, ja persona lūdz izsniegt jaunu eID karti, jo iepriekšējā eID kartē iekļautie e-identifikācijas un e-paraksta sertifikāti ir kļuvuši nederīgi, tā izsniedzama, ja PMLP rīcībā ir eID karšu sagataves ar derīgu mikroshēmas QSCD sertifikāciju. Šādā gadījumā eID karte izsniedzama uz termiņu 5 gadi, iekasējot valsts nodevu par eID kartes izsniegšanu.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Nesaskaņots. Nav panākta vienošanās 30.10.2025 starpinstitūciju sanāksmē par personas apliecības derīguma termiņa samazināšanu, personas apliecības obligātuma atcelšanu un un sertifikātu iekļaušanu personas apliecībās pēc personas izvēles.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konceptuāls lēmums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atcelt eID karšu obligātumu un neiekļaut sertifikātus eID kartēs, ja persona nav tos īpaši pieteikusi, ir pretēji līdz šim noteiktajai valsts politikai un vienlīdzīgu iespēju nodrošināšanai visiem iedzīvotājiem, kā arī neizriet no eIDAS 2.0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var lemt par eID kartes termiņa samazināšanu, bet obligātuma statuss un sertifikātu iekļaušana eID kartēs ir jāturpina, saglabājot līdzšinējo pieeju, kas pamatota arī ar drošības apsvērumiem un VARAM virzīto politiku, kas noteikta ar 01.05.2023. grozījumiem Personu apliecinošu dokumentu likumā, kas noteica, ka eID ir obligāts personu apliecinošs dokuments, nodrošinot ikvienam Latvijas pilsonim un nepilsonim iespēju bez maksas izmantot valsts nodrošinātu e-identitāti un kvalificētu e-parakstu, un e-pakalpojumu sniedzēji var paļauties, ka iedzīvotājiem būs pieejami droši e-identitātes līdzekļi, lai varētu identificēties e-pakalpojumu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5.sadaļas tabulas “Nepieciešamie grozījumi normatīvajos aktos, kuri jāiesniedz MK līdz 2026.gada 1.jūnijam”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nosaukums: “Personu apliecinošu dokumentu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būtība/grozījumu būtība: “paredzēt nosacījumus, ņemot vērā informatīvā ziņojuma 4.8.sadaļā minētos normatīvo aktu grozījumu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nosaukums: “PADL”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būtība/grozījumu būtība: “paredzēt nosacījumus, ņemot vērā informatīvā ziņojuma 4.8.sadaļā minētos normatīvo aktu grozījumu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Nesaskaņots. Nav panākta vienošanās 30.10.2025 starpinstitūciju sanāksmē par personas apliecības derīguma termiņa samazināšanu, personas apliecības obligātuma atcelšanu un un sertifikātu iekļaušanu personas apliecībās pēc personas izvēles.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konceptuāls lēmums saskaņošanas sanāksmē.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atcelt eID karšu obligātumu un neiekļaut sertifikātus eID kartēs, ja persona nav tos īpaši pieteikusi, ir pretēji līdz šim noteiktajai valsts politikai un vienlīdzīgu iespēju nodrošināšanai visiem iedzīvotājiem, kā arī neizriet no eIDAS 2.0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var lemt par eID kartes termiņa samazināšanu, bet obligātuma statuss un sertifikātu iekļaušana eID kartēs ir jāturpina, saglabājot līdzšinējo pieeju, kas pamatota arī ar drošības apsvērumiem un VARAM virzīto politiku, kas noteikta ar 01.05.2023. grozījumiem Personu apliecinošu dokumentu likumā, kas noteica, ka eID ir obligāts personu apliecinošs dokuments, nodrošinot ikvienam Latvijas pilsonim un nepilsonim iespēju bez maksas izmantot valsts nodrošinātu e-identitāti un kvalificētu e-parakstu, un e-pakalpojumu sniedzēji var paļauties, ka iedzīvotājiem būs pieejami droši e-identitātes līdzekļi, lai varētu identificēties e-pakalpojumu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Informatīvā ziņojuma 7.sadaļas 8.punktu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IeM (PMLP) izstrādāt un līdz 2026. gada 1. jūnijam noteiktā kārtībā iesniegt izskatīšanai MK nepieciešamos grozījumus normatīvajos aktos, lai noteiktu: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īsāku personas apliecības derīguma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ka personai no 15 gadu vecuma ir pienākums saņemt vienu no personu apliecinošajiem dokumentiem, pasi vai personas apliecību;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ka personas apliecībā var iekļaut e-identifikācijas un e-paraksta sertifikātus un personas apliecība ir lietošanai derīga arī gadījumā, ja tajā nav iekļauti e-identifikācijas un e-paraksta sertifikāti vai tie atsaukti vai kļuvuši nederīgi;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ka gadījumā, ja personas apliecībā nav iekļauti e-identifikācijas un e-paraksta sertifikāti vai tie kļuvuši nederīgi, personai ir tiesības saņemt jaunu personas apliecību, maksājot valsts nodevu par personas apliecības izsniegšanu Ministru kabineta noteikumos noteiktajā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Nesaskaņots. Nav panākta vienošanās 30.10.2025 starpinstitūciju sanāksmē par personas apliecības derīguma termiņa samazināšanu, personas apliecības obligātuma atcelšanu un un sertifikātu iekļaušanu personas apliecībās pēc personas izvēles.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konceptuāls lēmums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atcelt eID karšu obligātumu un neiekļaut sertifikātus eID kartēs, ja persona nav tos īpaši pieteikusi, ir pretēji līdz šim noteiktajai valsts politikai un vienlīdzīgu iespēju nodrošināšanai visiem iedzīvotājiem, kā arī neizriet no eIDAS 2.0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var lemt par eID kartes termiņa samazināšanu, bet obligātuma statuss un sertifikātu iekļaušana eID kartēs ir jāturpina, saglabājot līdzšinējo pieeju, kas pamatota arī ar drošības apsvērumiem un VARAM virzīto politiku, kas noteikta ar 01.05.2023. grozījumiem Personu apliecinošu dokumentu likumā, kas noteica, ka eID ir obligāts personu apliecinošs dokuments, nodrošinot ikvienam Latvijas pilsonim un nepilsonim iespēju bez maksas izmantot valsts nodrošinātu e-identitāti un kvalificētu e-parakstu, un e-pakalpojumu sniedzēji var paļauties, ka iedzīvotājiem būs pieejami droši e-identitātes līdzekļi, lai varētu identificēties e-pakalpojumu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 (turpmāk - Pārvalde) 2025.gada 6.maija elektroniskā pasta vēstulē "9. Eiropas digitālās identitātes darba grupas sanāksme" (turpmāk - Vēstule) sagatavoja un nosūtīja Viedās administrācijas un reģionālās attīstības ministrijai informāciju informatīvā ziņojuma sadaļai par Pārvaldei nepieciešamajiem cilvēkresursiem un finanšu resursiem. Lūdzam precizēt informatīvo ziņojumu, iekļaujot Vēstulē minētos aprēķinus par 2026.-2028.g. informatīvā ziņojuma 7.sadaļā. Pārvalde nepieciešamības gadījumā var nosūtīt aprēķinus atkārtoti.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Papildināta IZ 6.sadaļa.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savā iebildumā norādījusi, ka 2026.-2028.gada budžeta procesā finansējums plānotajiem ziņojumā norādītajiem pasākumiem ir jānodrošina esošo valsts budžeta līdzekļu ietvaros un ES fondu vai citu finanšu instrumentu ietvaros vai arī jāpārskata ziņojumā norādītie pasākumi un iesaistītajām institūcijām dotie uzdevumi, iekļaujot tikai tādus uzdevumus, kurus spēs īstenot esošā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iebilst informatīvā ziņojuma projekta 3.2.sadaļas septītajā un astotajā rindkopā ietvertajam, ka Digitālās drošības uzraudzības komiteja (turpmāk - DDUK) var tikt izraudzīta kā uzraudzības iestāde Eiropas Parlamenta un Padomes 2024. gada 11. aprīļa Regula (ES) 2024/1183, ar ko groza Regulu (ES) Nr. 910/2014 attiecībā uz Eiropas digitālās identitātes satvara izveidi (turpmāk – eIDAS 2.0 regula) 46a.panta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eIDAS 2.0 regulas 46a.panta 1.punktā ir noteikts, ka Dalībvalstis izraugās vienu vai vairākas uzraudzības iestādes, kas iedibinātas to teritorijā. Saskaņā ar pirmo daļu </w:t>
            </w:r>
            <w:r w:rsidR="00000000" w:rsidRPr="00000000" w:rsidDel="00000000">
              <w:rPr>
                <w:b w:val="1"/>
                <w:rtl w:val="0"/>
              </w:rPr>
              <w:t xml:space="preserve">izraudzītajām uzraudzības iestādēm piešķir vajadzīgās pilnvaras un pienācīgus resursus, lai tās varētu efektīvi, lietderīgi un neatkarīgi pildīt savus uzdevumus</w:t>
            </w:r>
            <w:r w:rsidR="00000000" w:rsidRPr="00000000" w:rsidDel="00000000">
              <w:rPr>
                <w:rtl w:val="0"/>
              </w:rPr>
              <w:t xml:space="preserve">. No iepriekš minētā izriet, ka eIDAS 2.0 regula nosaka, ka uzraudzības iestādēm jāspēj darboties efektīvi, objektīvi un neatkarīgi. eIDAS 2.0 regulas 46.a pants paredz, ka uzraudzības iestādēm jābūt nodrošinātām ar nepieciešamajiem resursiem un pilnvarām, kā arī jābūt brīvām no ārējas ietekmes. Tāpat, saskaņā ar minētās regulas 51. apsvērumu, uzraudzības iestādēm jāsadarbojas ar NIS2 kompetentajām iestādēm, vienlaikus saglabājot savu neatkarību.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DDUK neatbilst eIDAS 2.0 regulas izvirzītajiem kritērijiem. Piemēram, DDUK sastāvā ir ministriju valsts sekretāri, kas ir pakļauti politiskai ietekmei, lēmumu pieņemšana notiek koleģiāli, līdz ar to nav nostiprināta institucionāla neatkarība. Tāpat DDUK nav savs budžets, attiecīgi nav noteikta finanšu neatkarība, kā arī, tas, ka Aizsardzības ministrija nodrošina DDUK sekretariāta funkcijas, var radīt zināmu interešu konflikta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vērš uzmanību uz to, ka no informatīvā ziņojuma tekstā nav skaidrs, kas veiks izvērtējumu par aizsardzības ministra tiešo politisko ietekmi uz DDUK, lai nodrošinātu iestādes neatkarību, kā arī veikt līdzšinējās DDUK darbības izvērtējumu ar mērķi uzlabot tās darbības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Nesaskaņots, 30.10.2025 starpinstitūciju sanāksmē AM uztur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ieildumu Nr.6.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4.tabulā ir ietverts, ka DDUK sniedz atbalstu saistībā ar uzraudzības iestādes kompetencē esošajiem jautājumiem, savukārt Aizsardzības ministrija sniedz atbalstu saistībā ar kiberdrošības prasībām. Vēršam uzmanību uz to, ka saskaņā ar Nacionālās kiberdrošības likuma 5. panta pirmās daļas 7. punktu, viens no Nacionālās kiberdrošības centra uzdevumiem ir nodrošināt DDUK sekretariaāta darbu.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Nesaskaņots, 30.10.2025 starpinstitūciju sanāksmē AM uztur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Tabulā uzdevums tiek norādīts, ka jāveic DDUK, neskatoties uz to, ka sekretariāta funkcijas nodrošina NKC. Tas atspoguļo DDUK faktiskās kompetences un atbildības līmeni attiecīgajā jautājumā.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iebilst, ka informatīvā ziņojuma projekta 4.4. sadaļā ietverto skaidrojumu par eIDAS un eIDAS 2.0 regulās ietverto sankciju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Ministru kabineta 2016. gada 1. novembra noteikumi Nr. 695 "Digitālās drošības uzraudzības komitejas nolikums" paredz DDUK izdot administratīvos aktus, neviens normatīvais akts neparedz DDUK tiesības uzlikt soda naudu administratīvā procesa kārtībā. Lai šādu sodu varētu piemērot ir nepieciešams noteikt likumā, ka DDUK būtu šādas tiesības, kā arī tikai likumā var noteikt soda naudas apmērus.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informatīvā ziņojuma projekta 4.4. sadaļā ir minēta iespējamā sodīšana piemērojot administratīvo procesu, gan ir minēts Administratīvās atbildības likums. Minētās procedūras nav viens un tas pats. Proti, soda nauda, kas tiek piemērota administratīvā procesa ietvaros, nav tas pats, kas naudas sods, kas tiek piemērot Administratīvās atbildības likuma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4.4. sadaļā ir pareizi norādīts, ka ar eIDAS 2.0 regulu tiek grozīts eIDAS 16.pants, kurš tiek papildināts ar 2. un 3. punktu, kuri nosaka maksimālo naudas soda apmēru un nosaka, ka, atkarībā no dalībvalstu tiesību sistēmas, noteikumus par administratīvajiem naudas sodiem piemēro tādā veidā, ka </w:t>
            </w:r>
            <w:r w:rsidR="00000000" w:rsidRPr="00000000" w:rsidDel="00000000">
              <w:rPr>
                <w:u w:val="single"/>
                <w:rtl w:val="0"/>
              </w:rPr>
              <w:t xml:space="preserve">naudas sodu ierosina kompetentā uzraudzības iestāde un uzliek kompetentās valstu tiesas</w:t>
            </w:r>
            <w:r w:rsidR="00000000" w:rsidRPr="00000000" w:rsidDel="00000000">
              <w:rPr>
                <w:rtl w:val="0"/>
              </w:rPr>
              <w:t xml:space="preserve">. Vēršam uzmanību uz to, ka informatīvajā ziņojuma projektā ietvertais sankciju piemērošanas risinājums neatbilst regulā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Nesaskaņots, 30.10.2025 starpinstitūciju sanāksmē AM uztur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Administratīvās atbildības likuma 115. panta pirmā daļa nosaka, kuras publisko personu iestāžu amatpersonas drīkst veikt administratīvā pārkāpuma procesu. Lai AiM vai DDUK varētu ierosināt naudas soda uzlikšanu par eIDAS regulas prasību pārkāpumiem, kā to paredz eIDAS 2.0 regulas 16. panta 3.punkts, ir nepieciešams papildināt šo likuma normu. Proti, AiM vai DDUK būtu jāiekļauj to publisko personu iestāžu sarakstā, kuras ir tiesīgas veikt administratīvā pārkāpuma procesus. Šobrīd IZ norādīts, ka Administratīvās atbildības likuma publisko personu iestāžu amatpersonu saraksts jāpapildina ar Aizsardzības ministrijas amatpersonu, bet jānorāda, ka ņemot vērā to, ka DDUK ir MK izveidota institūcija, tad arī tā var ierosināt uzlikt naudas sodu. Konkrēto apmēru nosaka eIDAS regula un DDUK nolikumā būtu nepieciešams ielikt atsauci uz eIDAS regulas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5. sadaļā ietvertās 5. tabulas 2. punktu un 9. punktu atbilstoši iepriekš minētajiem iebildumiem.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ministrijas ieskatā DDUK nevar pildīt šajā tabulā minētos pienākumus.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Nesaskaņots, 30.10.2025 starpinstitūciju sanāksmē AM uztur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DDUK ir aizsrdzības ministra pakļautībā, tad Aizsardzības ministrija ir atbildīga par Digitālās drošības uzraudzības komitejas nolikuma grozījumu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atbalstāma informatīvā ziņojuma 7. nodaļas "Noslēguma jautājumi" 14. punkta redakcija, ka ar šo informatīvo ziņojumu tiktu izpildīts MK 2023. gada 7. marta protokollēmuma  (prot. Nr.13 31.§)  8. punkts, tai skaitā, informatīvā ziņojuma 13. lpp aprakstīto par šī protokollēmuma izpildīšanu (sadaļas "2.3. Eiropas digitālās identitātes maka ieviešana" pēdējā rindkopa) un lūdzam attiecīgi precizēt informatīvā ziņojuma tekstu. Konkrētais protokollēmuma punkts paredz, ka "8. Lai nodrošinātu no pārskatītās Eiropas Parlamenta un Padomes Regulas (ES) Nr. 910/2014 par elektronisko identifikāciju un uzticamības pakalpojumiem elektronisko darījumu veikšanai iekšējā tirgū un ar ko atceļ Direktīvu 1999/93/EK dalībvalstīm izrietošo pienākumu izpildi, Vides aizsardzības un reģionālās attīstības ministrijai izveidot darba grupu, iekļaujot darba grupas sastāvā Iekšlietu ministrijas, Satiksmes ministrijas un Aizsardzības ministrijas deleģētus pārstāvjus, un darba grupā līdz 2024. gada 1. janvārim noteikt uzticamības un elektroniskās identifikācijas pakalpojumu finansēšanas modeli un institūciju atbildības jomas, iesaistīto valsts pārvaldes institūciju funkcijas un uzdevumus." Pirmkārt, šajā informatīvajā ziņojumā netiek aprakstīts finansēšanas modelis. Otrkārt, darba grupā pēc būtības šis jautājums detalizēti nav izvērtēts. Treškārt, informatīvajā ziņojumā "Par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 " (25-TA-1210), kas tiek virzīts sasaistē ar šo informatīvo ziņojumu, joprojām parādās īstermiņa finansēšanas modeļa risinājums - finansēt no LVRTC dividenžu iemaksām un no nodevas par personu apliecinošiem dokumentiem, tostarp no nodevām par pasu izsniegšanu. Ceturtkārt, šajā informatīvajā ziņojumā nav izvērsta prognoze par EDIM uzturēšanas izmaksām pēc projekta beigām, kā arī šo izmaksu apjoms nav vērtēts salīdzinājumā ar 2023. gada 7. marta informatīvajā ziņojumā "Par Eiropas Reģionālās attīstības fonda projekta "E-identitātes un e-paraksta risinājumu attīstība" ietvaros izveidotās infrastruktūras tālākas izmantošanas iespējām" paredzēto modeli - EDIM ieviest uz eParaksts mobile bāzes.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SM pārstāvis nav ieradies uz 30.11.2025 starpinstitūciju sanāksmi. SM Valsts akciju sabiedrība "Latvijas Valsts radio un televīzijas centrs" saskaņo VARAM atbildi uz iebildumu. Saskaņā ar MK 07.09.2021. noteikumu Nr. 606 "Ministru kabineta kārtības rullis" 71.punktu iebildums uzskatāms par atsauktu.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 30.11.2025: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1)MK 2023. gada 7. marta protokollēmuma  (prot. Nr.13 31.§)  8. punkts nosaka ne vien noteikt uzticamības un elektroniskās identifikācijas pakalpojumu finansēšanas modeli, bet arī noteikt institūciju atbildības jomas, iesaistīto valsts pārvaldes institūciju funkcijas un uzdevumus. Ņemot vērā iepriekš minēto daļa no protokollēmuma 8.punkta tiek izpildīta ar šo informatīvo ziņojumu, bet otra daļa par finansējumu tiek izpildīta ar IZ 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 (25-TA-1210).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2)laika posmā no 2024.gada aprīļa līdz 2025.gada jūnijam notikušas 10 Eiropas digitālās identitātes maka darba grupas sanāksmes, kurās piedalījās LVRTC un šajās sanāksmēs tika diskutēts par lomu sadalījumu, institūciju funkcijām un atbildībām, kā rezultāta tapa šis IZ;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3)atbildi uz iebildumu skatīt IZ 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 (25-TA-1210);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4)pēc projekta beigām šobrīd provizoriskās uzturēšanas izmaksas projektam tiek plānotas 727 703 eiro gadā un papildus personāla atlīdzība. Aprēķins veikts pamatojoties uz IKT uzturēšanas labo praksi, kur uzturēšanas izmaksas sastāda 15-20% no kopējām projekta izveidošanas investīcijām. Šajā gadījumā tiek pielietota 15% metodika, lai noteiktu EDIM uzturēšanas izmaksas gadā. eParaksts mobile paredzēts integrēt EDIM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informatīvā ziņojuma 7. sadaļā minētos termiņus, kā arī lūdzam šajā informatīvajā ziņojumā identificēt finansējuma avotu, ja iestājas minētais risks - iegādātais produkts neatbilst sertifikācijas prasībām un ir jāpārveido.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VDAA jau šobrīd gatavo Ministru kabineta noteikumu projektu par projekta pasi, izsludinājusi piegādātāju apspriedi iepirkumam par EDIM izveidi, kā arī šis informatīvais ziņojums paredz uzdevumu ieviest un sertificēt EDIM līdz 2026. gada 24. decembrim (7. sadaļas 3. punkts (31.lpp)). Lai gan  informatīvā ziņojuma 7. sadaļas 6. punkts paredz, ka sertifikācijas nosacījumi tiek izstrādāti un iesniegti MK (pat ne pieņemti un apstiprināti MK) līdz 2026. gada 31. martam. Tas nozīmē, ka būs nepieciešams jau pasūtīt un piegādāt produktu, vēl nezinot, vai tas atbildīs sertifikācijas prasībām un vai to varēs nosertificēt. Pastāv liels risks, ka gadījumā, ja nevar nosertificēt, būs nepieciešami papildu līdzekļi, lai pasūtīto un piegādāto produktu pielāgotu sertifikācijas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SM pārstāvis nav ieradies uz 30.11.2025 starpinstitūciju sanāksmi. SM Valsts akciju sabiedrība "Latvijas Valsts radio un televīzijas centrs" saskaņo VARAM atbildi uz iebildumu. Saskaņā ar MK 07.09.2021. noteikumu Nr. 606 "Ministru kabineta kārtības rullis" 71.punktu iebildums uzskatāms par atsauktu.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 30.11.2025: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ir problēma, ar kuru šobrīd saskaras visas dalībvalstis, jo EDIM izstrāde notiek paralēli valsts sertifikācijas shēmas izstrādei. Atbilstoši eIDAS 2.0 regulai valsts sertifikācijas shēma tiks izstrādāta, taču tajā netiks paredzētas nekādas papildu prasības ārpus tām, kas jau noteiktas pieņemtajos īstenošanas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nodrošinās EDIM izstrādi un sertifikāciju atbilstoši eIDAS 2.0 regulā noteiktajiem termiņiem, vienlaikus ievērojot Publisko iepirkumu likuma prasības. Turklāt EDIM nodrošinātājs ir apstiprinājis, ka teorētiski ir iespējams iekļauties noteiktajos termiņos, un šobrīd nav pamata paredzēt, ka minētie termiņi netiks izpildīti.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uzskatām, ka informatīvajā ziņojumā nav nepieciešams precizēt finansējuma avotu riska gadījumā, jo darbības tiek plānotas tā, lai izpilde tiek veikta noteiktajos termiņos.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par informatīvā ziņojuma 6. sadaļas divu pēdējo rindkopu redakciju un lūdzam to attiecīgi precizēt, ņemot vērā to, ka darba grupā tika panākta vienošanās par to, ka ir nepieciešama EDIM uzturēšanas izmaksu prognoze. Ja būs zināmas ieviestā EDIM uzturēšanas ikgadējās izmaksas, attiecīgi būs iespējams pieņemt lēmumu: turpināt 2023. gada 7. marta informatīvajā ziņojumā "Par Eiropas Reģionālās attīstības fonda projekta "E-identitātes un e-paraksta risinājumu attīstība" ietvaros izveidotās infrastruktūras tālākas izmantošanas iespējām" (prot. Nr.13 31.§)  aprakstīto scenāriju - izmantot esošo infrastruktūru EDIM izveidei vai veidot jaunu paralēlu (dublējošu) risinājumu vai paļauties uz citu valstu (privātajiem) risinājumiem. Tikai tad, kad ir pieejama detalizēta uzturēšanas izmaksu aplēse, var skaidri izprast, kurš no eIDAS 2.0 minētajiem scenārijiem valstij ir racionālākais.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SM pārstāvis nav ieradies uz 30.11.2025 starpinstitūciju sanāksmi. SM Valsts akciju sabiedrība "Latvijas Valsts radio un televīzijas centrs" saskaņo VARAM atbildi uz iebildumu. Saskaņā ar MK 07.09.2021. noteikumu Nr. 606 "Ministru kabineta kārtības rullis" 71.punktu iebildums uzskatāms par atsauktu.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 30.11.2025: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2029. gadam EDIM izstrādes un uzturēšanas aktivitātes notiks paralēli un tiks segtas no ERAF projekta līdzekļiem, nodrošinot gan risinājuma izveidi, gan tā sākotnējo uzturēšanu. Šobrīd detalizēti uzturēšanas izmaksu aprēķini līdz 2029. gadam nav pieejami, jo tie būs pamatoti tikai pēc gala risinājuma arhitektūras un funkcionalitātes definēšanas, taču pieejamā informācija atspoguļo projekta posma specifiku un nodrošina pietiekamu pamatu tālākai virzībai. Savukārt pēc šī perioda turpmāko izmaksu nodrošināšanai būs nepieciešams finansējums no valsts budžeta līdzekļiem - 727 703 eiro gadā un papildus personāla atlīdzība.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 26. septembrī VARAM un SM ministru sanāksmē panākta vienošanās, ka VDAA nodrošinātais EDIM ir valstij finansiāli atbilstošākais piedāvājums. Finansiālais aspekts vērtēts IZ 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 (25-TA-1210).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konkrēti minēt LVRTC Informatīvā ziņojuma 6.sadaļas otrajā rindkopā (30.lpp), jo LVRTC ir īstenojis EDIM pilotprojektu, uzkrājot tehniskās zināšanas un pieredzi.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SM pārstāvis nav ieradies uz 30.11.2025 starpinstitūciju sanāksmi. SM Valsts akciju sabiedrība "Latvijas Valsts radio un televīzijas centrs" saskaņo VARAM atbildi uz iebildumu. Saskaņā ar MK 07.09.2021. noteikumu Nr. 606 "Ministru kabineta kārtības rullis" 71.punktu iebildums uzskatāms par atsauktu.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 30.11.2025: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2.3. sadaļā norādītas visu NOBID pilotprojekta dalībnieku lomas un pilotprojekta rezultāts - "Pilotprojekta laikā LVRTC izveidoja EDIM prototipu, kurš tiks publicēts zem atvērtā pirmkoda licences, tādā veidā padarot to publiski pieejamu un izmantojamu jebkuram, tai skaitā un it īpaši nacionālā EDIM izstrādes procesā, kā tas tika paredzēts NOBID pilotprojekta pieteikuma izstrādes fāzē."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pamatā tiek aprakstīts viens risinājums - VDAA EDIM lietotnes izveide. Vēršam uzmanību, ka eIDAS 2.0 regula paredz un sniegs iespēju jebkuram Latvijas iedzīvotājam izvēlēties kādu no Eiropā vai pasaulē radītām EDIM  lietotnēm, tostarp globālo pakalpojumu sniedzēju, piemēram, Google, eIDAS 2.0 regulas prasībām pielāgotu produktu. Ņemot vērā, ka ikviens Latvijas iedzīvotājs var un varēs izvēlēties jebkuru no Eiropā un pasaulē veidotiem digitālajiem makiem un  šo maku būs jāvar  izmantot Latvijas e-pakalpojumos, šajā informatīvajā ziņojumā ir jāapraksta Latvijas pieeja eIDAS 2.0 regulā noteiktā īstenošanai, jāapraksta nepieciešamās lomas, jāapraksta nepieciešamie sistēmu pielāgojumi jauno servisu sniegšanai, lai Latvijas iedzīvotāji spētu izmantot eIDAS 2.0 regulā paredzēto. Vienlaikus vēršam uzmanību, ka  eIDAS 2.0 regulas jaunie pakalpojumi, kas ir  minēti informatīvā ziņojuma 4.8. sadaļā (25.lpp), paredz virkni jaunu iespēju un produktu Latvijas digitālajai telpai, bet informatīvajā ziņojumā par eIDAS 2.0 regulas ieviešanu  detalizēti nav aprakstīts. Līdz ar to nepieciešams papildināt minēto informatīvā ziņojuma sadaļu ar attiecīgu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SM pārstāvis nav ieradies uz 30.11.2025 starpinstitūciju sanāksmi. SM Valsts akciju sabiedrība "Latvijas Valsts radio un televīzijas centrs" saskaņo VARAM atbildi uz iebildumu. Saskaņā ar MK 07.09.2021. noteikumu Nr. 606 "Ministru kabineta kārtības rullis" 71.punktu iebildums uzskatāms par atsauktu.</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 30.11.2025: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eIDAS 2.0 regula jau tieši nosaka prasības, kas nodrošina iespēju jebkuram Latvijas iedzīvotājam izvēlēties un izmantot jebkuru Eiropā vai pasaulē radītu EDIM.  Atbilstoši eIDAS 2.0 regulai arī šie EDIM varēs darboties Latvijas e-pakalpojumu vidē. IZ 3.sadaļā norādīts, ka "atkarīgajām pusēm – publisko e-pakalpojumu sniedzējiem (valsts un pašvaldību iestādes, kā arī citi publiskā sektora subjekti, kas nodrošina e-pakalpojumus) – būs jāpieņem EDIM risinājums no tā ieviešanas brīža, ja tiek prasīta elektroniskā identifikācija un autentifikācija piekļuvei publiskas iestādes sniegtam tiešsaistes pakalpojumam, atbilstoši eIDAS 2.0 regulas 5.f panta 1. punktam. Tas attiecas ne tikai uz Latvijas nacionālo EDIM, bet arī uz citiem Latvijas EDIM(ja tādi būs) un citu valstu EDIM. Šis pienākums stājas spēkā no 2026.gada 24.decembra."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pēc būtības ir stratēģiska un konceptuāla rakstura dokuments, kas iezīmē valsts pieeju nacionālā EDIM nodrošināšanai un institūciju atbildības sadalījumu. Detalizēta tehnisko pielāgojumu un sistēmu savietojamības aprakstīšana šajā dokumentā nav paredzēta, jo šādi jautājumi tiks noteikti normatīvajos aktos(EDIM MK noteikumi, VIRSIS MK noteikumi un DAGR MK noteikumi), kas nodrošinās eIDAS 2.0 regulas prasību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20.lpp ir minēts - "Ņemot vērā to, ka valsts sertifikācijas shēma aptver funkcionālās prasības, tad VARAM, kā atbildīgā iestāde par eIDAS 2.0 regulas ieviešanu Latvijā, izstrādās šīs prasības, nosakot kādas ir EDIM arhitektūras prasības. Valsts sertifikācijas shēmas daļā par kiberdrošības un datu aizsardzības prasībām saskatāma AM, kā Nacionālajam kiberdrošības centra, kurš piedalās Eiropas kiberdrošības sertifikācijas shēmu izstrādē, atbildība un  DVI, kura atbild par personas datu aizsardzības uzraudzību Latvijā, atbildība. Atbilstoši AM sadarbībā ar DVI izstrādā kiberdrošības un datu aizsardzības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šādu redakciju un lūdzam to attiecīgi precizēt, ņemot vērā to, ka VARAM tiešā padotībā ir VDAA, bet VDAA īsteno EDIM. Ja VARAM izstrādā sertifikācijas shēmu paralēli EDIM ieviešanai, pastāv nopietns interešu konflikts shēmas, kura atbildīs ieviešamajam produktam, izveidošanā. Līdz ar to sertifikācijas shēma būtu nodalāma no produkta īstenotāja, lai neveidojas interešu konflikts.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SM pārstāvis nav ieradies uz 30.11.2025 starpinstitūciju sanāksmi. SM Valsts akciju sabiedrība "Latvijas Valsts radio un televīzijas centrs" saskaņo VARAM atbildi uz iebildumu. Saskaņā ar MK 07.09.2021. noteikumu Nr. 606 "Ministru kabineta kārtības rullis" 71.punktu iebildums uzskatāms par atsauktu.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 30.11.2025: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sertifikācijas shēma tiek izstrādāta koleģiāli(VARAM, AiM, DVI), VARAM veicot valsts sertifikācijas shēmas virzīšanas procesu uz MK. Valsts shēma tiek apstiprināta MK un tikai pēc tam tā kļūst saistoša gan publisko, gan privāto EDIM nodrošinātājiem, tostarp VARAM padotības iestādei VDAA. Pēc valsts sertifikācijas shēmas apstiprināšanas MK shēmas īpašnieks nebūs VARAM, bet gan DDUK vai AiM(skat IZ 5.iebildumu). Tā pat svarīgi norādīt, ka VARAM neveic EDIM pakalpojuma sniedzēju uzraudzību pēc izstrādātās shēmas, to veiks DDUK. Ņemot vērā iepriekš minēto, nav saskatāms interešu konflikts.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iebilst par sadaļas "Atkarīgo pušu reģistrs un piekļuves sertifikāts" teksta redakciju (17. - 18.lpp) un lūdzam to attiecīgi precizēt, proti par to, ka loma “atkarīgo pušu reģistrs ar atkarīgo pušu reģistrētāju” tiek atdalīta no piekļuves sertifikātu izsniegšanas iestādes. Mākslīga šo lomu sadalīšana rada vairākus nevajadzīgus un novēršamus riskus, kuri detalizēti aprakstīti un nosūtīti oficiālā vēstulē VARAM un VDAA.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SM pārstāvis nav ieradies uz 30.11.2025 starpinstitūciju sanāksmi. SM Valsts akciju sabiedrība "Latvijas Valsts radio un televīzijas centrs" saskaņo VARAM atbildi uz iebildumu. Saskaņā ar MK 07.09.2021. noteikumu Nr. 606 "Ministru kabineta kārtības rullis" 71.punktu iebildums uzskatāms par atsauktu.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 30.11.2025: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24.09. un 01.10 ekspertu sanāksmēs starp VDAA, LVRTC un VARAM, ka VDAA veic atkarīgo pušu reģistrētāja funkciju, bet LVRTC nodrošina piekļuves sertifikātu.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iebildumu par to, ka informatīvā ziņojuma sadaļā "e-paraksts un e-zīmogs" (17. lpp) tiek minēts konkrēts attālo paraksta izveides serviss. Ņemot vērā šī informatīvā ziņojuma detalizācijas pakāpi, nav atbalstāma konkrēta risinājuma pieminēšana, pat, ja tiek lietots varbūtības izteiksmē. Ņemot vērā, ka esošais formulējums paredz LVRTC nodrošināt šo risinājumu, ir jāsaglabā tiesības izvērtēt, kurš risinājums būs ekonomiski pamatotākais konkrētajā situācijā, atkarībā no pieejamā investīciju apmēra un politikas attiecībā uz esošo risinājumu izmantojamību. Līdz ar to lūdzam attiecīgi precizēt informatīvā ziņojuma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SM pārstāvis nav ieradies uz 30.11.2025 starpinstitūciju sanāksmi. SM Valsts akciju sabiedrība "Latvijas Valsts radio un televīzijas centrs" saskaņo VARAM atbildi uz iebildumu. Saskaņā ar MK 07.09.2021. noteikumu Nr. 606 "Ministru kabineta kārtības rullis" 71.punktu iebildums uzskatāms par atsauktu.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 30.11.2025: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eIDAS 2.0 regulas 1. panta 42. punkts nosaka to, ka ar EDIM ir jāspēj parakstīt elektroniskie dokumenti, savukārt īstenošanas akta par EDIM integritāti un pamatfunkcijām (2024/2979) 11. un 12. pants papildina parakstīšanas funkcionalitātes nodrošināšanu.  Īstenošanas akts nosaka, ka, ja paraksta izveides lietojumprogrammu pamatā ir attālinātas kvalificēta paraksta izveides ierīces un ja tās ir integrētas maka instancēs, tās atbalsta IV pielikumā minēto lietojumprogrammu saskarni. Īstenošanas akta 12.panta 3.punkts nosaka vienas konkrētas lietojumprogrammas izmantošanu, kas ir minēta īstenošanas akta IV pielikuma 3.punktā. Ņemot vērā iepriekš minēto, informatīvajā ziņojumā saglabājama atsauce uz CSC API.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iebildumu par informatīvā ziņojuma 3.1. sadaļas redakciju un lūdzam to attiecīgi precizēt, jo no informatīvā ziņojuma izriet, ka VDAA veido paralēlu, dublējošu funkciju/infrastruktūru. Jānorāda, ka paralēli  kvalificētajiem uzticamības pakalpojumiem LVRTC nodrošina arī nekvalificētos uzticamības pakalpojumus saviem partneriem. Līdz ar to nav saprotams, kāpēc tiek paredzēts veidot apliecinājumu pakalpojumu privātām juridiskām personām, kuru nodrošinās VDAA, un netiek izmantota infrastruktūra, kura ir izveidota un varētu nodrošināt tās pārmantojamību, tādējādi efektīvākā veidā izmantojot valsts budžeta līdzekļus. Lūdzam informatīvajā ziņojumā pamatot VDAA nepieciešamību kļūt par nekvalificēto uzticamības pakalpojumu sniedzēju, tādējādi dublējot valstī esošu lomu un radot papildu slogu uz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SM pārstāvis nav ieradies uz 30.11.2025 starpinstitūciju sanāksmi. SM Valsts akciju sabiedrība "Latvijas Valsts radio un televīzijas centrs" saskaņo VARAM atbildi uz iebildumu. Saskaņā ar MK 07.09.2021. noteikumu Nr. 606 "Ministru kabineta kārtības rullis" 71.punktu iebildums uzskatāms par atsauktu.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 30.11.2025: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2025.gada 26.septembra VARAM un SM ministru sanāksmē par to, ka EDIM tiks lietoti tikai kvalificēti atribūtu elektroniskie apliecinājumi. Attiecīgi precizēts IZ.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16.-17. lpp ir uzskaitīti apliecinājumu veidi  - "Svarīgi, lai atkarīgās puses atribūtu var autentificēt, tāpēc atribūts jāapliecina ar elektronisku apliecinājumu. Uz privātu juridisku personu atribūtiem var tikt izsniegti atribūtu elektroniskie apliecinājumi, ko var izsniegt VDAA vai pats atribūta sniedzējs. Savukārt uz publisku juridisku personu atribūtiem tiks izsniegts eIDAS 2.0 regulas 45.f pantā noteiktais atribūtu elektroniskais apliecinājums - atribūtu elektroniskais apliecinājums, ko izdevusi par autentisku avotu atbildīga publiskā sektora struktūra vai kas izdots tās vārdā (turpmāk – Pub atribūtu elektroniskais apliecinājums). Ņemot vērā to, ka publisku juridisku personu atribūtu autentiskais avots ir DAGR, tad apliecinājumu izsniegs VDAA, kā DAGR pārzinis. Atsevišķos gadījumos, kur attiecināms, uz publisku juridisku personu atribūtiem tiks izsniegti kvalificētu atribūtu elektroniskie apliecinājumi, ko varēs izsniegt tikai kvalificēts uzticamības pakalpojumu sniedzējs. Šobrīd, ņemot vērā informatīvā ziņojuma 2.1 sadaļu, kvalificētu atribūtu elektronisko apliecinājumu nodrošinās LVRTC."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par rindkopas esošo redakciju un lūdzam to attiecīgi precizēt, jo tā rada maldīgu priekšstatu, ka privātu juridisku personu atribūtus var izsniegt tikai VDAA vai paši atribūtu izsniedzēji. Šāds apgalvojums nav korekts, jo atribūtu elektroniskos apliecinājumus var izsniegt trīs veidos - PuB-EAA, QEAA un EAA. VDAA, ja vien nekļūst par kvalificētu uzticamības pakalpojumu sniedzēju, var nodrošināt tikai PuB-EAA un EAA, tāpat uzsveram, ka atribūtu sniedzēji var paši izvēlēties, kas uzliek apliecinājumus uz viņu izsniegtajiem atribūtiem - attiecīgi to var darīt viņi paši vai kāds cits uzticamības pakalpojumu sniedzējs, neatkarīgi no tā vai ir kvalificēts vai nekvalificēts.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atbilstoši precizēt informāciju arī informatīvā ziņojuma Tabulas (19.lpp) 15.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"Svarīgi, lai atkarīgās puses atribūtu var autentificēt, tāpēc atribūts jāapliecina ar elektronisku apliecinājumu. Apliecinājumiem ir trīs veidi - 1) atribūtu elektroniskais apliecinājums, ko izdevusi par autentisku avotu atbildīga publiskā sektora struktūra vai kas izdots tās vārdā (turpmāk – Pub atribūtu elektroniskais apliecinājums); 2) kvalificētu atribūtu elektroniskie apliecinājumi; 3) atribūtu elektroniskie apliecinājumi (nekvalificēti). Ņemot vērā to, ka publisku juridisku personu atribūtu autentiskais avots ir DAGR, tad plānots, ka Pub atribūtu elektroniskos apliecinājumus izsniegs VDAA, kā DAGR pārzinis. Atsevišķos gadījumos, kur attiecināms, uz publisku juridisku personu atribūtiem tiks izsniegti kvalificētu atribūtu elektroniskie apliecinājumi, ko varēs izsniegt tikai kvalificēts uzticamības pakalpojumu sniedzējs. Šobrīd, ņemot vērā informatīvā ziņojuma 2.1 sadaļu, kvalificētu atribūtu elektronisko apliecinājumu nodrošinās LVRTC. Privātu juridisko personu atribūti var tikt izsniegti kā atribūtu elektroniskie apliecinājumi, ko nodrošina pats atribūtu sniedzējs vai jebkurš kvalificēts vai nekvalificēts uzticamības pakalpojumu sniedzējs, kurš nodrošina kvalificētu vai nekvalificētu uzticamības pakalpojumu - (kvalificēts) atribūtu elektroniskais apliecinājums."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SM pārstāvis nav ieradies uz 30.11.2025 starpinstitūciju sanāksmi. SM Valsts akciju sabiedrība "Latvijas Valsts radio un televīzijas centrs" saskaņo VARAM atbildi uz iebildumu. Saskaņā ar MK 07.09.2021. noteikumu Nr. 606 "Ministru kabineta kārtības rullis" 71.punktu iebildums uzskatāms par atsauktu.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 30.11.2025: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2025.gada 26.septembra VARAM un SM ministru sanāksmē par to, ka EDIM tiks lietoti tikai kvalificēti atribūtu elektroniskie apliecinājumi. Attiecīgi precizēts IZ.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Informatīvā ziņojuma sadaļas "Atribūti un atribūtu elektroniskie apliecinājumi" otrā rindkopa (16.lpp) sākas ar aprakstu valsts pārvaldes un privātu juridisku personu apliecinājumu iekļaušanu katalogā nodošanu, savukārt noslēdzas tikai ar valsts apliecinājumu iekļaušanu katalogā nodošanu. Papildus lūdzam informatīvajā ziņojumā izvērst, kā VDAA iekļaus privātas juridiskas personas atribūtus, kā nodrošinās personas pārbaudi un kā veidos un nodrošinās savienojumus. Tāpat lūdzam izvērtēt iespēju  izvērsti skaidrot, vai DAGR un VIRSIS sistēmas mērķis, tās izveidojot, ir paredzētas privāto datu apstrādei, respektīvi, vai tas nav pretrunā ar DAGR un VIRSIS izveides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SM pārstāvis nav ieradies uz 30.11.2025 starpinstitūciju sanāksmi. SM Valsts akciju sabiedrība "Latvijas Valsts radio un televīzijas centrs" saskaņo VARAM atbildi uz iebildumu.</w:t>
            </w:r>
            <w:r w:rsidR="00000000" w:rsidRPr="00000000" w:rsidDel="00000000">
              <w:rPr>
                <w:rtl w:val="0"/>
              </w:rPr>
              <w:t xml:space="preserve"> </w:t>
            </w:r>
            <w:r w:rsidR="00000000" w:rsidRPr="00000000" w:rsidDel="00000000">
              <w:rPr>
                <w:b w:val="1"/>
                <w:rtl w:val="0"/>
              </w:rPr>
              <w:t xml:space="preserve">Saskaņā ar MK 07.09.2021. noteikumu Nr. 606 "Ministru kabineta kārtības rullis" 71.punktu iebildums uzskatāms par atsauktu.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 30.11.2025: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3.1. sadaļā zem informācijas par atribūtiem un atribūtu elektroniskajiem apliecinājumiem norādīts, ka valsts atribūtu izsniedzējus un privāto atribūtu izsniedzējus varēs iekļaut Latvijas pieejamo atribūtu katalogā pašapkalpošanās vidē, un tie tiks sinhronizēti VIRSIS sistēmā. Detalizētāk tas tiks aprakstīts EDIM MK noteikumos, norādot, kā tiks nodrošināta personas pārbaude un kā tiks veidoti un nodrošināti savienojumi. Nepieciešamības gadījumā tiks veikti grozījumi VIRSIS un DAGR MK noteikumos, lai tie varētu tikt izmantoti privāto datu apstrādei.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3.1 sadaļa satur aprakstu tikai no vienas lietotnes prizmas. Ņemot vērā to, ka eIDAS 2.0 regula paredz iedzīvotājiem brīvi izvēlēties EDIM lietotni, tostarp Latvijas iedzīvotājs varēs izmantot, piemēram, Igaunijas EDIM lietotni pakalpojumu saņemšanai, lūdzam minētajā nodaļā aprakstīt tieši dažādu EDIM lietotņu izmantošanas iespēju, jo tā ir ekosistēma, nevis vienas lietotnes ieviešana un tai nepieciešamo informācijas sistēmu pielāgošana. 3.1. sadaļā ar nosaukumu "ekosistēma" ir jāparedz neitrāls apraksts, nevis aprakstot tikai VDAA risinājuma darbības principus, neņemot vērā, ka būs vairākas EDIM lietotnes.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SM pārstāvis nav ieradies uz 30.11.2025 starpinstitūciju sanāksmi. SM Valsts akciju sabiedrība "Latvijas Valsts radio un televīzijas centrs" saskaņo VARAM atbildi uz iebildumu.</w:t>
            </w:r>
            <w:r w:rsidR="00000000" w:rsidRPr="00000000" w:rsidDel="00000000">
              <w:rPr>
                <w:rtl w:val="0"/>
              </w:rPr>
              <w:t xml:space="preserve"> </w:t>
            </w:r>
            <w:r w:rsidR="00000000" w:rsidRPr="00000000" w:rsidDel="00000000">
              <w:rPr>
                <w:b w:val="1"/>
                <w:rtl w:val="0"/>
              </w:rPr>
              <w:t xml:space="preserve">Saskaņā ar MK 07.09.2021. noteikumu Nr. 606 "Ministru kabineta kārtības rullis" 71.punktu iebildums uzskatāms par atsauktu.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 30.11.2025: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pēc būtības ir stratēģiska un konceptuāla rakstura dokuments, kura mērķis ir definēt politikas virzienus un institūciju atbildību eIDAS 2.0 regulas ieviešanā, tostarp nacionālā EDIM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 tehnisko risinājumu aprakstīšana, piemēram, privāto EDIM pieslēgšanās kārtība valsts digitālajai infrastruktūrai, informatīvā ziņojuma ietvaros nav paredzēta. Šāda līmeņa jautājumi tiks risināti normatīvajos aktos( EDIM MK noteikumi, DAGR MK noteikumi, VIRSIS MK noteikumi), kas tiks izstrādāti, lai nodrošinātu atbilstību eIDAS 2.0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informatīvajā ziņojumā ir paredzēts uzsvērt valsts lomu nacionālā EDIM tiešā nodrošināšanā un norādīt, ka integrācijas iespējas tirgus dalībniekiem tiks nodrošinātas, bet konkrētie tehniskie nosacījumi tiks aprakstīti normatīvajos aktos.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 sadaļā (14.lpp) ir norādīts: "eIDAS 2.0 regulas 5.a panta 2. punkts nosaka, ka nacionālo EDIM var nodrošināt vienā vai vairākos no šādiem veidiem: a)tiešā veidā dalībvalsts; b)atbilstīgi dalībvalsts pilnvarojumam; c)neatkarīgi no dalībvalsts, bet minētā dalībvalsts tos atzīst. Ņemot vērā to, ka VARAM ar rīkojumu uzdeva nodrošināt EDIM risinājuma ieviešanas organizēšanu valsts aģentūrai – VDAA, tad uzskatāms, ka Latvijā EDIM tiks nodrošināts tiešā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šādu redakciju un lūdzam to attiecīgi precizēt, jo ne VARAM ministres 2025. gada 24. februāra izdotais rīkojums Nr. 1-2/25 “Par Eiropas digitālās identitātes maka izveidi un ieviešanu”, ne šis informatīvais ziņojums vai konkrēta sadaļa tajā neizskaidro un nepamato, kādēļ Latvija ir izvēlējusies a. punktā minēto scenāriju.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SM pārstāvis nav ieradies uz 30.11.2025 starpinstitūciju sanāksmi. SM Valsts akciju sabiedrība "Latvijas Valsts radio un televīzijas centrs" saskaņo VARAM atbildi uz iebildumu. Saskaņā ar MK 07.09.2021. noteikumu Nr. 606 "Ministru kabineta kārtības rullis" 71.punktu iebildums uzskatāms par atsauktu.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 30.11.2025: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VARAM nolikuma 5.7.1. apakšpunktu, VARAM ir identifikācijas un uzticamības pakalpojumu jomas politikas veidotāja. Līdz ar to VARAM ir pieņēmusi lēmumu nacionālo EDIM risinājumu nodrošināt tiešā veidā. Šis informatīvais ziņojums, kas tiks pieņemts zināšanai ar Ministru kabineta protokollēmumu, kalpos par pamatu tam, ka valsts nodrošinās nacionālo EDIM tiešā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aprakstam informatīvā ziņojuma Ievadā, šī informatīvā ziņojuma viens no mērķiem ir izpildīt Ministru kabineta 2023. gada 7. marta sēdes protokollēmuma (prot. Nr.13 31.§)  8. punktu - "8. Lai nodrošinātu no pārskatītās Eiropas Parlamenta un Padomes Regulas (ES) Nr. 910/2014 par elektronisko identifikāciju un uzticamības pakalpojumiem elektronisko darījumu veikšanai iekšējā tirgū un ar ko atceļ Direktīvu 1999/93/EK dalībvalstīm izrietošo pienākumu izpildi, Vides aizsardzības un reģionālās attīstības ministrijai izveidot darba grupu, iekļaujot darba grupas sastāvā Iekšlietu ministrijas, Satiksmes ministrijas un Aizsardzības ministrijas deleģētus pārstāvjus, un darba grupā līdz 2024. gada 1. janvārim noteikt uzticamības un elektroniskās identifikācijas pakalpojumu finansēšanas modeli un institūciju atbildības jomas, iesaistīto valsts pārvaldes institūciju funkcijas un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darba grupas ietvaros netika pārspriesta EDIM risinājuma ieviešanas organizēšanas deleģēšana VDAA, kā arī darba grupas pārstāvjiem nav bijusi iespēja iepazīties ar konkrētā VARAM rīkojuma tekstu, tai skaitā detalizētu izvērtējumu šāda rīkojuma pamatojumam. Darba grupas pārstāvji tika informēti pēc fakta. Papildus jau kopš 2014. gada dažādos politikas plānošanas dokumentos, piemēram, Informācijas sabiedrības pamatnostādnēs 2014, Digitālās transformācijas pamatnostādnēs 2021.-2027. un no tām izrietošajā Digitālās transformācijas pamatnostādņu 2021.–2027. gadam ieviešanas plānā 2023.–2027. gadam par eID un eParaksts mobile attīstību, ir veidota vienota pieeja - veidot LVRTC kā eIdentitātes un eParaksta kompetenču centru nacionālajām vajadzībām, kas arī ir veikts kvalitatīvi un pierādāms šos visus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informatīvā ziņojuma 13.lpp pie informācijas par VARAM ministres 2025. gada 24. februāra rīkojumu Nr. 1-2/25 “Par Eiropas digitālās identitātes maka izveidi un ieviešanu”, kurš nosaka, ka VDAA ir uzdots nodrošināt EDIM risinājuma ieviešanas organizēšanu Latvijā, detalizētāk skaidrot pēkšņu nacionālās politikas maiņu, iekļaujot pamatojumu, kas atbalsta VDAA spējas īstenot visu informatīvajā ziņojumā aprakstīto, bez dublējošas infrastruktūras veidošanas, vienlaikus ietverot izvērtējumu un pamatojumu, ka šāda izvēle ir finansiāli un tehnoloģiski racionālākais EDIM ieviešanas modelis.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SM pārstāvis nav ieradies uz 30.11.2025 starpinstitūciju sanāksmi. SM Valsts akciju sabiedrība "Latvijas Valsts radio un televīzijas centrs" saskaņo VARAM atbildi uz iebildumu. Saskaņā ar MK 07.09.2021. noteikumu Nr. 606 "Ministru kabineta kārtības rullis" 71.punktu iebildums uzskatāms par atsauktu.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 30.11.2025: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Viedās administrācijas un reģionālās attīstības ministrijas nolikuma 5.7.1. apakšpunktu, VARAM ir atbildīga par uzticamības pakalpojumu, digitālās identitātes un EDIM ieviešanu Latvijā. Ņemot vērā, ka VARAM ir attiecīgās jomas politikas veidotājs, VARAM ministre savas kompetences ietvaros, balstoties arī uz Informatīvajā ziņojumā 2.3. sadaļā ietverto informāciju par Valsts digitālās attīstības aģentūras digitālās atbalsta funkcijas un profesionalizācijas stiprināšanu, izdeva atbilstošu rīkojumu.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 26. septembrī VARAM un SM sanāksmē panākta vienošanās, ka VDAA nodrošinātais EDIM ir valstij finansiāli atbilstošākais piedāvājums. Finansiālais aspekts vērtēts IZ 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 (25-TA-1210).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iebilst pret informatīvā ziņojuma "Par uzticamības un elektroniskās identifikācijas pakalpojumu finansēšanas modeļa noteikšanu un kvalificētas paaugstinātas drošības elektroniskās identifikācijas, kā arī droša elektroniskā paraksta radīšanai nepieciešamās funkcionalitātes nepārtrauktības nodrošināšanu" (25-TA-12910) izdalīšanu atsevišķi no pamata informatīvā ziņojuma  “Par eIDAS 2.0 regulas prasību ieviešanu" (25-TA-1209). Neapvienojot abus informatīvos ziņojumus, pastāv risks izmaiņām katrā no tiem, kas var novest pie kopsaistes un  integritātes zuduma. Tāpat var atšķirties projektu apstiprināšanas laiks, kas var novest pie nepietiekama finansējuma projekta īstenošanai un uzturēšanai.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Nesaskaņots, 30.10.2025 starpinstitūciju sanāksmē AM uztur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Informatīvajiem ziņojumiem ir atšķirīgs tvērums un tie izriet no dažādiem MK 07.03.2023. sēdes protokollēmuma Nr. 13, 31. § uzdevumiem. Latvijai ir svarīga eIDAS 2.0 regulas ieviešanas uzdevumu izpilde, tādēļ jānodrošina savlaicīgi lēmumi attiecībā uz IZ Nr.TA-25-1209 noteikto institūciju atbildību sadalījumu. Par ES tiesību akta prasību savlaicīgu nepārņemšanu EK ir tiesības vērsties pret Latvijas Republiku ES tiesā (https://eur-lex.europa.eu/legal-content/LV/TXT/?uri=OJ:C_202501481), kas nozīmē finansiālus zaudējumus un reputācijas riskus Latvijas valstij ES līmenī, proti pārkāpumu procedūras izmaksas ir: vienreizējā soda maksājuma summa – 193 000 EUR; dienas maksa -  69 – 1380 EUR ; kavējuma nauda - 206 –  12 384 EUR.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ja informatīvajā ziņojumā “Par eIDAS 2.0 regulas prasību ieviešanu" (25-TA-1209) Digitālās drošības uzraudzības komiteja tiks nozīmēta par shēmas īpašnieku, uzraugu un centralizēto kontaktpunktu, tātad, tiks paredzētas virkne jaunu funkciju, tad, saistībā ar pilnvaru un veicamo darbu palielināšanu, AM ir nepieciešams izveidot vismaz vienu papildus amata vietu – sistēmanalītiķis – IT sistēmu drošības eksperts.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Pēc 30.11.2025 starpinstitūciju sanāksmes papildināta IZ 6.sadaļa ar informāciju, ka  AM ir nepieciešams izveidot vismaz vienu papildus amata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 30.11.2025: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savā iebildumā norādījusi, ka 2026.-2028.gada budžeta procesā finansējums plānotajiem ziņojumā norādītajiem pasākumiem ir jānodrošina esošo valsts budžeta līdzekļu ietvaros un ES fondu vai citu finanšu instrumentu ietvaros vai arī jāpārskata ziņojumā norādītie pasākumi un iesaistītajām institūcijām dotie uzdevumi, iekļaujot tikai tādus uzdevumus, kurus spēs īstenot esošā budžeta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3.2. punktā pieminēts Nacionālās kiberdrošības centrs (turpmāk - NKDC). Uzskatām, ka NKDC pieminēšana ir ārpus konteksta, jo atbildīgo institūciju sarakstos, kas minēti šajā informatīvajā ziņojumā,  figurē tikai Aizsardzības ministrija un DDUK, kā arī, NKDC iesaistes EDIM ieviešanas projektā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Nesaskaņots, 30.10.2025 starpinstitūciju sanāksmē AM uztur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Nacionālo kiberdrošības likuma 5. panta pirmo daļu viens no Nacionālā kiberdrošības centra(NKC) uzdevumiem ir koordinēt sadarbību kiberdrošības jautājumos ar citu ES dalībvalstu kompetentajām iestādēm un vienotajiem kontaktpunktiem, Eiropas Komisiju, Eiropas Savienības Kiberdrošības aģentūru un citām kompetentajām Eiropas Savienības institūcijām.Iepriekš minētais ir viens no pamatojumiem, kādēļ NKC ir jāuzņemas atbildība par Eiropas kiberdrošības sertifikācijas shēmas izstrādi Latvijā. Nacionālais kiberdrošības likums skaidri piešķir konkrētas funkcijas tieši NKC. Tas nozīmē, ka kompetence un faktiskā atbildība par uzdevuma izpildi  - par kiberdrošības sertifikācijas shēmas izstrādi - ir NKC.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iebilst pret informatīvā ziņojuma 4.9. punktā noteikto, ka DDUK ir Latvijas kontaktpunkts. Uzskatām, ka par centralizēto kontaktpunktu jākļūst šī projekta vadošajai organizācijai - Viedās administrācijas un reģionālās attīstības ministrijai, vai Valsts digitālās attīstības aģentūrai, kam ir pārraudzība pār projekta visiem aspektiem – kā funkcionālajiem, organizatoriskajiem, tā arī, tiesiskajiem. Atbilstoši Ministru kabineta 2024. gada 3. septembra noteikumi Nr. 586 "Viedās administrācijas un reģionālās attīstības ministrijas nolikums" punktā 5.7.6 VARAM "veic vienotā kontaktpunkta un vienotā tiešsaistes informācijas punkta uzdevumus;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Nesaskaņots, 30.10.2025 starpinstitūciju sanāksmē AM uztur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ar 2016.gadu, kad tika izveidota DDUK, tā ir bijusi kā IKT drošības kompetenču centrs identifikācijas un uzticamības pakalpojumu jomā un tā vienmēr ir veikusi koordinējošas funkcijas, tajā skaitā pārrobežu jautājumos. Neskatoties uz to, ka līdz šim eIDAS regula nav regulējusi vienotā kontaktpunkta jautājumus, EK mājaslapā DDUK ir norādīta kā eIDAS kontaktpunkts - https://ec.europa.eu/digital-building-blocks/sites/spaces/EIDCOMMUNITY/pages/29655992/eIDAS+Points+of+single+contact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kad eIDAS 2.0 regulas 46.c panta 2.punkts nosaka kontaktpunkta funkcijas, ir viennozīmīgi skaidrs, ka šīs funkcijas jāveic DDUK. Pants nosaka funkcijas, kuras jāveic kontaktpunktam un Latvijā šīs funkcijas līdz šim ir veikusi DDUK  - vienotais kontaktpunkts pilda koordinācijas funkciju, lai veicinātu pārrobežu sadarbību starp uzticamības pakalpojumu sniedzēju uzraudzības iestādēm un starp Eiropas digitālās identitātes maku nodrošinātāju uzraudzības iestādēm un attiecīgā gadījumā ar EK un ES Kiberdrošības aģentūru (ENISA) un citām kompetentajām iestādēm savā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EK savā atbildes vēstulē VARAM norāda, ka nav šķēršļu tam, ka kontaktpunkta funkcijas pilda tā pati institūcija, kura pilda uzraudzības iestādes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AiM ar 2024.gada 9.jūlija vēstuli Nr. MV-N/1757, kuru parakstījis valsts sekretārs, apstiprina DDUK kā kontaktpunktu.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pie informatīvā ziņojuma 7. punkta 2. apakšpunkta norāda, ka DDUK spējas pilnīgi īstenot eIDAS 2.0 regulā paredzētās funkcijas un uzdevumus jāvērtē kontekstā ar eIDAS regulā noteiktajām prasībām uzraudzības iestādēm, piemēram, efektivitāti, lietderību un neatkarību, koleģiālas institūcijas valsts sekretāru sastāvā kompetenci u.c. aspektiem. Ņemot vērā augstāk minētos apstākļus, nepieciešams lietderības izvērtējums, shēmas īpašnieka, uzrauga un centralizētā kontaktpunkta pienākumu nodošanai komitejai.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Nesaskaņots, 30.10.2025 starpinstitūciju sanāksmē AM uztur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2025.gada jūlijā e-pasta vēstulē nosūtīja jautājumu EK par to, vai esošā uzraudzības iestāde, kura uzrauga identifikācijas pakalpojuma sniedzējus un uzticamības pakalpojuma sniedzējus, var veikt arī EDIM pakalpojuma sniedzēju uzraudzības funkcijas, kā arī vai uzraudzības iestāde var veikt kontaktpunkta funkcijas. EK vēstulē ir norādījusi, ka eIDAS regula neizslēdz iespēju, ka viena un tā pati uzraudzības iestāde uzrauga visus iepriekš minētos pakalpojuma sniedzējus. Savukārt ar vārdu "independence" tiek saprasta institūcijas spēja patstāvīgi un pašpietiekami pildīt tai uzliktās funkcijas. Tāpat VARAM pārstāvji 08.07.2025. tikās ar TM pārstāvjiem, kur tika saņemts TM viedoklis, ka ar vārdiem “neatkarīga iestāde” netiek uzskatīta tāda iestāde kā Latvijā ir DVI.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VARAM nesaskata šķēršļus, tam, lai DDUK pildītu uzraudzības iestādes funkcijas. DDUK ir iespēja efektīvi un lietderīgi veikt šīs funkcijas, jo tai ir nepieciešamais personāls - 9 amata vietas un pieredze/zināšanas šajā jomā, jo līdz šim ir veikusi uzticamības pakalpojuma sniedzēju un identifikācijas pakalpojuma sniedzēju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 pastāv institūcija, kas veic ļoti līdzīgas funkcijas un kurai ir nepieciešamie resursi un zināšanas, ir tikai lietderīgi, saprātīgi un ekonomiski pamatoti, budžeta taupīšanas nolūkos neveidot jaunu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interešu konflikta jautājumu (skat.izziņas iebildumu Nr.5), nepieciešams kā shēmas īpašnieku noteikt AiM nevis DDUK.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nav pamatoti norādīt, ka DDUK nav institucionālās neatkarības, jo Latvijas valsts pārvaldes sistēma ir veidota tā, ka ikviena valsts iestāde funkcionāli un administratīvi ir pakļauta kādai no ministrijām vai MK kopumā. Tas ir normatīvi noteikts pārvaldes modelis, kas nodrošina vienotu valsts pārvaldes darbību, nevis norāda uz politisku ietekmi konkrētā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DDUK nolikums nosaka, ka DDUK ir aizsardzības ministra pakļautībā. Lai mazinātu politisko ietekmi, nepieciešamības gadījumā var grozīt DDUK nolikumu, norādot, ka DDUK ir aizsardzības ministra pārraudzībā. Tas attiecīgi mazinās politisko ietekmi, jo padotības forma tiks mainīta.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kontaktpunkta funkcijām skatīt izziņas iebildumu Nr.7.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shēmas īpašnieku skatīt izziņas iebildumu Nr.5.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uzskata, ka jāsaglabā VARAM vadošā loma shēmas izstrādē, lai nodrošinātu pilnīgu EDIM pārraudzību gan tehniskajos jautājumos, gan organizatoriskajos, gan citos. VARAM kā jau esošajai atbildīgajai institūcijai par uzticamības pakalpojumu, digitālās identitātes un EDIM ieviešanu Latvijā ir vajadzīgie resursi un zināšanas veiksmīgai īstenošanai. Papildus tam ir jāvērtē iespējams potenciāls interešu konflikts, ja DDUK tiek noteikts gan par shēmas īpašnieku, gan uzraugošo institūciju. Tas attiecināms uz informatīvā ziņojuma 7.  punkta 7. apakšpunktā  pausto, kā arī, uz 5. punkta tabulā Nr.5 aprakstīto.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Nesaskaņots, 30.10.2025 starpinstitūciju sanāksmē AM uztur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sertifikācijas shēmas īpašniekam jāatbild par valsts sertifikācijas shēmas izstrādi un uzturēšanu, un jāuzrauga, kā sertifikācijas struktūras(auditori) pilda savus pienākumus. Pēc tam, kad valsts sertifikācijas shēma tiek izstrādāta, tad EDIM pakalpojuma sniedzējs iziet sertifikāciju pie auditora, lai pārbaudītu vai tas atbilsts valsts sertifikācijas shēmas prasībām. Ja EDIM pakalpojuma sniedzējs atbilst prasībām, tad tas reģistrējas uzraudzības iestādē un uzraudzības iestāde uzrauga, vai pakalpojuma sniedzējs ievēro konkrētās prasībām. Piekrītam, ka tas potenciāli var radīt interešu konfliktu, ja viena un tā pati iestāde izstrādā shēmu un pēc tam uzrauga to, vai shēmas prasības tiek ievērotas.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ieteikums – par valsts sertifikācijas shēmas īpašnieku noteikt AiM, jo tā ir atbildīga par Eiropas kiberdrošības sertifikācijas shēmas izstrādi.  EDIM arhitektūras un atsauces ietvara dokumentā (ARF) norādīts, ka  nākotnē, kad ENISA būs izstrādājusi Eiropas kiberdrošības sertifikācijas shēmu, tad tā pilnībā var aizstāt valsts sertifikācijas shēmu.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AiM atbildība saskatāma kā shēmas īpašniekam arī tādēļ, ka NIS2 direktīva pašreiz nosaka arī uzticamības pakalpojumu sniedzēju un identifikācijas pakalpojuma sniedzēju prasības, un NIS2 direktīva ir AiM atbildībā.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jāānorāda, ka arī Eiropā novērojama prakse, ka par valsts sertifikācijas shēmas īpašnieku nosaka par Eiropas kiberdrošības sertifikācijas shēmu atbildīgo institūciju valstī.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atsaucoties uz informatīvā ziņojuma 7. sadaļas 11. punktā minēto, uzskata, ka jāsaglabā VARAM kā par eIDAS regulas ieviešanu atbildīgās ministrijas vadošā loma īstenošanas aktu prasību ieviešanu nacionālajā tiesiskajā regulējumā. Atbilstoši Ministru kabineta 2024. gada 3. septembra noteikumi Nr. 586 "Viedās administrācijas un reģionālās attīstības ministrijas nolikums" punktos 5.7.1 "nodrošina ieviešanas vadību un koordināciju un ietekmes monitoringu (tai skaitā uzticamības pakalpojumu, digitālās identitātes, kā arī Eiropas digitālās identitātes maka ieviešanu Latvijā) digitālās saziņas un mākslīgā intelekta jomā;" un 6.1. "izstrādā nozari reglamentējošo tiesību aktu un attīstības plānošanas dokumentu projektus;" VARAM kā atbildīgajai ministrijai par EDIM ieviešanu ir pienākums izstrādāt EDIM risinājuma Nacionālos tiesību aktu projektus.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Nesaskaņots, 30.10.2025 starpinstitūciju sanāksmē AM uztur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nav jāuzņemas atbildība par tām eIDAS 2.0 regulas tiesību aktu normām un īstenošanas aktiem, kuri nav tās kompetencē. VARAM ir atbildīga par eIDAS 2.0 regulu kopumā, bet, ja ir saskatāma citas ministrijas atbildība par konkrētiem pantiem, pantu daļām, īstenošanas aktiem, tad saskaņā ar MK noteikumu Nr.255 "Eiropas Savienības tiesību aktu pārņemšanas un ieviešanas kontroles un koordinācijas noteikumi" 4.punktu konkrētajai ministrijai jāuzņemas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AiM saskaņā ar Aizsardzības ministrijas nolikuma 5.15</w:t>
            </w:r>
            <w:r w:rsidR="00000000" w:rsidRPr="00000000" w:rsidDel="00000000">
              <w:rPr>
                <w:vertAlign w:val="superscript"/>
                <w:rtl w:val="0"/>
              </w:rPr>
              <w:t xml:space="preserve">1</w:t>
            </w:r>
            <w:r w:rsidR="00000000" w:rsidRPr="00000000" w:rsidDel="00000000">
              <w:rPr>
                <w:rtl w:val="0"/>
              </w:rPr>
              <w:t xml:space="preserve"> un 5.15</w:t>
            </w:r>
            <w:r w:rsidR="00000000" w:rsidRPr="00000000" w:rsidDel="00000000">
              <w:rPr>
                <w:vertAlign w:val="superscript"/>
                <w:rtl w:val="0"/>
              </w:rPr>
              <w:t xml:space="preserve">2</w:t>
            </w:r>
            <w:r w:rsidR="00000000" w:rsidRPr="00000000" w:rsidDel="00000000">
              <w:rPr>
                <w:rtl w:val="0"/>
              </w:rPr>
              <w:t xml:space="preserve"> punktu (1)koordinē informācijas tehnoloģiju drošības politikas veidošanu un īstenošanu un (2)nodrošina DDUK darbu. DDUK nolikuma 1.punkts nosaka ka DDUK ir koleģiāla uzraudzības institūcija aizsardzības ministra pakļautībā, kuras mērķis ir (1)uzraudzīt un reģistrēt kvalificētus un kvalificētus paaugstinātas drošības elektroniskās identifikācijas pakalpojuma sniedzējus un to sniegtos pakalpojumus kvalificētu elektroniskās identifikācijas pakalpojumu sniedzēju reģistrā un (2)uzraudzīt un apstiprināt uzticamus sertifikācijas pakalpojumu sniedzējus un to sniegtos pakalpojumus un (3)izveidot, uzturēt un publicēt uzticamības sarakstus. Pašreiz saskaņā ar Nacionālā kiberdrošības likuma 5.panta 1.daļas 7.punktu Nacionālais kiberdrošības centrs nodrošina DDUK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ar NIS2 direktīvu, par kuru ir atbildīga AiM, tika paplašināts NIS direktīvas tvērums un tajā, iekļautas arī uzticamības pakalpojumu sniedzēju un identifikācijas pakalpojumu sniedzēju prasības. Tas nozīmē, ka NIS2 direktīva papildina eIDAS regulu, ietverot arī horizontālās kiberdrošības prasības (piemēram, incidentu ziņošanai, risku pārvaldībai, uzraudzībai).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minētās AiM atbildības, liela daļa no eIDAS 2.0 regulas pantiem un īstenošanas aktiem, kuri norādīti IZ par eIDAS 2.0 regulu, ir AiM atbildībā.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AM (DDUK) kā vienīgo atbildīgo, kas norādīts informatīvā ziņojuma pielikuma "eIDAS regulas īstenošanas akti" 6. punktā (otrs 6. punkts). Informatīvā ziņojuma 3.2 punktā ir minēta koleģiāla atbildība, kur VARAM ir sertifikācijas shēmas izstrādātājs, VDAA - funkcionālo prasību izstrādātājs, DVI - datu aizsardzības prasību definētājs un AM - kiberdrošības prasību definētājs.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Nesaskaņots, 30.10.2025 starpinstitūciju sanāksmē AM uztur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AiM ir atbildīga par Sertifikācijas īstenošanas aktu, jo DDUK veiks EDIM pakalpojuma sniedzēju uzraudzību, ņemot vērā valsts sertifikācijas shēmas prasības, pēc kurām atbilstības novērtēšanas struktūra būs EDIM sertificējusi. Turklāt svarīgi norādīt, ka AiM būtu jābūt arī valsts sertifikācijas shēmas īpašniekam(skat. izziņas iebildumu Nr.5).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iebilst, ka to norāda kā vienīgo atbildīgo informatīvā ziņojuma pielikuma "eIDAS regulas īstenošanas akti" 6. punktā, jo saskaņā ar informatīvā ziņojuma 4.11 punktu "Latvija šobrīd, kā stratēģiskā līmeņa pārstāvi, ir nominējusi VARAM pārstāvi, bet tehniskajā/operacionālajā līmenī ir nominēti gan VARAM, gan DDUK pārstāvji". Uzskatām, ka par pielikuma 6.punkta izpildi atbildība ir jāuzņemas VARAM.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Nesaskaņots, 30.10.2025 starpinstitūciju sanāksmē AM uztur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DDUK tika izveidota kā IKT drošības kompetenču centrs elektroniskās identifikācijas un uzticamības pakalpojumu jomā, tā vienmēr ir veikusi koordinējošas funkcijas, tajā skaitā pārrobežu jautājumos saziņā ar EK. DDUK līdz šim ir veikusi paziņošanu attiecībā uz identifikācijas pakalpojuma sniedzējiem, tā reģistrē un uzrauga gan uzticamības pakalpojumu sniedzējus, gan identifikācijas pakalpojumu sniedzējus, tā paziņo elektroniskās identifikācijas shēmas EK. Ņemot vērā to, ka DDUK līdz šim ir veikusi koordinējošās funkcijas nacionālajos un pārrobežu jautājumos un ņemot vērā to, ka DDUK reģistrēs, anulēs, atsauks EDIM pakalpojuma sniedzējus, tad DDUK jāsniedz informācija EK par valstī esošajiem EDIM pakalpojuma sniedzējiem. DDUK ir institūcija, kurai ir šī informācija pieejama visaktuālākajā statusā. eIDAS regulas 5.d pants neattiecas uz darbību Sadarbības grupā, bet gan par EK un Sadarbības grupas informēšanu.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uzskata, ka informatīvā ziņojuma pielikuma "eIDAS regulas īstenošanas akti" 10.punkts ir saistīts ar normatīvo aktu izstrādes un ieviešanas procesu, tāpēc atbildība jāuzņemas VARAM. Atbilstoši Ministru kabineta 2024. gada 3. septembra noteikumi Nr. 586 "Viedās administrācijas un reģionālās attīstības ministrijas nolikums" 6.1. "izstrādā nozari reglamentējošo tiesību aktu un attīstības plānošanas dokumentu projektus;" VARAM kā atbildīgajai ministrijai par EDIM ieviešanu ir pienākums izstrādāt EDIM risinājuma Nacionālos tiesību aktu projektus.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Nesaskaņots, 30.10.2025 starpinstitūciju sanāksmē AM uztur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nav jāuzņemas atbildība par tām eIDAS 2.0 regulas tiesību aktu normām un īstenošanas aktiem, kuri nav tās kompetencē. VARAM ir atbildīga par eIDAS 2.0 regulu kopumā, bet, ja ir saskatāma citas ministrijas atbildība par konkrētiem pantiem, pantu daļām, īstenošanas aktiem, tad saskaņā ar MK noteikumu Nr.255 "Eiropas Savienības tiesību aktu pārņemšanas un ieviešanas kontroles un koordinācijas noteikumi" 4.punktu konkrētajai ministrijai jāuzņemas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ar NIS2 direktīvu, par kuru ir atbildīga AiM, tika paplašināts NIS direktīvas tvērums un tajā, iekļautas arī uzticamības pakalpojumu sniedzēju un identifikācijas pakalpojumu sniedzēju prasības. Tas nozīmē, ka NIS2 direktīva papildina eIDAS regulu, ietverot arī horizontālās kiberdrošības prasības (piemēram, incidentu ziņošanai, risku pārvaldībai, uzraudzībai).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minētās AiM atbildības, liela daļa no eIDAS 2.0 regulas pantiem un īstenošanas aktiem, kuri norādīti IZ par eIDAS 2.0 regulu, ir AiM atbildībā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ziņojuma  3. sadaļā “Ievads” un 6. sadaļā “Cilvēkresursi un finanšu resursi” norādīto informāciju, ka Eiropas digitālās identitātes maka ietvaros īstenoto pasākumu nodrošināšanai  un uzturēšanai tiek plānots pieprasīt papildus valsts budžeta finansējumu, norādām, ka nav  atbalstāma tāda tiesību akta ieviešana, kuru nevarēs īstenot nepietiekama finansējuma dēļ, līdz ar to pirms normatīvā akta virzības ir jāatrisina jautājums par tā īstenošanai nepieciešamā finansējuma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Ministru kabineta 2024.gada 20.janvāra rīkojuma Nr. 55 "Par Valdības rīcības plānu Deklarācijas par Evikas Siliņas vadītā Ministru kabineta iecerēto darbību īstenošanai" 4.punktā noteikts, ka par Valdības rīcības plānā iekļauto finansiāli ietilpīgo pasākumu īstenošanai nepieciešamo finansējumu un prioritāti lemj Ministru kabinets budžeta izskatīšanas procesā, attiecīgi norādām, ka 2026.-2028.gada budžeta sagatavošanai ir aktuāli šādi Ministru kabinetā izskatītie jautājumi, pieņemtie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Latvijas Fiskāli strukturālā plāna 2025.-2028.gadam 2025.gada Progresa ziņojumu (Ministru kabineta 2025.gada 15.aprīļa sēdes prot. Nr. 15 36. §) iespējas piešķirt papildu finansējumu ir ierobežotas, jo saskaņā ar spēkā esošajām prognozēm fiskālā telpa ir negatīva, un atbilstoši aktuālajai situācijai nav pamata uzskatīt, ka indikatīvi noteiktā fiskālā telpa varētu ievērojami uzlaboties;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uzdevums veikt publiskā sektora efektivizācijas un vispārējās valdības izdevumu samazinājumu 2026.-2028. gadā (Ministru kabineta 2025.gada 13.maija sēdes prot. Nr.19 50.§ 7.punkts), kura rezultātā šobrīd notiek budžeta izdevumu pārskatīšanas process, kurā nozaru ministrijām ir jāpiedāvā izdevumu samazinājumi;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norāde, ka veiktās izdevumu pārskatīšanas rezultātā iegūtie līdzekļi pamatā tiek novirzīti aizsardzības izdevumu un demogrāfijas pasākumu finansēšanai (Ministru kabineta 2025.gada 25.jūnija sēdes prot. Nr. 25 46. § 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nosacījums, ka ministrijas un citas centrālās valsts iestādes nesniedz priekšlikumus prioritārajiem pasākumiem (Ministru kabineta 2025.gada 26.jūnija rīkojums Nr. 377).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2026.-2028.gada budžeta procesā finansējums plānotajiem ziņojumā norādītajiem pasākumiem ir jānodrošina esošo valsts budžeta līdzekļu ietvaros un ES fondu vai citu finanšu instrumentu ietvaros vai arī jāpārskata ziņojumā norādītie pasākumi un iesaistītajām institūcijām dotie uzdevumi, iekļaujot tikai tādus uzdevumus, kurus spēs īstenot esošā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Ministru kabineta sēdes protokollēmuma projekta  12.punktu un ziņojumu, skaidri norādot kāda finansējuma ietvaros tiks nodrošināti ziņojumā norādītie pasākumi un  risinājumus finansējuma nodrošināšanai meklēt pārskatos esošos izdevumus, potenciāli pārskatot arī ES fondu ietvaros īstenojamos pasākumus, vai piedāvājot jaunus ieņēmumu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Precizēta IZ 2.3 un 6.sadaļa un protokollēmuma 12.punkts.</w:t>
            </w:r>
            <w:r w:rsidR="00000000" w:rsidRPr="00000000" w:rsidDel="00000000">
              <w:rPr>
                <w:b w:val="1"/>
                <w:rtl w:val="0"/>
              </w:rPr>
              <w:t xml:space="preserve">Uz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jānorāda, ka EDIM ieviešana ir Latvijas pienākums saskaņā ar eIDAS 2.0 regulu, un tās ieviešana nav izvēles jautājums. EDIM neieviešana atbilstoši regulas prasībām var radīt potenciālu pārkāpuma procedūru, kas var novest pie sankcijām un finansiāliem zaudējumiem ilgtermiņā, kas var pārsniegt nepieciešamās investīcijas EDIM ieviešanā. Par ES tiesību akta prasību savlaicīgu nepārņemšanu EK ir tiesības vērsties pret Latvijas Republiku ES tiesā (https://eur-lex.europa.eu/legal-content/LV/TXT/?uri=OJ:C_202501481), kas nozīmē finansiālus zaudējumus un reputācijas riskus Latvijas valstij ES līmenī, proti pārkāpumu procedūras izmaksas ir: vienreizējā soda maksājuma summa – 196 000 EUR; dienas maksa -  69 – 1380 EUR ; kavējuma nauda - 206 –  12 384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2029. gadam no ERAF līdzekļiem tiks nodrošināta gan risinājuma izveide, gan tā sākotnējā uzturēšanu, bet pēc 2029. gada EDIM jāuztur no valsts budžeta līdzekļiem. Jāņem vērā, ka EDIM ir valsts nozīmes projekts, kas ir saistīts ar iedzīvotāju drošu piekļuvi valsts digitālajiem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Svarīgi atzīmēt, ka digitālā identitāte ir būtiska valsts drošības nodrošināšanā.Tā aizsargā personas datus, novērš krāpšanu un veicina pārskatāmību digitālajā vidē. EDIM ieviešana ir valsts pienākums, kas veicina iedzīvotāju tiesību un drošības aizsardzību, kā arī nodrošina ilgtermiņa valsts digitālo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eIDAS 2.0 regulas prasību ieviešanu"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Valsts digitālās attīstības aģentūra, Digitālās drošības uzraudzības komiteja, valsts akciju sabiedrība “Latvijas Valsts radio un televīzijas centrs” un Pilsonības un migrācijas lietu pārvalde veic Eiropas Parlamenta un Padomes 2024. gada 11. aprīļa Regulā (ES) 2024/1183, ar ko groza Regulu (ES) Nr. 910/2014 attiecībā uz Eiropas digitālās identitātes satvara izveidi (turpmāk - eIDAS regula) paredzētās funkcijas un uzdevumus atbilstoši informatīvā ziņojuma 1. tabulā “Eiropas digitālās identitātes maka ekosistēmas lomas un atbildīgās institūcijas” noteiktajam atbildību sadalījumam.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norāda, ka DDUK spējas pilnīgi īstenot eIDAS 2.0 regulā paredzētās funkcijas un uzdevumus jāvērtē kontekstā ar eIDAS regulā noteiktajām prasībām uzraudzības iestādēm, piemēram, neatkarību, koleģiālas institūcijas valsts sekretāru sastāvā kompetence u.c. aspektiem. Papildus vērā jāņem, ka DDUK ir starpinstitucionāla, koleģiāla institūcija, kuras sastāvā ir konkrēto ministriju valsts sekretāri, iestāžu vadītāji (https://likumi.lv/ta/id/286009-digitalas-drosibas-uzraudzibas-komitejas-nolikums), komitejas darbs organizējams sēžu formātā. Nepiciešams lietderības izvērtējums, uzticēt shēmas īpašnieka, uzrauga un centralizētā kontaktpunkta pienākumus komitejai, ņemot vērā augstāk minētos apstākļus.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Nesaskaņots, 30.10.2025 starpinstitūciju sanāksmē AM uztur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iebildumus Nr. 5, 6 un 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Valsts digitālās attīstības aģentūra, Digitālās drošības uzraudzības komiteja, valsts akciju sabiedrība “Latvijas Valsts radio un televīzijas centrs” un Pilsonības un migrācijas lietu pārvalde veiks Eiropas Parlamenta un Padomes 2024. gada 11. aprīļa Regulā (ES) 2024/1183, ar ko groza Regulu (ES) Nr. 910/2014 attiecībā uz Eiropas digitālās identitātes satvara izveidi (turpmāk - eIDAS regula) paredzētās funkcijas un uzdevumus atbilstoši informatīvā ziņojuma 1. tabulā “Eiropas digitālās identitātes maka ekosistēmas lomas un atbildīgās institūcijas” noteiktajam atbildību sadalījumam.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Valsts digitālās attīstības aģentūra, Digitālās drošības uzraudzības komiteja, valsts akciju sabiedrība “Latvijas Valsts radio un televīzijas centrs” un Pilsonības un migrācijas lietu pārvalde veic Eiropas Parlamenta un Padomes 2024. gada 11. aprīļa Regulā (ES) 2024/1183, ar ko groza Regulu (ES) Nr. 910/2014 attiecībā uz Eiropas digitālās identitātes satvara izveidi (turpmāk - eIDAS regula) paredzētās funkcijas un uzdevumus atbilstoši informatīvā ziņojuma 1. tabulā “Eiropas digitālās identitātes maka ekosistēmas lomas un atbildīgās institūcijas” noteiktajam atbildību sadalījumam.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Valsts pārvaldes iekārtas likuma 40.panta otrajai daļai privātpersonai pārvaldes uzdevumu var deleģēt ar ārēju normatīvo aktu vai līgumu, ja tas paredzēts ārējā normatīvajā aktā. Attiecīgi lūdzam papildināt informatīvo ziņojumu ar skaidrojumu par tiesisko pamatu, uz kuru balstās lēmuma projekta 2. punktā paredzēto uzdevumu deleģēšana valsts akciju sabiedrībai "Latvijas Valsts radio un televīzijas centrs", norādot attiecīgo ārējo normatīvo aktu. Ja attiecīgu skaidrojumu nav iespējams sniegt, lūdzam precizēt lēmuma projekta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30.10.2025 starpinstitūciju sanāksmē saskaņots.</w:t>
            </w:r>
            <w:r w:rsidR="00000000" w:rsidRPr="00000000" w:rsidDel="00000000">
              <w:rPr>
                <w:b w:val="1"/>
                <w:rtl w:val="0"/>
              </w:rPr>
              <w:t xml:space="preserve">Uz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5.tabulas 3.punktā norādīts, ka tiks veikti grozījumi VDAA nolikumā - "paredzēt jaunu funkciju – EDIM nodrošināšana, attīstība un uzturēšana, paredzot tiesības nepieciešamības gadījumā no funkcijas izrietošus uzdevumus deleģēt". VDAA nolikums tiks uzskatīti par ārējo normatīvo aktu deleģējuma pamatam.  Labots protokollēmums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Valsts digitālās attīstības aģentūra, Digitālās drošības uzraudzības komiteja, valsts akciju sabiedrība “Latvijas Valsts radio un televīzijas centrs” un Pilsonības un migrācijas lietu pārvalde veiks Eiropas Parlamenta un Padomes 2024. gada 11. aprīļa Regulā (ES) 2024/1183, ar ko groza Regulu (ES) Nr. 910/2014 attiecībā uz Eiropas digitālās identitātes satvara izveidi (turpmāk - eIDAS regula) paredzētās funkcijas un uzdevumus atbilstoši informatīvā ziņojuma 1. tabulā “Eiropas digitālās identitātes maka ekosistēmas lomas un atbildīgās institūcijas” noteiktajam atbildību sadalījumam.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Datu valsts inspekcijai līdz 2025.gada 31.decembrim iesniegt Viedās administrācijas un reģionālās attīstības ministrijai informāciju par datu aizsardzības prasībām, lai nodrošinātu valsts sertifikācijas shēmas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sagatavotā informatīvā ziņojumu “Par eIDAS 2.0 regulas prasību ieviešanu” un protokollēmuma projektiem secināms, ka Datu valsts inspekcijai (turpmāk – Inspekcija) līdz 2025. gada 31. decembrim jāiesniedz Viedās administrācijas un reģionālās attīstības ministrijai informāciju par datu aizsardzības prasībām, lai nodrošinātu valsts sertifikācijas shēmas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norādām,ka datu aizsardzības prasības ir noteiktas Vispārīgajā datu aizsardzības regulā Nr.2016/679 (turpmāk - Datu regula). Līdz ar to nevar tikt noteiktas nekādas citas datu aizsardzības prasības ārpus tām, kuras jau noteiktās Datu regulā. Līdz ar to būtu saprotams, kas ir domāts informatīvajā ziņojumā un protokollēmumā ar terminu datu aizsardzības prasības. Paskaidrojam, ka datu aizsardzības prasības neizdomā katrai atsevišķai sistēmai. Konkrētai sistēmai var noteikt ieviešamas tehniskās un organizatoriskās prasības,kā arī garantijas datu subjektu tiesību nodrošināšanai, lai nodrošinātu personas datu aizsardzības prasības. Un šajā gadījumā tā ir pārziņa atbildība vai institūcijas, kura ir atbildīga par konkrētas sistēmas tehnisko prasību noteikšanu, atbildība. Šādas tehniskās un organizatoriskās prasības noteic tā struktūra, kura ir atbildīga par konkrētas arhitektūras un sistēmas izstrādi, sākotnēji veicot datu aizsardzības ietekmes novērtējumu (NIDA) un definējot veicamo datu apstrādi, riskus, kā arī prasības, kuras būtu ieviešamas, lai riskus novērstu vai mazinātu. Ņemot vērā informatīvajā ziņojumā noteikto, par atbildīgu šajā gadījumā būtu nosakāma VARAM,jo tieši VARAM ir uzdots izstrādāts EDIM arhitektūras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ir personas datu uzraudzības iestāde, kuras primārais uzdevums ir uzraudzīt datu apstrādes atbilstību normatīvo aktu prasībām. Datu regula paredz,ka pārzinis ir atbildīgs par tehnisko un organizatorisko prasību noteikšanu un NIDA veikšanu. Līdz ar to Inspekcija nevar pati izstrādāt konkrētas tehniskās un organizatoriskās prasības konkrētai sistēmai,kuras pārzinis ir cita persona,  un pēc tam veikt to uzraudzību. Šajā gadījumā atbilstoši Datu regulas  57. panta 1. punkta c) un g) apakšpunktiem uzraudzības iestāde sniedz atzinumus un konsultācijas valsts parlamentam, valdībai un citām institūcijām par tiesību aktiem un administratīvajiem pasākumiem, kas ietekmē fizisku personu tiesības un brīvības datu aizsardzības jomā. Līdz ar to Inspekcija savas kompetences ietvaros var sniegt viedokli par organizatoriskām un tehniskām prasībām, kas izriet no eIDAS 2.0 regulas un ir būtiskas valsts sertifikācijas shēmas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gan Fizisko personu datu apstrādes likuma (turpmāk – Datu likums) 4. panta 5. punkts paredz, ka Inspekcija atbilstoši savai kompetencei var piedalīties normatīvo aktu un attīstības plānošanas dokumentu projektu izstrādē, šī piedalīšanās ir izprotama kā ekspertīzes un ieteikumu sniegšana, nevis kā līdzatbildība par regulējuma galīgo redakciju. Līdzdalība normatīvā regulējuma izstrādē nedrīkst tikt interpretēta tā, ka Inspekcija kļūst par regulējuma izstrādātāju tādā pašā nozīmē kā nozari regulējošās ministrijas. Tās funkcija šajā procesā ir konsultatīva un analītiska, sniedzot ieteikumus, lai nodrošinātu, ka izstrādātajā regulējumā ir pienācīgi integrētas personas datu aizsardzības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Inspekcija aicina precizēt informatīvajā ziņojumā un protokollēmuma projektā noteikto uzdevumu, skaidri norādot, ka tās iesaiste valsts sertifikācijas shēmas izstrādē ir konsultatīva. Proti, Inspekcija sniedz atzinumus, priekšlikumus un rekomendācijas par personas datu aizsardzības prasībām, nepildot regulējuma izstrādātāja funkciju. Savukārt konkrētas prasības ir jānoteic tai institūcijai, kura izstrādā pašas shēmas arhitektūru un saturu.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30.10.2025 starpinstitūciju sanāksmē DVI pārstāvis pauda viedokli, ka DVI sniegs informāciju pēc VARAM pieprasījuma. Attiecīgi precizets protokollēmuma 5.punkts, nosakot, ka DVI pēc VARAM pieprasījuma sniegt atzinumus, priekšlikumus un rekomendācijas par valsts sertifikācijas shēmas projektu daļā par personas datu aizsardzības prasībām un IZ 3.2 sadaļa.</w:t>
            </w:r>
            <w:r w:rsidR="00000000" w:rsidRPr="00000000" w:rsidDel="00000000">
              <w:rPr>
                <w:b w:val="1"/>
                <w:rtl w:val="0"/>
              </w:rPr>
              <w:t xml:space="preserve">Uz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5.punkts izteikts šādā redakcijā: "DVI līdz 2025.gada 31.decembrim sniegt  VARAM atzinumus, priekšlikumus un rekomendācijas par personas datu aizsardzības prasībām, lai nodrošinātu valsts sertifikācijas shēmas izstrādi". Atbilstoši precizēta arī IZ 3.2.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Datu valsts inspekcijai pēc Viedās administrācijas un reģionālās attīstības ministrijas pieprasījuma sniegt atzinumus, priekšlikumus un rekomendācijas par valsts sertifikācijas shēmas projektu daļā par personas datu aizsardzības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Viedās administrācijas un reģionālās attīstības ministrijai sadarbībā ar Aizsardzības ministriju (Digitālās drošības uzraudzības komiteju) un Datu valsts inspekciju izstrādāt un līdz 2026. gada 31. martam noteiktā kārtībā iesniegt izskatīšanai Ministru kabinetā normatīvo aktu projektu par valsts sertifikācijas shēmas funkcionālajām, kiberdrošības un datu aizsardzības prasībām atbilstoši eIDAS regulā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projekta 6. punktā paredzēts, ka Inspekcija kopā ar Viedās administrācijas un reģionālās attīstības ministriju un Aizsardzības ministriju izstrādā normatīvā akta projektu par valsts sertifikācijas shēmas funkcionālajām, kiberdrošības un datu aizsardzības prasībām. Saskaņā ar Datu likuma 4. panta 5. punktu Inspekcijai ir tiesības piedalīties normatīvo aktu projektu izstrādē un sniegt viedokli par citu institūciju sagatavotajiem projektiem. Tomēr šī piedalīšanās ir interpretējama kā konsultatīva līdzdalība, nevis kā līdzatbildība par regulējuma galīgo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Inspekcijas neatkarīgo statusu un tās funkciju kā personas datu apstrādes uzraudzības iestādei, kas nostiprināts Datu regulas 52. pantā, tās iesaiste regulējuma izstrādes procesā nedrīkst radīt situāciju, kurā tā pēc būtības kļūst par regulējuma izstrādātāju un vēlāk par tā piemērošanas uzraugu ar sodošām funkcijām. Šāda situācija varētu radīt uzticēšanās risku un interešu konflikta iespaidu.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6. punktā paredzētā Inspekcijas iesaiste būtu formulējama tā, lai tās loma normatīvā akta projekta sagatavošanas procesā aprobežotos ar konsultatīvu līdzdalību – sniedzot atzinumus, priekšlikumus un rekomendācijas par personas datu aizsardzības aspektiem, vienlaikus saglabājot uzraudzības iestādes neatkarību.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Inspekcija aicina precizēt 6. punktā paredzēto uzdevumu (tostarp, precizējot Informatīvo ziņojumu), skaidri nosakot, ka tās iesaiste normatīvā akta izstrādē ir konsultatīva – tā sniedz atzinumus un rekomendācijas par personas datu aizsardzības prasībām, bet nepilda regulējuma izstrādātāja funkciju. Šāds formulējums nodrošinātu Datu regulas 52. pantā nostiprinātās uzraudzības iestādes neatkarības principa ievērošanu un atbilstu Inspekcijas kompetencei, kā noteikts Datu likuma 4. panta 5.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30.10.2025 starpinstitūciju sanāksmē DVI pārstāvis pauda viedokli, ka DVI sniegs informāciju pēc VARAM pieprasījuma. Attiecīgi precizets protokollēmuma 5.punkts, nosakot, ka DVI pēc VARAM pieprasījuma sniegt atzinumus, priekšlikumus un rekomendācijas par valsts sertifikācijas shēmas projektu daļā par personas datu aizsardzības prasībām un IZ 3.2 sadaļa.</w:t>
            </w:r>
            <w:r w:rsidR="00000000" w:rsidRPr="00000000" w:rsidDel="00000000">
              <w:rPr>
                <w:b w:val="1"/>
                <w:rtl w:val="0"/>
              </w:rPr>
              <w:t xml:space="preserve">Uz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6.punkts izteikts šādā redakcijā: "VARAM sadarbībā ar AM (DDUK) un ar DVI konsultatīvu iesaisti izstrādāt un līdz 2026. gada 31. martam noteiktā kārtībā iesniegt izskatīšanai MK normatīvo aktu projektu par valsts sertifikācijas shēmas funkcionālajām, kiberdrošības un datu aizsardzības prasībām atbilstoši eIDAS regulā noteiktajam". Atbilstoši precizēta arī IZ 3.2.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Viedās administrācijas un reģionālās attīstības ministrijai sadarbībā ar Aizsardzības ministriju (Digitālās drošības uzraudzības komiteju) un ar Datu valsts inspekcijas konsultatīvu iesaisti izstrādāt un līdz 2026. gada 1. jūlijam noteiktā kārtībā iesniegt izskatīšanai Ministru kabinetā normatīvo aktu projektu par valsts sertifikācijas shēmas funkcionālajām, kiberdrošības un datu aizsardzības prasībām atbilstoši eIDAS regulā noteiktajam.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Pieņemt zināšanai, ka Aizsardzības ministrija (Digitālās drošības uzraudzības komiteja), Viedās administrācijas un reģionālās attīstības ministrija, Latvijas Nacionālais akreditācijas birojs un Datu valsts inspekcija veic eIDAS regulā paredzētās funkcijas un uzdevumus atbilstoši informatīvā ziņojuma 2. tabulā “Valsts sertifikācijas shēmas izstrāde” un  3. tabulā “Par valsts sertifikācijas shēmu, Eiropas digitālās identitātes maka sertifikāciju un uzraudzību noteiktās lomas, atbildīgās institūcijas un to veicamās darbības” noteiktajam atbildību sadalījumam.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uzskata, ka jāsaglabā VARAM vadošā loma shēmas izstrādē, kā arī jāvērtē iespējams potenciāls interešu konflikts, ja DDUK tiek noteikts gan par shēmas īpašnieku, gan uzraugošo institūciju. Atbilstoši Ministru kabineta 2024. gada 3. septembra noteikumi Nr. 586 "Viedās administrācijas un reģionālās attīstības ministrijas nolikums" VARAM ir vadošā valsts pārvaldes iestāde. "5.7.1. nodrošina ieviešanas vadību un koordināciju un ietekmes monitoringu (tai skaitā uzticamības pakalpojumu, digitālās identitātes, kā arī Eiropas digitālās identitātes maka ieviešanu Latvijā) digitālās saziņas un mākslīgā intelekta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Nesaskaņots, 30.10.2025 starpinstitūciju sanāksmē AM uztur iebildumu.</w:t>
            </w:r>
            <w:r w:rsidR="00000000" w:rsidRPr="00000000" w:rsidDel="00000000">
              <w:rPr>
                <w:b w:val="1"/>
                <w:rtl w:val="0"/>
              </w:rPr>
              <w:t xml:space="preserve">Uz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uzskatīt, ka šobrīd VARAM tiek piešķirta vadošā loma valsts sertifikācijas shēmas izstrādē, jo, kā norādīts IZ, līdz shēmas apstiprināšanai MK, VARAM koordinē shēmas izstrādi un virza tās apstiprināšanu. Ja tiek saskatīts interešu konflikts DDUK kā shēmas īpašniekam, tad kā minēts iepriekšējās atbildēs uz AiM iebildumiem par shēmas īpašnieku jānorāda AiM nevis DDUK, jo, kā norādīts IZ 3.2 sadaļā, pēc tam, kad tiks izstrādāta Eiropas kiberdrošības sertifikācijas shēma, tad valsts sertifikācijas shēmu var pilnībā aizstāt ar to. Par Eiropas kiberdrošības sertifikācijas shēmas izstrādi Latvijā ir atbildīga AiM.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Pieņemt zināšanai, ka Aizsardzības ministrija (Digitālās drošības uzraudzības komiteja), Viedās administrācijas un reģionālās attīstības ministrija, Latvijas Nacionālais akreditācijas birojs un Datu valsts inspekcija veic eIDAS regulā paredzētās funkcijas un uzdevumus atbilstoši informatīvā ziņojuma 2. tabulā “Valsts sertifikācijas shēmas izstrāde” un  3. tabulā “Par valsts sertifikācijas shēmu, Eiropas digitālās identitātes maka sertifikāciju un uzraudzību noteiktās lomas, atbildīgās institūcijas un to veicamās darbības” noteiktajam atbildību sadalījumam.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Iekšlietu ministrijai (Pilsonības un migrācijas lietu pārvaldei) izstrādāt un līdz 2026. gada 1. jūnijam noteiktā kārtībā iesniegt izskatīšanai Ministru kabinetā nepieciešamos grozījumus normatīvajos aktos, lai noteiktu, 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MK sēdes protokollēmuma projekta 8.punktu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Iekšlietu ministrijai (Pilsonības un migrācijas lietu pārvaldei) izstrādāt un līdz 2026. gada 1. jūnijam noteiktā kārtībā iesniegt izskatīšanai Ministru kabinetā nepieciešamos grozījumus normatīvajos aktos, lai noteiktu: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īsāku personas apliecības derīguma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ka personai no 15 gadu vecuma ir pienākums saņemt vienu no personu apliecinošajiem dokumentiem, pasi vai personas apliecību;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ka personas apliecībā var iekļaut e-identifikācijas un e-paraksta sertifikātus un personas apliecība ir lietošanai derīga arī gadījumā, ja tajā nav iekļauti e-identifikācijas un e-paraksta sertifikāti vai tie atsaukti vai kļuvuši nederīgi;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ka gadījumā, ja personas apliecībā nav iekļauti e-identifikācijas un e-paraksta sertifikāti vai tie kļuvuši nederīgi, personai ir tiesības saņemt jaunu personas apliecību, maksājot valsts nodevu par personas apliecības izsniegšanu Ministru kabineta noteikumos noteiktajā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Nesaskaņots. Nav panākta vienošanās 30.10.2025 starpinstitūciju sanāksmē par personas apliecības derīguma termiņa samazināšanu, personas apliecības obligātuma atcelšanu un un sertifikātu iekļaušanu personas apliecībās pēc personas izvēles.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konceptuāls lēmums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atcelt eID karšu obligātumu un neiekļaut sertifikātus eID kartēs, ja persona nav tos īpaši pieteikusi, ir pretēji līdz šim noteiktajai valsts politikai un vienlīdzīgu iespēju nodrošināšanai visiem iedzīvotājiem, kā arī neizriet no eIDAS 2.0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var lemt par eID kartes termiņa samazināšanu, bet obligātuma statuss un sertifikātu iekļaušana eID kartēs ir jāturpina, saglabājot līdzšinējo pieeju, kas pamatota arī ar drošības apsvērumiem un VARAM virzīto politiku, kas noteikta ar 01.05.2023. grozījumiem Personu apliecinošu dokumentu likumā, kas noteica, ka eID ir obligāts personu apliecinošs dokuments, nodrošinot ikvienam Latvijas pilsonim un nepilsonim iespēju bez maksas izmantot valsts nodrošinātu e-identitāti un kvalificētu e-parakstu, un e-pakalpojumu sniedzēji var paļauties, ka iedzīvotājiem būs pieejami droši e-identitātes līdzekļi, lai varētu identificēties e-pakalpojumu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Aizsardzības ministrijai (Digitālās drošības uzraudzības komitejai), Viedās administrācijas un reģionālās attīstības ministrijai (Valsts digitālās attīstības aģentūrai), Iekšlietu ministrijai (Pilsonības un migrācijas lietu pārvaldei) saskaņā ar eIDAS regulā noteiktajiem termiņiem savas kompetences ietvaros atbilstoši informatīvā ziņojuma pielikumā “eIDAS regulas īstenošanas akti” noteiktajam atbildību sadalījumam nodrošināt eIDAS regulas īstenošanas aktu prasību ieviešanu nacionālajā tiesiskajā regulējumā.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uzskata, ka jāsaglabā VARAM kā par eIDAS regulas ieviešanu atbildīgās ministrijas vadošā loma īstenošanas aktu prasību ieviešanu nacionālajā tiesiskajā regulējumā. Atbilstoši Ministru kabineta 2024. gada 3. septembra noteikumi Nr. 586 "Viedās administrācijas un reģionālās attīstības ministrijas nolikums" VARAM "6.1. izstrādā nozari reglamentējošo tiesību aktu un attīstības plānošanas dokumentu projektus;"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Nesaskaņots, 30.10.2025 starpinstitūciju sanāksmē AM uztur iebildumu.</w:t>
            </w:r>
            <w:r w:rsidR="00000000" w:rsidRPr="00000000" w:rsidDel="00000000">
              <w:rPr>
                <w:b w:val="1"/>
                <w:rtl w:val="0"/>
              </w:rPr>
              <w:t xml:space="preserve">Uz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iebildumu Nr.4.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Aizsardzības ministrijai (Digitālās drošības uzraudzības komitejai), Viedās administrācijas un reģionālās attīstības ministrijai (Valsts digitālās attīstības aģentūrai), Iekšlietu ministrijai (Pilsonības un migrācijas lietu pārvaldei) saskaņā ar eIDAS regulā noteiktajiem termiņiem savas kompetences ietvaros atbilstoši informatīvā ziņojuma pielikumā “eIDAS regulas īstenošanas regulas” noteiktajam atbildību sadalījumam nodrošināt eIDAS regulas īstenošanas regulu prasību ieviešanu nacionālajā tiesiskajā regulējumā.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Viedās administrācijas un reģionālās attīstības ministrijai (Valsts digitālās attīstības aģentūrai) eIDAS regulas prasību ieviešanai un uzraudzības nodrošināšanai izveidot darba grupu  iekļaujot  Satiksmes ministriju (valsts akciju sabiedrību “Latvijas Valsts radio un televīzijas centrs”), Iekšlietu ministriju (Pilsonības un migrācijas lietu pārvaldi), Aizsardzības ministriju (Digitālās drošības uzraudzības komiteju), Tieslietu ministriju un Datu valsts inspekciju, kā arī darba grupas apakšgrupu, lai nodrošinātu koordinētu Eiropas digitālās identitātes maka integrēšanu publiskajos e-pakalpojumos.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vērš uzmanību uz to, ka saskaņā ar Ministru kabineta 2016. gada 1. novembra noteikumu Nr. 695 "Digitālās drošības uzraudzības komitejas nolikums" 1.punktu komiteja ir koleģiāla uzraudzības institūcija. Atbilstoši 5.punktā minētajam  Digitālās drošības uzraudzības komitejas satsāvā ir 5. komitejas sastāvā ir - Aizsardzības ministrijas valsts sekretārs, Satiksmes ministrijas valsts sekretārs,Tieslietu ministrijas valsts sekretārs, Iekšlietu ministrijas valsts sekretārs,Vides aizsardzības un reģionālās attīstības ministrijas valsts sekretārs, Datu valsts inspekcijas vadītājs, Latvijas Universitātes Matemātikas un informātikas institūta struktūrvienības "Informācijas tehnoloģiju drošības incidentu novēršanas institūcija" vadītājs, komitejas sekretariāta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nav saprotams kā šīs amatpersonas varētu iesaistīties darba grupā eIDAS regulas prasību ieviešanai, kā arī nav saprotams, kā minētās amatpersonas varētu iesaistīties darba grupas apakšgrupā, lai nodrošinātu koordinētu Eiropas digitālās identitātes maka integrēšanu publiskajos e-pakalpojumos.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Protokollēmuma punkts ir papildināts, norādot AM (DDUK). Nepieciešamības gadījumā AM ir tiesības pilnvarot jebkuru personu, tāpat kā to paredz citu ministriju prakse.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saskaņā ar DDUK nolikuma 15.5 apakšpunktu komitejas priekšsēdētājs bez īpaša pilnvarojuma pārstāv komiteju, tad protokollēmuma 13.punkts izteikts šādā redakcijā: VARAM (VDAA) eIDAS 2.0 regulas prasību ieviešanai un uzraudzības nodrošināšanai izveidot darba grupu  iekļaujot SM (LVRTC), IeM (PMLP), AM (DDUK priekšsēdētāju), TM un Datu valsts inspekciju, kā arī darba grupas apakšgrupu, lai nodrošinātu koordinētu EDIM integrēšanu publiskajos e-pakalpojumos.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3.1. nodaļā norādīts, ka "EDIM ekosistēma jāveido tā, lai iestādēm būtu iespēja pārvaldīt, tai skaitā atsaukt nederīgus atribūtu elektroniskos apliecinājumus, un identificēt visus no DAGR EDIM izsniegtos valsts iestāžu atribūtu elektroniskos apliecinājumus, izņemot tos, kas jau ir nodoti atkarīgajām pusēm.(..)". Lūdzam izvērtēt iespēju atsaukt nederīgus atribūtu elektroniskos apliecinājumus arī gadījumos, ja tie ir nodoti atkarīgajām pusēm un paredzēt ka šādus apliecinājumus nevar nodot tālāk, t.i., citām atkarīgajām pusēm. Piemēram, izglītības dokumenti (to apliecinājumi) var tikt anulēti ar tiesas lēmumu. Ja persona savu izglītības dokumentu līdz tiesas lēmuma spēkā stāšanās brīdim būs kādai no pusēm nodevusi, un dokuments tiks anulēts, tad ir jābūt mehānismam par to kā par šo paziņot atkarīgajai pusei, kas dokumentu jau ir apstrādājusi, kā arī dokumentu nedrīkst izplatīt tālāk citām atkarīgajām pusēm.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IzM pārstāvis nav ieradies uz 30.11.2025 starpinstitūciju sanāksmi. Priekšlikumam ir ieteikuma raksturs un tas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paredzēts, ka jau izsniegtus un lietotāja EDIM nodotus atribūtu elektroniskos apliecinājumus varēs atsaukt. Turklāt dzēst datus kas nodoti atkarīgajām pusēm nebūs iespējams, jo šādi apliecinājumi pēc būtības kļūst par neatkarīgu datu kopu, kuru lietotājs jau nodeva tālāk ārpus tiešas sistēmas kontroles, tostarp bezsaistes režīmā. Nodošana var notikt tiem atribūtiem kas nav vēl atsaukti no lietotāja EDIM. Lai nodrošinātu apliecinājumu uzticamību, datu kopā ir plānots iekļaut pazīmi (atsauci), kas ļautu atkarīgajai pusei jebkurā brīdī pārbaudīt konkrētā apliecinājuma derīgumu un aktualitāti, tādējādi nodrošinot informētību arī gadījumos, ja sākotnējais dokuments vai apliecinājums ir anulēts un ja ir ticis nodots bezsaistes režīmā.  Vienlaikus risinājuma arhitektūrā nav paredzēts mehānisms, kas ļautu atkarīgajām pusēm šādus apliecinājumus tālāk pārsūtīt citām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3.1.nodaļā norādīts, ka "Latvijā atkarīgo pušu reģistrs tiks uzturēts VIRSIS un atkarīgo pušu reģistrētājs būs VDAA. Respektīvi, EDIM ekosistēmā sadarbosies tikai tie subjekti, kuri uzskatāmi par  uzticamiem, tāpēc konkrētajiem subjektiem būs jāreģistrējas pie atkarīgo pušu reģistrētāja. Pienākums reģistrēties būs subjektiem,  kuriem saskaņā ar eIDAS 2.0 regulu jāpieņem EDIM, PID datu nodrošinātājam, uzticamības pakalpojumu sniedzējs (..)". Lūdzam papildināt atsauci ar SDG regulu (ja attiecināms), jo pirmsšķietami izskatās, ka atkarīgās puses ir visas augstākās izglītības iestādes, kam SDG regula paredz rīkot elektronisku pietiekšanos studijām.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reģistrācija rada papildus administratīvo slogu (informatīvajā ziņojumā noteikts pienākums reģistrēties). Vai nav izskatāmi risinājumi, kad valsts pārvaldes iestādes (ministrijas u.c.), pašvaldības un arī minētās augstākās izglītības iestādes šajā reģistrā tiek reģistrētas automātiski, piemēram, augstākās izglītības iestādes pamatojoties uz informāciju izglītības iestāžu reģistrā. Arī šādā gadījumā reģistra darbību nodrošinātu VDAA.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IzM pārstāvis nav ieradies uz 30.11.2025 starpinstitūciju sanāksmi. Priekšlikumam ir ieteikuma raksturs un tas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nepieciešams izdalīt atsevišķi augstākās izglītības iestādes kā atkarīgās puses un lietot atsauci uz SDG regulu, jo augstākās izglītības iestādēm nepieciešamība reģistrēties kā atkarīgajām pusēm ir noteikta saskaņā ar eIDAS 2.0 regulas 5.b panta pirmo punktu -" Ja atkarīgā puse plāno izmantot Eiropas digitālās identitātes makus, lai sniegtu publiskus vai privātus pakalpojumus, izmantojot digitālu mijiedarbību, tā reģistrējas dalībvalstī, kurā tā veic uzņēmējdarbību."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 3.sadaļā norādīts pienākums valsts un pašvaldību iestādes, kā arī citi publiskā sektora subjekti, kas nodrošina e-pakalpojumus pienākums pieņemt EDIM ar 2026.gada 24.decembri "atkarīgajām pusēm – publisko e-pakalpojumu sniedzējiem (valsts un pašvaldību iestādes, kā arī citi publiskā sektora subjekti, kas nodrošina e-pakalpojumus) – būs jāpieņem EDIM risinājums no tā ieviešanas brīža, ja tiek prasīta elektroniskā identifikācija un autentifikācija piekļuvei publiskas iestādes sniegtam tiešsaistes pakalpojumam, atbilstoši eIDAS 2.0 regulas 5.f panta 1. punktam. Tas attiecas ne tikai uz Latvijas nacionālo EDIM, bet arī uz citiem Latvijas EDIM(ja tādi būs) un citu valstu EDIM. Šis pienākums stājas spēkā no 2026.gada 24.decembra.".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norādīts, ka (..)nepieciešams ieviest izmaiņas normatīvajos aktos nosakot eID kartei derīguma termiņu 5 gadi (..)". Ņemot vērā, ka personas identifikācijas dokumentu izgatavošanas maksas izmaiņas iepriekš ir izraisījušas sabiedrības ažiotāžu (piem., https://www.lsm.lv/raksts/zinas/latvija/10.01.2024-pases-nodevu-tomer-plano-palielinat-par-4-eiro.a538338/ u.c. publiski raksti), tad iespējams, ka arī dokumentu derīguma termiņa saīsināšana var izraisīt sabiedrības neapmierinātību, ņemot vērā, ka par dokumentu izsniegšanu ir paredzēta valsts nodeva, kuras apmērs visticamāk celsies. Lūgums vērtēt vai ieviešot šādu (jā pamatotu no drošības apsvērumiem) termiņa saīsinājumu nebūtu jāatsakās no valsts nodevas par eID karšu izgatavošanu, ja eID karte tiek izgatavota starndarta kārtībā (t.i., ne paātrināti vai pazaudēta dokumenta aizvietošanai) vai gadījumā, ja iepriekšējā eID kartē iekļautie e-identifikācijas un e-paraksta sertifikāti ir kļuvuši nederīgi tehnoloģisku apsvērumu dēļ (attiecībā uz tehnoloģiskiem apsvērumiem kā to šobrīd jau paredz informatīvā ziņojuma projekts).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IzM pārstāvis nav ieradies uz 30.11.2025 starpinstitūciju sanāksmi. Priekšlikumam ir ieteikuma raksturs un tas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konceptuāls lēmums saskaņošanas sanāksmē.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- 31.07.2025.)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7. daļas “Nobeiguma noteikumi” 8.1. punktā un protokollēmuma projekta 8.1. punktā paredzēts samazināt eID karšu derīga termiņu no 10 uz 5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ministrijas ieskatā eID kartes derīguma termiņa samazināšana negatīvi ietekmēs ārvalstīs dzīvojošos Latvijas valstspiederīgos: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ierobežoto Latvijas diplomātisko un konsulāro pārstāvniecību ārvalstīs skaitu un to, ka atsevišķos kontinentos pārstāvniecību skaits ir mazs vai Latvija vispār nav pārstāvēta, piemēram, Dienvidamerikā, Latvijas valstspiederīgajiem ārvalstīs ir jāmēro liels attālums līdz pārstāvniecībai eID kartes noformēšanai;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laika patēriņu un ieguldāmos finanšu līdzekļus, daļa ārvalstīs dzīvojošo Latvijas valstspiederīgo var izvēlēties neatjaunot eID karti vai to izdarīt novēloti, ilgāku laiku pēc eID kartes derīguma termiņa beigām. Tādējādi var samazināties ārvalstīs dzīvojošo valstspiederīgo piekļuve e-pakalpojumiem.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Pasu un identifikācijas karšu pieteikumu formēšana pārstāvniecībās Latvijas valstspiederīgajiem ir pieprasītākais konsulārais pakalpojums. 2024. gadā Latvijas pārstāvniecībās noformētas 22 365 eID kartes. Samazinot eID karšu derīguma termiņu, pieaugs noslodze pārstāvniecībās un citās Latvijas institūcijās, kurās e-pakalpojumi būs jāaizstāj ar klātienes pakalpojuma saņemšanas veidu.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aicina saglabāt eID kartes 10 gadu derīguma termiņu arī pēc EDIM ieviešanas, attiecīgi koriģējot informatīvā ziņojuma projekta 7. daļas “Nobeiguma noteikumi” 8.1. punktu un protokollēmuma projekta 8.1.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nepieciešams saglabāt līdzšinējo eID karšu, kuru derīguma termiņš ir 10 gadi, e-parakstu resertificēšanas procesu, t.i., tuvojoties sertifikātu derīguma termiņa beigām, persona veic sertifikātu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Nesaskaņots. Nav panākta vienošanās 30.10.2025 starpinstitūciju sanāksmē par personas apliecības derīguma termiņa samazināšanu, personas apliecības obligātuma atcelšanu un un sertifikātu iekļaušanu personas apliecībās pēc personas izvēles.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konceptuāls lēmums saskaņošanas sanāksmē.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vai Informatīvā ziņojuma 3.1.sadaļā aprakstā par attālinātu EDIM iegūšanu atsauce tikai uz eID kartēs esošiem sertifikātiem ir korekta un citas iespējas netiek paredzētas.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30.10.2025 starpinstitūciju sanāksmē saskaņots.</w:t>
            </w:r>
            <w:r w:rsidR="00000000" w:rsidRPr="00000000" w:rsidDel="00000000">
              <w:rPr>
                <w:b w:val="1"/>
                <w:rtl w:val="0"/>
              </w:rPr>
              <w:t xml:space="preserve">Uz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3.1 sadaļas teikums izteikts šādā redakcijā: "Lietotne kalpos kā rīks digitālās identitātes pārvaldībai un izmantošanai visā ES, kuru EDIM lietotājs varēs iegūt attālināti, izmantojot eID kartēs esošos sertifikātus (skat. informatīvā ziņojuma 2.1 sadaļu) vai caur Vienoto pieteikšanās modeli, izmantojot jebkuru kvalificētu e-identifikācijas līdzekli.".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konkrēto Kohēzijas programmas 2021.-2027. gada pasākumu un projektu, kura ietvaros ir plānots (1) izstrādāt EDIM un (2) nodrošināt infrastruktūras pielāgošanu eIDAS 2.0 regulas tehniskajām funkcionālajām un drošības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norādīt plānoto ES fondu finansējumu augstāk minēto aktivitāšu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30.10.2025 starpinstitūciju sanāksmē saskaņots.</w:t>
            </w:r>
            <w:r w:rsidR="00000000" w:rsidRPr="00000000" w:rsidDel="00000000">
              <w:rPr>
                <w:b w:val="1"/>
                <w:rtl w:val="0"/>
              </w:rPr>
              <w:t xml:space="preserve">Uz 30.10.2025</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IZ 2.3 sadaļas 4.rindkopa atbilstoši FM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tekstā precizēt Eiropas Savienības Kohēzijas politikas programmas 2021.-2027. gadam pareizo nosaukumu un lietot tikai to. Vēršam uzmanību, ka ERAF (Eiropas Reģionālās attīstības fonds) ir konkrētā fonda nosaukuma saīsinājums.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30.10.2025 starpinstitūciju sanāksmē saskaņots.</w:t>
            </w:r>
            <w:r w:rsidR="00000000" w:rsidRPr="00000000" w:rsidDel="00000000">
              <w:rPr>
                <w:b w:val="1"/>
                <w:rtl w:val="0"/>
              </w:rPr>
              <w:t xml:space="preserve">Uz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IZ 2.3 sadaļas 4.rindkopa atbilstoši FM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tekstā ir atrodama norāde uz juridiskās personas EDIM. Vienlaikus no ziņojuma nav saprotams, kā paredzēts nodrošināt EDIM izsniegšanu juridiskajām personām, kā to paredzēts izmantot attiecībā uz juridiskajām personām un kā tas funkcionēs, proti, nav saprotama juridiskās personas EDIM juridiskā nozīme un lietojums.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ziņojumu ar attiecīgu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30.10.2025 starpinstitūciju sanāksmē saskaņots.</w:t>
            </w:r>
            <w:r w:rsidR="00000000" w:rsidRPr="00000000" w:rsidDel="00000000">
              <w:rPr>
                <w:b w:val="1"/>
                <w:rtl w:val="0"/>
              </w:rPr>
              <w:t xml:space="preserve">Uz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3.sadaļa papildināta ar šādu tekstu - "Svarīgi norādīt, ka EDIM attiecas gan uz fiziskām, gan juridiskām personām, tas ir, to var izmantot abas personu kategorijas. Latvijā juridiskas personas tiek pārstāvētas caur fiziskām personām, piemēram, amatpersonām vai pilnvarotajiem pārstāvjiem. EDIM attieksies arī uz juridiskajām personām un tām būs iespēja pārvaldīt un izmantot savu digitālo identitāti, piemēram, veicot elektroniskus parakstus un saņemot dažādus e-pakalpojumus."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informatīvā ziņojuma 6. lappusē (un informatīvā ziņojuma atsaucēs) iekļautās atsauces uz Eiropas Komisijas īstenošanas regulām, noformējot tās atbilstoši Ministru kabineta 2009. gada 3. februāra noteikumu Nr. 108 "Normatīvo aktu projektu sagatavošanas noteikumi” 170.-172. punktam,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w:t>
            </w:r>
            <w:r w:rsidR="00000000" w:rsidRPr="00000000" w:rsidDel="00000000">
              <w:rPr>
                <w:i w:val="1"/>
                <w:rtl w:val="0"/>
              </w:rPr>
              <w:t xml:space="preserve">EUR-Lex</w:t>
            </w:r>
            <w:r w:rsidR="00000000" w:rsidRPr="00000000" w:rsidDel="00000000">
              <w:rPr>
                <w:rtl w:val="0"/>
              </w:rPr>
              <w:t xml:space="preserve"> datu bāzē. Piemēram, Eiropas Komisijas 2025. gada 6. maija Īstenošanas regula (ES) 2025/848, kas nosaka noteikumus par Eiropas Parlamenta un Padomes Regulas (ES) Nr. 910/2014 piemērošanu maka atkarīgo pušu reģistrēšanai.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30.10.2025 starpinstitūciju sanāksmē saskaņots.</w:t>
            </w:r>
            <w:r w:rsidR="00000000" w:rsidRPr="00000000" w:rsidDel="00000000">
              <w:rPr>
                <w:b w:val="1"/>
                <w:rtl w:val="0"/>
              </w:rPr>
              <w:t xml:space="preserve">Uz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veikti redakcionāli precizējumi atbilstoši TM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papildināt informatīvā ziņojuma 16. lappusē norādīto informāciju attiecībā uz atribūtiem ar eIDAS 2.0 regulas 45.e panta 1. punktā un VI pielikumā norādīto, proti, par nepieciešamību dalībvalstīm veikt pasākumus attiecībā uz atribūtu verificēšanu un attiecīgo termiņu šādu pasākumu ieviešanai.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30.10.2025 starpinstitūciju sanāksmē saskaņots.</w:t>
            </w:r>
            <w:r w:rsidR="00000000" w:rsidRPr="00000000" w:rsidDel="00000000">
              <w:rPr>
                <w:b w:val="1"/>
                <w:rtl w:val="0"/>
              </w:rPr>
              <w:t xml:space="preserve">Uz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IZ 3.1. sadaļa ar šādu tekstu: "Papildus svarīgi norādīt, ka eIDAS 2.0 regulas 45.e panta 1. punkts un īstenošanas regulas par kvalificētiem atribūtu elektroniskajiem apliecinājumiem un par autentisku avotu atbildīgas publiskas iestādes vai tās vārdā sniegtiem atribūtu elektroniskajiem apliecinājumiem 9.pants nosaka dalībvalsts pienākumu izveidot mehānismu atribūtu verifikācijai.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Šim mehānismam jānodrošina, ka kvalificēti uzticamības pakalpojumu sniedzēji, kuri izsniedz kvalificētus atribūtu elektroniskos apliecinājumus, var pēc lietotāja pieprasījuma elektroniski verificēt attiecīgos atribūtus, kas noteikti eIDAS 2.0 regulas VI pielikumā, pret autentiskiem publiskā sektora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minēto pienākumu, paredzēts nodrošināt kvalificētiem uzticamības pakalpojumu sniedzējiem piekļuvi autentiskiem avotiem vai DAGR, izmantojot vienotu verifikācijas piekļuves punktu. Šis mehānisms nodrošinās iespēju elektroniski pārbaudīt eIDAS 2.0 regulas VI pielikumā norādītos atribūtus, saglabājot datu konfidencialitāti, integritāti un autentiskumu. Iepriekš minētais dalībvalstij jārealizē līdz 2026.gada 28.novembrim."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(14. lappusē) norādīts, ka: "eIDAS 2.0 regulas 5.a panta 2. punkts nosaka, ka nacionālo EDIM var nodrošināt vienā vai vairākos no šādiem veidiem: a)tiešā veidā dalībvalsts; b)atbilstīgi dalībvalsts pilnvarojumam; c)neatkarīgi no dalībvalsts, bet minētā dalībvalsts tos atzīst. Ņemot vērā to, ka VARAM ar rīkojumu uzdeva nodrošināt EDIM risinājuma ieviešanas organizēšanu valsts aģentūrai – VDAA, tad uzskatāms, ka Latvijā EDIM tiks nodrošināts tiešā veidā.". Saistībā ar minēto aicinām papildināt informatīvo ziņojumu ar pamatojumu izvēlei EDIM nodrošināt tiešā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informatīvā ziņojuma 3.2. sadaļā (19. lappusē) norādīts, ka pirmšķietami neviena no Latvijā esošajām sertifikācijas struktūrām nespētu izpildīt īstenošanas regulas par sertifikāciju 9. panta prasības, papildus norādot, ka Latvija varētu izmantot citas ES dalībvalsts akreditētu atbilstības novērtēšanas struktūru. Aicinām papildināt informatīvo ziņojumu ar skaidrojumu par citas dalībvalsts akreditācijas atzīšanas iespējām, tās darbības tvērumu, kā arī norādot uz LATAK lomu kā nacionālajai akreditācijas iestādei šādā sadarbībā (sk. arī informatīvā ziņojuma 21. lappusē iekļauto informāciju, kas aptver Ziemeļvalstu un Baltijas valstu reģionu, balstoties uz NOBID projektā norādīto), lai pamatotu regulas prasību ievērošanu.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30.10.2025 starpinstitūciju sanāksmē saskaņots.</w:t>
            </w:r>
            <w:r w:rsidR="00000000" w:rsidRPr="00000000" w:rsidDel="00000000">
              <w:rPr>
                <w:b w:val="1"/>
                <w:rtl w:val="0"/>
              </w:rPr>
              <w:t xml:space="preserve">Uz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IZ 3.sadaļa ar šādu tekstu - "Latvija izvēlējās šo modeli, jo valstī plānots veidot modulāru EDIM risinājumu, kurā integrētas arī citas Valsts pārvaldes nodrošinātās platformas, piemēram, e-Adrese un Latvija.lv, tādējādi nodrošinot vienotu un lietotājiem ērtu digitālo pakalpojumu ekosistēmu."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3.2 sadaļa papildināts ar šādu tekstu - "eIDAS regula nenosaka obligātu prasību katrai valstij turēt savu atbilstības novērtēšanas struktūru, bet uzsver nepieciešamību nodrošināt atbilstošu sertifikācijas procesu, tas nozīmē, ka valsts var izmantot arī citas valsts atbilstības novērtēšanas struktūru. eIDAS regulā nav obligāti noteikts, ka pakalpojuma sniedzējam obligāti jāizmanto tikai savas valsts atbilstības novērtēšanas struktūra, piemēram,  līdz šim LVRTC sniedzot kvalificētus uzticamības pakalpojuma sniedzējus ir izgājusi sertifikāciju pie citas valsts atbilstības novērtēšanas struktūras. Saskaņā ar eIDAS 2.0 regulas principiem, pakalpojuma sniedzējs EDIM sertifikācijai var izvēlēties jebkuru ES dalībvalsts akreditētu atbilstības novērtēšanas struktūru, pat ja valstī pastāv vietējā atbilstības novērtēšanas struktūra, nodrošinot brīvu tirgu un konkurenci sertifikācijas pakalpojumu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sadaļas "4.5. Nekvalificēti uzticamības pakalpojuma sniedzēji" pēdējā teikumā (25. lpp) un 6.sadaļas "Noslēguma jautājumi"  13.punktā aiz vārda "eIDAS" ar cipariem "2.0".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SM uz 30.10.2025 saskaņošanas sanāksmi nav ieradusies.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IZ atbilstoši SM  norādītajai informācijai.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šobrīd tiek lietoti vārdu savienojumi "īstenošanas akts" un "īstenošanas regula". Lūdzam visā informatīvā ziņojuma tekstā precizēt un izmantot vienotu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SM uz 30.10.2025 saskaņošanas sanāksmi nav ieradusies.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IZ, lietojot vienotu terminoloģiju - īstenošanas regula.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teikumā "EDIM ekosistēma jāveido tā, lai iestādēm būtu iespēja pārvaldīt, tai skaitā atsaukt nederīgus atribūtu elektroniskos apliecinājumus, un identificēt visus no DAGR EDIM izsniegtos valsts iestāžu atribūtu elektroniskos apliecinājumus, izņemot tos, kas jau ir nodoti atkarīgajām pusēm." (17.lpp) vārdus "nederīgus atribūtu elektroniskos apliecinājumus" ar vārdu "atribūtus".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SM uz 30.10.2025 saskaņošanas sanāksmi nav ieradusies.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IZ saskaņā ar SM norādīto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tekstu "EDIM mobilā aplikācija" uz "EDIM mobilā lietotne" 20. zemsvītras atsaucē.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SM uz 30.10.2025 saskaņošanas sanāksmi nav ieradusies.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IZ, nelietojot vārdu aplikācija.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informatīvā ziņojuma rindkopu "Informatīvā ziņojumā plānotos pasākumus 2025. gadā institūcijas īstenos esošo valsts budžeta līdzekļu ietvaros, bet paralēli, lai nodrošinātu infrastruktūras pielāgošanu eIDAS 2.0 regulas tehniskajām, funkcionālajām un drošības prasībām, kā arī nepieciešamo speciālistu piesaisti, paredzēts piesaistīt ERAF finansējumu, kas detalizēti tiks norādīts ERAF projekta dokumentācijā." (30.lpp) ar atsaucēm uz konkrētiem ERAF projektiem, kuru ietvaros tiks īstenota eIDAS 2.0 regulas prasību ieviešana.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SM uz 30.10.2025 saskaņošanas sanāksmi nav ieradusies.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ERAF projekta pases vēl nav apstiprinātas MK, bet IZ 6.sadaļa papildināta ar vēl neapstiprinātajiem ERAF projekta pasu nosaukumiem:  "Minētais finansējums tiks nodrošināts, īstenojot projektu “Eiropas digitālās identitātes maka ieviešana Latvijā” un projektu “Uzticamības pakalpojumu attīstība: Nacionālās elektroniskās identifikācijas shēmas un kvalificēta droša elektroniskā paraksta pielāgošanās eIDAS 2.0 prasībām, paaugstinot risinājuma drošību un lietojamību”."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21.lpp ir minēts - "Pašreiz, aptaujājot NOBID CSS apakšgrupas pārstāvjus, konstatēts, ka tikai Zviedrijai ir akreditēta atbilstības novērtēšanas struktūra, kura varētu sertificēt EDIM...". Nav saprotams, kāpēc šī informācija ir minēta informatīvajā ziņojumā, ņemot vērā to, ka atbilstības novērtēšanas struktūra ir auditori, kas pēc skaita ir vairāki. Lūdzam svītrot šo informāciju no informatīvā ziņojuma.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SM uz 30.10.2025 saskaņošanas sanāksmi nav ieradusies.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attiecīgo tekstu bija paredzēts norādīt, ka no NOBID valstīm (nevis visām ES dalībvalstīm) šobrīd tikai Zviedrija ir informējusi, ka tās teritorijā darbojas atbilstības novērtēšanas struktūras (CAB), kura varētu iziet akreditācijas procesu Nacionālajā akreditācijas iestādē(NAB). Minētā informācija ir būtiska, lai raksturotu situāciju NOBID valstu ietvaros attiecībā uz CAB pieejamību, kas savukārt nozīmē, ka, visticamāk, sertifikācijas procesa nodrošināšanai būs nepieciešams izmantot citas ES dalībvalsts CAB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norāde ir svarīga, jo saskaņā ar eIDAS 2.0 regulas prasībām valsts sertifikācijas shēmas īpašnieks ir atbildīgs par uzraudzību pār to CAB, kurš veicis konkrētā EDIM sertifikāciju.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Teksts attiecīgi precizēts, lai iepriekš minētā doma būtu skaidrāk uztverama: "Pašreiz, aptaujājot NOBID CSS apakšgrupas pārstāvjus, konstatēts, ka no NOBID valstīm tikai Zviedrijai ir atbilstības novērtēšanas struktūra, kura varētu iziet akreditāciju Nacionālajā akreditācijas iestādē, kas nozīmē, ka vienotas valsts sertifikācijas shēmas izstrādes gadījumā, Latvijai būtu potenciāli jāsertificē savas valsts EDIM pie citas ES valsts atbilstības novērtēšanas struktūras.".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informatīvā ziņojuma teikumā: "Pienākums reģistrēties būs subjektiem, kuriem saskaņā ar eIDAS 2.0 regulu jāpieņem EDIM, PID datu nodrošinātājam, uzticamības pakalpojumu sniedzējs, kurš EDIM piedāvā atribūtu elektronisko apliecinājumu, kvalificētam uzticamības pakalpojumu sniedzējam, kurš EDIM piedāvās kvalificētu e-parakstu un kvalificētu e-zīmogu, kvalificētu atribūtu elektronisko apliecinājumu un Pub atribūtu elektroniskā apliecinājuma nodrošinātājam." (18.lpp) ir izklāstīta neprecīza informācija, lūdzam to precizēt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"Pienākums reģistrēties būs visiem subjektiem, kuri vēlēsies mijiedarboties ar EDIM. Balstoties uz īstenošanas regulu 2025/848 par maka atkarīgo pušu reģistrēšanu, subjektiem iespējama reģistrēšanās zem konkrētām tiesībām jeb lomām, kas skatāmas I pielikuma 12. punktā, piemēram, pakalpojumu sniedzējs vai PID nodrošinātājs."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SM uz 30.10.2025 saskaņošanas sanāksmi nav ieradusies.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IZ 3.1 sadaļā par atkarīgo pušu reģistru un piekļuves sertifikātiem atbilstoši SM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sadaļā "Personas identifikācijas dati" svītrot teikumu "Pašreiz LVRTC un PMLP ir izveidota tiešā integrācija datu nodošanai no PMLP uz LVRTC, nodrošinot 2.1 sadaļā aprakstītos uzticamības un e-identifikācijas pakalpojumu, bet jāatzīmē, ka no šāda veida tiešās integrācijas nākotnē, ne vēlāk kā līdz 2030.gadam, būtu jāatsakās, ņemot vērā valsts politiku par centralizētu DAGR izmantošanu datu nodošanas procesā" (15.lpp), ņemot vērā to, ka tiešās integrācijas gadījumu gan valsts pārvaldē, gan privātajā sektorā ir daudz un izcelt vienu nav pamata.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SM uz 30.10.2025 saskaņošanas sanāksmi nav ieradusies.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tiešā integrācija ir norādīta, jo tā tiešā mērā ir saistīta ar EDIM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informatīvajā ziņojumā ir skaidri aprakstīts, kādiem nolūkiem EDIM jāpieņem (3. sadaļa, 14.-15.lpp), lūdzam precizēt informatīvā ziņojuma tekstu: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1."Tāpat jānorāda, ka atkarīgajām pusēm – publisko e-pakalpojumu sniedzējiem (valsts un pašvaldību iestādes, kā arī citi publiskā sektora subjekti, kas nodrošina e-pakalpojumus) – būs jāpieņem EDIM risinājums no tā ieviešanas brīža." , izsakot to šāda redakcijā: "Tāpat jānorāda, ka atkarīgajām pusēm – publisko e-pakalpojumu sniedzējiem (valsts un pašvaldību iestādes, kā arī citi publiskā sektora subjekti, kas nodrošina e-pakalpojumus) - būs jāpieņem EDIM risinājums, ja tiek prasīta elektroniskā identifikācija un autentifikācija piekļuvei publiskas iestādes sniegtam tiešsaistes pakalpojumam, atbilstoši eIDAS 2.0 regulas 5.f panta 1. punktam.";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"Savukārt noteiktiem privāto e-pakalpojumu sniedzējiem, kas minēti eIDAS 2.0 regulas 5.f panta otrajā un trešajā punktā, EDIM būs jāpieņem, sākot no 2027.gada 24.decembra.", izsakot to šādā redakcijā: "Savukārt noteiktiem privāto e-pakalpojumu sniedzējiem, kas minēti eIDAS 2.0 regulas 5.f panta otrajā un trešajā punktā, EDIM būs jāpieņem, ja tiešsaistes identifikācijai ir jāizmanto droša lietotāju autentifikācija vai ja droša lietotāju autentifikācija tiešsaistes identifikācijai ir nepieciešama saskaņā ar līgumsaistībām, sākot no 2027. gada 24. decembra.";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"EDIM pieņemšana publisko pakalpojumu sniedzējiem (jauns pakalpojums); EDIM pieņemšana privāto pakalpojumu sniedzējiem (jauns pakalpojums)", izsakot to šādā redakcijā: "EDIM pieņemšana publisko pakalpojumu sniedzējiem personu elektroniskai identifikācijai un autentifikācijai (jauns pakalpojums);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EDIM pieņemšana privāto pakalpojumu sniedzējiem personu elektroniskai identifikācijai un autentifikācijai(jauns pakalpojums)".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SM uz 30.10.2025 saskaņošanas sanāksmi nav ieradusies.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IZ saskaņā ar SM norādītajiem priekšlikumiem.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iinformatīvā ziņojuma 13.lpp teikumu "Pilotprojekta laikā LVRTC izveidoja EDIM prototipu, kurš kļūs pieejams VDAA un kuru VDAA plāno izmantot nacionālā EDIM izstrādes procesā." atbilstoši piedāvātajai redakcijai, lai neradītu pārpratumus izstrādātā risinājuma pieejamībai.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"Pilotprojekta laikā LVRTC izveidoja EDIM prototipu, kurš tiks publicēts zem atvērtā pirmkoda licences, tādā veidā padarot to publiski pieejamu un izmantojamu jebkuram, tai skaitā un it īpaši nacionālā EDIM izstrādes procesā, kā tas tika paredzēts NOBID pilotprojekta pieteikuma izstrādes fāzē"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SM uz 30.10.2025 saskaņošanas sanāksmi nav ieradusies.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IZ 2.3 sadaļa, kā tas norādīts SM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 sadaļā (10.lpp) ir aprakstītas problēmas, kuras radušās pēc eIDAS 1.0 regulas ieviešanas vai netika atrisinātas ar iepriekšējo regulējumu.  Lūdzam precizēt informatīvā ziņojuma tekstu, norādot, ka šīs problēmas ir ES līmeņa problēmas, un EDIM ieviešana ir ES iniciatīva, kuras mērķis ir veicināt vienotu pieeju un sadarbību dalībvalstu starpā, lai ir skaidrs, ka attiecīgajā rindkopā nav aprakstītas problēmas nacionālā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SM uz 30.10.2025 saskaņošanas sanāksmi nav ieradusies.</w:t>
            </w:r>
            <w:r w:rsidR="00000000" w:rsidRPr="00000000" w:rsidDel="00000000">
              <w:rPr>
                <w:b w:val="1"/>
                <w:rtl w:val="0"/>
              </w:rPr>
              <w:t xml:space="preserve">Uz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IZ 1.sadaļa, norādot - "EDIM ieviešana ir ES iniciatīva un tā nodrošināšana ir nepieciešama, lai risinātu sekojošas ES līmeņa problēmas, kuras radušās pēc eIDAS 1.0 regulas ieviešanas vai netika atrisinātas ar iepriekšējo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VARAMzin_eIDAS_2.0_regula_21.07.2025(25-TA-1209)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uzskata, ka informatīvā ziņojuma 4.12. punktu nepieciešams detalizēt, papildinot to ar publicējamās informācijas aprites aprakstu. Informatīvo ziņojumu būtu nepieciešams papildināt ar shematisku Digitālā maka ieviešanas shēmu, kas ietver informācijas apriti starp iesaistītajām institūcijām. Shēma, kas papildināta ar informācijas aprites aprakstu, palīdzētu labāk izprast institūciju lomu datu aprites procesā, skaidrojot, kāda informācija, kad un caur kādu kanālu tiek virzīta.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Priekšlikumam ir ieteikuma raksturs, tas ir izskatīts, bet nav ņemts vērā. </w:t>
            </w:r>
            <w:r w:rsidR="00000000" w:rsidRPr="00000000" w:rsidDel="00000000">
              <w:rPr>
                <w:b w:val="1"/>
                <w:rtl w:val="0"/>
              </w:rPr>
              <w:t xml:space="preserve">Uz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 nepieciešamā informācija, kura EDIM nodrošinātājiem ir jāiesniedz ir norādīta eIDAS 2.0 regulas 48.a panta 2.punktā. Nacionāli jānosaka DDUK nolikumā, ka DDUK pienākums vākt statistikas datus, savukārt, EDIM tehniskajos noteikumos nepieciešams noteikt EDIM nodrošinātāju pienākumu datus saglabāt un iesniegt DDUK. Precizēta IZ 5.tabula, nosakot, ka EDIM noteikumos jāparedz, ka EDIM nodrošinātāji saglabā eIDAS 2.0 regulas 48.a panta 2.punktā minētos datus un iesniedz informāciju DDUK.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tiek samazināts eID karšu derīguma termiņš no 10 uz 5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- 31.07.2025.)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7. daļas “Nobeiguma noteikumi” 8.1. punktā un protokollēmuma projekta 8.1. punktā paredzēts samazināt eID karšu derīga termiņu no 10 uz 5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ministrijas ieskatā eID kartes derīguma termiņa samazināšana negatīvi ietekmēs ārvalstīs dzīvojošos Latvijas valstspiederīgos: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ierobežoto Latvijas diplomātisko un konsulāro pārstāvniecību ārvalstīs skaitu un to, ka atsevišķos kontinentos pārstāvniecību skaits ir mazs vai Latvija vispār nav pārstāvēta, piemēram, Dienvidamerikā, Latvijas valstspiederīgajiem ārvalstīs ir jāmēro liels attālums līdz pārstāvniecībai eID kartes noformēšanai;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laika patēriņu un ieguldāmos finanšu līdzekļus, daļa ārvalstīs dzīvojošo Latvijas valstspiederīgo var izvēlēties neatjaunot eID karti vai to izdarīt novēloti, ilgāku laiku pēc eID kartes derīguma termiņa beigām. Tādējādi var samazināties ārvalstīs dzīvojošo valstspiederīgo piekļuve e-pakalpojumiem.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Pasu un identifikācijas karšu pieteikumu formēšana pārstāvniecībās Latvijas valstspiederīgajiem ir pieprasītākais konsulārais pakalpojums. 2024. gadā Latvijas pārstāvniecībās noformētas 22 365 eID kartes. Samazinot eID karšu derīguma termiņu, pieaugs noslodze pārstāvniecībās un citās Latvijas institūcijās, kurās e-pakalpojumi būs jāaizstāj ar klātienes pakalpojuma saņemšanas veidu.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aicina saglabāt eID kartes 10 gadu derīguma termiņu arī pēc EDIM ieviešanas, attiecīgi koriģējot informatīvā ziņojuma projekta 7. daļas “Nobeiguma noteikumi” 8.1. punktu un protokollēmuma projekta 8.1.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nepieciešams saglabāt līdzšinējo eID karšu, kuru derīguma termiņš ir 10 gadi, e-parakstu resertificēšanas procesu, t.i., tuvojoties sertifikātu derīguma termiņa beigām, persona veic sertifikātu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Nesaskaņots. Nav panākta vienošanās 30.10.2025 starpinstitūciju sanāksmē par personas apliecības derīguma termiņa samazināšanu, personas apliecības obligātuma atcelšanu un un sertifikātu iekļaušanu personas apliecībās pēc personas izvēles.</w:t>
            </w:r>
            <w:r w:rsidR="00000000" w:rsidRPr="00000000" w:rsidDel="00000000">
              <w:rPr>
                <w:b w:val="1"/>
                <w:rtl w:val="0"/>
              </w:rPr>
              <w:t xml:space="preserve">Uz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konceptuāls lēmums saskaņošanas sanāksmē.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25-TA-1209</w:t>
    </w:r>
    <w:r>
      <w:br/>
    </w:r>
    <w:r w:rsidR="00000000" w:rsidRPr="00000000" w:rsidDel="00000000">
      <w:rPr>
        <w:rtl w:val="0"/>
      </w:rPr>
      <w:t xml:space="preserve">26.05.2026. 13.33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25-TA-1209</w:t>
    </w:r>
    <w:r>
      <w:br/>
    </w:r>
    <w:r w:rsidR="00000000" w:rsidRPr="00000000" w:rsidDel="00000000">
      <w:rPr>
        <w:rtl w:val="0"/>
      </w:rPr>
      <w:t xml:space="preserve">26.05.2026. 13.33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Izziņa_25-TA-1209.docx</dc:title>
</cp:coreProperties>
</file>

<file path=docProps/custom.xml><?xml version="1.0" encoding="utf-8"?>
<Properties xmlns="http://schemas.openxmlformats.org/officeDocument/2006/custom-properties" xmlns:vt="http://schemas.openxmlformats.org/officeDocument/2006/docPropsVTypes"/>
</file>