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22-TA-3156: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nepieciešamo papildu finansējumu energoresursu izdevumu sadārdzinājumam Izglītības un zinātnes ministrija rosina nevis pārdalīt no tās iekšējiem resursiem, bet piešķirt papildus no valsts budžeta programmas 02.00.00 “Līdzekļi neparedzētiem gadījumiem”, kā arī ņemot vērā, ka energoresursu izdevumu sadārdzinājuma segšanas jautājums, primāri valsts budžeta iestādēm, ir jārisina pēc vienotiem principiem visām ministrijām un centrālajām valsts iestādēm, informējam, ka Finanšu ministrija savu atzinumu par projektu sniegs vispārējā kārtībā atbilstoši 2021. gada 7. septembra Ministru kabineta noteikumu Nr. 606 “Ministru kabineta kārtības rullis” 55.1.punktā paredzētajam – 10 darba dienu laikā, bet ne vēlāk kā līdz 2022.gada 4.novembrim.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Izglītības un zinātnes ministrijai un tās padotībā esošajām iestādēm 2 838 260 </w:t>
            </w:r>
            <w:r w:rsidR="00000000" w:rsidRPr="00000000" w:rsidDel="00000000">
              <w:rPr>
                <w:i w:val="1"/>
                <w:rtl w:val="0"/>
              </w:rPr>
              <w:t xml:space="preserve">euro</w:t>
            </w:r>
            <w:r w:rsidR="00000000" w:rsidRPr="00000000" w:rsidDel="00000000">
              <w:rPr>
                <w:rtl w:val="0"/>
              </w:rPr>
              <w:t xml:space="preserve">, lai kompensētu izdevumus, kas radušies energoresursu cenu pieauguma dēļ Krievijas Federācijas militārās agresijas pret Ukrainu rezultātā.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- 03.11.2022.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redakcionāli precizēt piešķiramā finansējuma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no valsts budžeta programmas 02.00.00 "Līdzekļi neparedzētiem gadījumiem" piešķirt Izglītības un zinātnes ministrijai 2 838 260 euro, lai ministrijai un tās padotībā esošajām iestādēm nodrošinātu finansējumu energoresursu sadārdzinājuma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Izglītības un zinātnes ministrijai 2 838 260 euro, lai ministrijai un tās padotībā esošajām iestādēm nodrošinātu finansējumu energoresursu sadārdzinājuma segšanai.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22-TA-3156</w:t>
    </w:r>
    <w:r>
      <w:br/>
    </w:r>
    <w:r w:rsidR="00000000" w:rsidRPr="00000000" w:rsidDel="00000000">
      <w:rPr>
        <w:rtl w:val="0"/>
      </w:rPr>
      <w:t xml:space="preserve">04.11.2022. 10.24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22-TA-3156</w:t>
    </w:r>
    <w:r>
      <w:br/>
    </w:r>
    <w:r w:rsidR="00000000" w:rsidRPr="00000000" w:rsidDel="00000000">
      <w:rPr>
        <w:rtl w:val="0"/>
      </w:rPr>
      <w:t xml:space="preserve">04.11.2022. 10.24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Izziņa_22-TA-3156.docx</dc:title>
</cp:coreProperties>
</file>

<file path=docProps/custom.xml><?xml version="1.0" encoding="utf-8"?>
<Properties xmlns="http://schemas.openxmlformats.org/officeDocument/2006/custom-properties" xmlns:vt="http://schemas.openxmlformats.org/officeDocument/2006/docPropsVTypes"/>
</file>