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F1BCD" w:rsidR="007B5324" w:rsidP="00FC1B85" w:rsidRDefault="00690E88" w14:paraId="575ED3CA" w14:textId="0DA2B8B8">
      <w:pPr>
        <w:spacing w:after="0" w:line="240" w:lineRule="auto"/>
        <w:jc w:val="center"/>
        <w:rPr>
          <w:rFonts w:ascii="Times New Roman" w:hAnsi="Times New Roman" w:cs="Times New Roman"/>
          <w:b/>
          <w:bCs/>
          <w:sz w:val="24"/>
          <w:szCs w:val="24"/>
        </w:rPr>
      </w:pPr>
      <w:r w:rsidRPr="00621A97">
        <w:rPr>
          <w:rFonts w:ascii="Times New Roman" w:hAnsi="Times New Roman" w:cs="Times New Roman"/>
          <w:b/>
          <w:bCs/>
          <w:sz w:val="24"/>
          <w:szCs w:val="24"/>
        </w:rPr>
        <w:t xml:space="preserve">Izziņa par atzinumos sniegtajiem iebildumiem </w:t>
      </w:r>
      <w:r w:rsidRPr="006F1BCD">
        <w:rPr>
          <w:rFonts w:ascii="Times New Roman" w:hAnsi="Times New Roman" w:cs="Times New Roman"/>
          <w:b/>
          <w:bCs/>
          <w:sz w:val="24"/>
          <w:szCs w:val="24"/>
        </w:rPr>
        <w:t xml:space="preserve">par Ministru kabineta rīkojuma projektu </w:t>
      </w:r>
      <w:r w:rsidRPr="006F1BCD" w:rsidR="00781EFE">
        <w:rPr>
          <w:rFonts w:ascii="Times New Roman" w:hAnsi="Times New Roman" w:cs="Times New Roman"/>
          <w:b/>
          <w:bCs/>
          <w:sz w:val="24"/>
          <w:szCs w:val="24"/>
        </w:rPr>
        <w:t>"</w:t>
      </w:r>
      <w:r w:rsidRPr="006F1BCD">
        <w:rPr>
          <w:rFonts w:ascii="Times New Roman" w:hAnsi="Times New Roman" w:cs="Times New Roman"/>
          <w:b/>
          <w:bCs/>
          <w:sz w:val="24"/>
          <w:szCs w:val="24"/>
        </w:rPr>
        <w:t xml:space="preserve">Par </w:t>
      </w:r>
      <w:r w:rsidRPr="006F1BCD" w:rsidR="00781EFE">
        <w:rPr>
          <w:rFonts w:ascii="Times New Roman" w:hAnsi="Times New Roman" w:cs="Times New Roman"/>
          <w:b/>
          <w:bCs/>
          <w:sz w:val="24"/>
          <w:szCs w:val="24"/>
        </w:rPr>
        <w:t>v</w:t>
      </w:r>
      <w:r w:rsidRPr="006F1BCD">
        <w:rPr>
          <w:rFonts w:ascii="Times New Roman" w:hAnsi="Times New Roman" w:cs="Times New Roman"/>
          <w:b/>
          <w:bCs/>
          <w:sz w:val="24"/>
          <w:szCs w:val="24"/>
        </w:rPr>
        <w:t>alsts nozīmes pasākumu starptautiskas nozīmes svētvietā Aglonā un tā nodrošināšanas un drošības plānu 202</w:t>
      </w:r>
      <w:r w:rsidRPr="006F1BCD" w:rsidR="00743ADD">
        <w:rPr>
          <w:rFonts w:ascii="Times New Roman" w:hAnsi="Times New Roman" w:cs="Times New Roman"/>
          <w:b/>
          <w:bCs/>
          <w:sz w:val="24"/>
          <w:szCs w:val="24"/>
        </w:rPr>
        <w:t>2</w:t>
      </w:r>
      <w:r w:rsidRPr="006F1BCD">
        <w:rPr>
          <w:rFonts w:ascii="Times New Roman" w:hAnsi="Times New Roman" w:cs="Times New Roman"/>
          <w:b/>
          <w:bCs/>
          <w:sz w:val="24"/>
          <w:szCs w:val="24"/>
        </w:rPr>
        <w:t>.</w:t>
      </w:r>
      <w:r w:rsidRPr="006F1BCD" w:rsidR="00781EFE">
        <w:rPr>
          <w:rFonts w:ascii="Times New Roman" w:hAnsi="Times New Roman" w:cs="Times New Roman"/>
          <w:b/>
          <w:bCs/>
          <w:sz w:val="24"/>
          <w:szCs w:val="24"/>
        </w:rPr>
        <w:t> </w:t>
      </w:r>
      <w:r w:rsidRPr="006F1BCD">
        <w:rPr>
          <w:rFonts w:ascii="Times New Roman" w:hAnsi="Times New Roman" w:cs="Times New Roman"/>
          <w:b/>
          <w:bCs/>
          <w:sz w:val="24"/>
          <w:szCs w:val="24"/>
        </w:rPr>
        <w:t>gadam</w:t>
      </w:r>
      <w:r w:rsidRPr="006F1BCD" w:rsidR="00781EFE">
        <w:rPr>
          <w:rFonts w:ascii="Times New Roman" w:hAnsi="Times New Roman" w:cs="Times New Roman"/>
          <w:b/>
          <w:bCs/>
          <w:sz w:val="24"/>
          <w:szCs w:val="24"/>
        </w:rPr>
        <w:t>"</w:t>
      </w:r>
    </w:p>
    <w:p w:rsidR="00781EFE" w:rsidP="00781EFE" w:rsidRDefault="00781EFE" w14:paraId="6BEFC878" w14:textId="77777777">
      <w:pPr>
        <w:spacing w:after="0" w:line="240" w:lineRule="auto"/>
        <w:jc w:val="center"/>
        <w:rPr>
          <w:rFonts w:ascii="Times New Roman" w:hAnsi="Times New Roman" w:cs="Times New Roman"/>
          <w:b/>
          <w:bCs/>
          <w:sz w:val="24"/>
          <w:szCs w:val="24"/>
        </w:rPr>
      </w:pPr>
    </w:p>
    <w:p w:rsidRPr="003979EE" w:rsidR="003979EE" w:rsidP="00FC1B85" w:rsidRDefault="003979EE" w14:paraId="68EA867F" w14:textId="77777777">
      <w:pPr>
        <w:spacing w:after="0" w:line="240" w:lineRule="auto"/>
        <w:jc w:val="center"/>
        <w:rPr>
          <w:rFonts w:ascii="Times New Roman" w:hAnsi="Times New Roman" w:cs="Times New Roman"/>
          <w:b/>
          <w:bCs/>
          <w:sz w:val="24"/>
          <w:szCs w:val="24"/>
        </w:rPr>
      </w:pPr>
      <w:r w:rsidRPr="003979EE">
        <w:rPr>
          <w:rFonts w:ascii="Times New Roman" w:hAnsi="Times New Roman" w:cs="Times New Roman"/>
          <w:b/>
          <w:bCs/>
          <w:sz w:val="24"/>
          <w:szCs w:val="24"/>
        </w:rPr>
        <w:t>I. Jautājumi, par kuriem saskaņošanā vienošanās nav panākta</w:t>
      </w:r>
    </w:p>
    <w:tbl>
      <w:tblPr>
        <w:tblpPr w:leftFromText="180" w:rightFromText="180" w:vertAnchor="text" w:horzAnchor="margin" w:tblpY="276"/>
        <w:tblW w:w="14309" w:type="dxa"/>
        <w:tblBorders>
          <w:top w:val="single" w:color="auto" w:sz="4" w:space="0"/>
          <w:left w:val="single" w:color="auto" w:sz="4" w:space="0"/>
          <w:bottom w:val="single" w:color="auto" w:sz="4" w:space="0"/>
          <w:right w:val="single" w:color="auto" w:sz="4" w:space="0"/>
        </w:tblBorders>
        <w:tblLayout w:type="fixed"/>
        <w:tblLook w:val="00A0" w:firstRow="1" w:lastRow="0" w:firstColumn="1" w:lastColumn="0" w:noHBand="0" w:noVBand="0"/>
      </w:tblPr>
      <w:tblGrid>
        <w:gridCol w:w="708"/>
        <w:gridCol w:w="1978"/>
        <w:gridCol w:w="3260"/>
        <w:gridCol w:w="2551"/>
        <w:gridCol w:w="2410"/>
        <w:gridCol w:w="3402"/>
      </w:tblGrid>
      <w:tr w:rsidRPr="003979EE" w:rsidR="00FD4115" w:rsidTr="00FC1B85" w14:paraId="4ACA7435" w14:textId="77777777">
        <w:tc>
          <w:tcPr>
            <w:tcW w:w="708" w:type="dxa"/>
            <w:tcBorders>
              <w:top w:val="single" w:color="000000" w:sz="6" w:space="0"/>
              <w:left w:val="single" w:color="000000" w:sz="6" w:space="0"/>
              <w:bottom w:val="single" w:color="000000" w:sz="6" w:space="0"/>
              <w:right w:val="single" w:color="000000" w:sz="6" w:space="0"/>
            </w:tcBorders>
            <w:vAlign w:val="center"/>
            <w:hideMark/>
          </w:tcPr>
          <w:p w:rsidRPr="003979EE" w:rsidR="003979EE" w:rsidP="00E809D7" w:rsidRDefault="003979EE" w14:paraId="0836AD5A" w14:textId="77777777">
            <w:pPr>
              <w:spacing w:after="0" w:line="240" w:lineRule="auto"/>
              <w:jc w:val="center"/>
              <w:rPr>
                <w:rFonts w:ascii="Times New Roman" w:hAnsi="Times New Roman" w:cs="Times New Roman"/>
                <w:sz w:val="24"/>
                <w:szCs w:val="24"/>
              </w:rPr>
            </w:pPr>
            <w:r w:rsidRPr="003979EE">
              <w:rPr>
                <w:rFonts w:ascii="Times New Roman" w:hAnsi="Times New Roman" w:cs="Times New Roman"/>
                <w:sz w:val="24"/>
                <w:szCs w:val="24"/>
              </w:rPr>
              <w:t>Nr. p.k.</w:t>
            </w:r>
          </w:p>
        </w:tc>
        <w:tc>
          <w:tcPr>
            <w:tcW w:w="1978" w:type="dxa"/>
            <w:tcBorders>
              <w:top w:val="single" w:color="000000" w:sz="6" w:space="0"/>
              <w:left w:val="single" w:color="000000" w:sz="6" w:space="0"/>
              <w:bottom w:val="single" w:color="000000" w:sz="6" w:space="0"/>
              <w:right w:val="single" w:color="000000" w:sz="6" w:space="0"/>
            </w:tcBorders>
            <w:vAlign w:val="center"/>
            <w:hideMark/>
          </w:tcPr>
          <w:p w:rsidRPr="003979EE" w:rsidR="003979EE" w:rsidP="00E809D7" w:rsidRDefault="003979EE" w14:paraId="34A508CC" w14:textId="77777777">
            <w:pPr>
              <w:spacing w:after="0" w:line="240" w:lineRule="auto"/>
              <w:jc w:val="center"/>
              <w:rPr>
                <w:rFonts w:ascii="Times New Roman" w:hAnsi="Times New Roman" w:cs="Times New Roman"/>
                <w:sz w:val="24"/>
                <w:szCs w:val="24"/>
              </w:rPr>
            </w:pPr>
            <w:r w:rsidRPr="003979EE">
              <w:rPr>
                <w:rFonts w:ascii="Times New Roman" w:hAnsi="Times New Roman" w:cs="Times New Roman"/>
                <w:sz w:val="24"/>
                <w:szCs w:val="24"/>
              </w:rPr>
              <w:t>Saskaņošanai nosūtītā projekta redakcija (konkrēta punkta (panta) redakcija)</w:t>
            </w:r>
          </w:p>
        </w:tc>
        <w:tc>
          <w:tcPr>
            <w:tcW w:w="3260" w:type="dxa"/>
            <w:tcBorders>
              <w:top w:val="single" w:color="000000" w:sz="6" w:space="0"/>
              <w:left w:val="single" w:color="000000" w:sz="6" w:space="0"/>
              <w:bottom w:val="single" w:color="000000" w:sz="6" w:space="0"/>
              <w:right w:val="single" w:color="000000" w:sz="6" w:space="0"/>
            </w:tcBorders>
            <w:vAlign w:val="center"/>
            <w:hideMark/>
          </w:tcPr>
          <w:p w:rsidRPr="003979EE" w:rsidR="003979EE" w:rsidP="00E809D7" w:rsidRDefault="003979EE" w14:paraId="3A4F4F4E" w14:textId="77777777">
            <w:pPr>
              <w:spacing w:after="0" w:line="240" w:lineRule="auto"/>
              <w:jc w:val="center"/>
              <w:rPr>
                <w:rFonts w:ascii="Times New Roman" w:hAnsi="Times New Roman" w:cs="Times New Roman"/>
                <w:sz w:val="24"/>
                <w:szCs w:val="24"/>
              </w:rPr>
            </w:pPr>
            <w:r w:rsidRPr="003979EE">
              <w:rPr>
                <w:rFonts w:ascii="Times New Roman" w:hAnsi="Times New Roman" w:cs="Times New Roman"/>
                <w:sz w:val="24"/>
                <w:szCs w:val="24"/>
              </w:rPr>
              <w:t>Atzinumā norādītais ministrijas (citas institūcijas) iebildums, kā arī saskaņošanā papildus izteiktais iebildums par projekta konkrēto punktu (pantu)</w:t>
            </w:r>
          </w:p>
        </w:tc>
        <w:tc>
          <w:tcPr>
            <w:tcW w:w="2551" w:type="dxa"/>
            <w:tcBorders>
              <w:top w:val="single" w:color="000000" w:sz="6" w:space="0"/>
              <w:left w:val="single" w:color="000000" w:sz="6" w:space="0"/>
              <w:bottom w:val="single" w:color="000000" w:sz="6" w:space="0"/>
              <w:right w:val="single" w:color="000000" w:sz="6" w:space="0"/>
            </w:tcBorders>
            <w:vAlign w:val="center"/>
            <w:hideMark/>
          </w:tcPr>
          <w:p w:rsidRPr="003979EE" w:rsidR="003979EE" w:rsidP="00E809D7" w:rsidRDefault="003979EE" w14:paraId="0FA22AF8" w14:textId="77777777">
            <w:pPr>
              <w:spacing w:after="0" w:line="240" w:lineRule="auto"/>
              <w:jc w:val="center"/>
              <w:rPr>
                <w:rFonts w:ascii="Times New Roman" w:hAnsi="Times New Roman" w:cs="Times New Roman"/>
                <w:sz w:val="24"/>
                <w:szCs w:val="24"/>
              </w:rPr>
            </w:pPr>
            <w:r w:rsidRPr="003979EE">
              <w:rPr>
                <w:rFonts w:ascii="Times New Roman" w:hAnsi="Times New Roman" w:cs="Times New Roman"/>
                <w:sz w:val="24"/>
                <w:szCs w:val="24"/>
              </w:rPr>
              <w:t>Atbildīgās ministrijas pamatojums iebilduma noraidījumam</w:t>
            </w:r>
          </w:p>
        </w:tc>
        <w:tc>
          <w:tcPr>
            <w:tcW w:w="2410" w:type="dxa"/>
            <w:tcBorders>
              <w:top w:val="single" w:color="auto" w:sz="4" w:space="0"/>
              <w:left w:val="single" w:color="auto" w:sz="4" w:space="0"/>
              <w:bottom w:val="single" w:color="auto" w:sz="4" w:space="0"/>
              <w:right w:val="single" w:color="auto" w:sz="4" w:space="0"/>
            </w:tcBorders>
            <w:vAlign w:val="center"/>
            <w:hideMark/>
          </w:tcPr>
          <w:p w:rsidRPr="003979EE" w:rsidR="003979EE" w:rsidP="00E809D7" w:rsidRDefault="003979EE" w14:paraId="5B573872" w14:textId="77777777">
            <w:pPr>
              <w:spacing w:after="0" w:line="240" w:lineRule="auto"/>
              <w:jc w:val="center"/>
              <w:rPr>
                <w:rFonts w:ascii="Times New Roman" w:hAnsi="Times New Roman" w:cs="Times New Roman"/>
                <w:sz w:val="24"/>
                <w:szCs w:val="24"/>
              </w:rPr>
            </w:pPr>
            <w:r w:rsidRPr="003979EE">
              <w:rPr>
                <w:rFonts w:ascii="Times New Roman" w:hAnsi="Times New Roman" w:cs="Times New Roman"/>
                <w:sz w:val="24"/>
                <w:szCs w:val="24"/>
              </w:rPr>
              <w:t>Atzinuma sniedzēja uzturētais iebildums, ja tas atšķiras no atzinumā norādītā iebilduma pamatojuma</w:t>
            </w:r>
          </w:p>
        </w:tc>
        <w:tc>
          <w:tcPr>
            <w:tcW w:w="3402" w:type="dxa"/>
            <w:tcBorders>
              <w:top w:val="single" w:color="auto" w:sz="4" w:space="0"/>
              <w:left w:val="single" w:color="auto" w:sz="4" w:space="0"/>
              <w:bottom w:val="single" w:color="auto" w:sz="4" w:space="0"/>
              <w:right w:val="single" w:color="auto" w:sz="4" w:space="0"/>
            </w:tcBorders>
            <w:vAlign w:val="center"/>
            <w:hideMark/>
          </w:tcPr>
          <w:p w:rsidRPr="003979EE" w:rsidR="003979EE" w:rsidP="00E809D7" w:rsidRDefault="003979EE" w14:paraId="3C1D4AC6" w14:textId="77777777">
            <w:pPr>
              <w:spacing w:after="0" w:line="240" w:lineRule="auto"/>
              <w:jc w:val="center"/>
              <w:rPr>
                <w:rFonts w:ascii="Times New Roman" w:hAnsi="Times New Roman" w:cs="Times New Roman"/>
                <w:sz w:val="24"/>
                <w:szCs w:val="24"/>
              </w:rPr>
            </w:pPr>
            <w:r w:rsidRPr="003979EE">
              <w:rPr>
                <w:rFonts w:ascii="Times New Roman" w:hAnsi="Times New Roman" w:cs="Times New Roman"/>
                <w:sz w:val="24"/>
                <w:szCs w:val="24"/>
              </w:rPr>
              <w:t>Projekta attiecīgā punkta (panta) galīgā redakcija</w:t>
            </w:r>
          </w:p>
        </w:tc>
      </w:tr>
      <w:tr w:rsidRPr="003979EE" w:rsidR="00FD4115" w:rsidTr="00FC1B85" w14:paraId="0E3A9CCE" w14:textId="77777777">
        <w:tc>
          <w:tcPr>
            <w:tcW w:w="708" w:type="dxa"/>
            <w:tcBorders>
              <w:top w:val="single" w:color="000000" w:sz="6" w:space="0"/>
              <w:left w:val="single" w:color="000000" w:sz="6" w:space="0"/>
              <w:bottom w:val="single" w:color="000000" w:sz="6" w:space="0"/>
              <w:right w:val="single" w:color="000000" w:sz="6" w:space="0"/>
            </w:tcBorders>
            <w:hideMark/>
          </w:tcPr>
          <w:p w:rsidRPr="003979EE" w:rsidR="003979EE" w:rsidP="00E809D7" w:rsidRDefault="003979EE" w14:paraId="53D8ECC5" w14:textId="77777777">
            <w:pPr>
              <w:spacing w:after="0" w:line="240" w:lineRule="auto"/>
              <w:jc w:val="center"/>
              <w:rPr>
                <w:rFonts w:ascii="Times New Roman" w:hAnsi="Times New Roman" w:cs="Times New Roman"/>
                <w:sz w:val="24"/>
                <w:szCs w:val="24"/>
              </w:rPr>
            </w:pPr>
            <w:r w:rsidRPr="003979EE">
              <w:rPr>
                <w:rFonts w:ascii="Times New Roman" w:hAnsi="Times New Roman" w:cs="Times New Roman"/>
                <w:sz w:val="24"/>
                <w:szCs w:val="24"/>
              </w:rPr>
              <w:t>1</w:t>
            </w:r>
          </w:p>
        </w:tc>
        <w:tc>
          <w:tcPr>
            <w:tcW w:w="1978" w:type="dxa"/>
            <w:tcBorders>
              <w:top w:val="single" w:color="000000" w:sz="6" w:space="0"/>
              <w:left w:val="single" w:color="000000" w:sz="6" w:space="0"/>
              <w:bottom w:val="single" w:color="000000" w:sz="6" w:space="0"/>
              <w:right w:val="single" w:color="000000" w:sz="6" w:space="0"/>
            </w:tcBorders>
            <w:hideMark/>
          </w:tcPr>
          <w:p w:rsidRPr="003979EE" w:rsidR="003979EE" w:rsidP="00E809D7" w:rsidRDefault="003979EE" w14:paraId="44002166" w14:textId="77777777">
            <w:pPr>
              <w:spacing w:after="0" w:line="240" w:lineRule="auto"/>
              <w:jc w:val="center"/>
              <w:rPr>
                <w:rFonts w:ascii="Times New Roman" w:hAnsi="Times New Roman" w:cs="Times New Roman"/>
                <w:sz w:val="24"/>
                <w:szCs w:val="24"/>
              </w:rPr>
            </w:pPr>
            <w:r w:rsidRPr="003979EE">
              <w:rPr>
                <w:rFonts w:ascii="Times New Roman" w:hAnsi="Times New Roman" w:cs="Times New Roman"/>
                <w:sz w:val="24"/>
                <w:szCs w:val="24"/>
              </w:rPr>
              <w:t>2</w:t>
            </w:r>
          </w:p>
        </w:tc>
        <w:tc>
          <w:tcPr>
            <w:tcW w:w="3260" w:type="dxa"/>
            <w:tcBorders>
              <w:top w:val="single" w:color="000000" w:sz="6" w:space="0"/>
              <w:left w:val="single" w:color="000000" w:sz="6" w:space="0"/>
              <w:bottom w:val="single" w:color="000000" w:sz="6" w:space="0"/>
              <w:right w:val="single" w:color="000000" w:sz="6" w:space="0"/>
            </w:tcBorders>
            <w:hideMark/>
          </w:tcPr>
          <w:p w:rsidRPr="003979EE" w:rsidR="003979EE" w:rsidP="00E809D7" w:rsidRDefault="003979EE" w14:paraId="540E2C1B" w14:textId="77777777">
            <w:pPr>
              <w:spacing w:after="0" w:line="240" w:lineRule="auto"/>
              <w:jc w:val="center"/>
              <w:rPr>
                <w:rFonts w:ascii="Times New Roman" w:hAnsi="Times New Roman" w:cs="Times New Roman"/>
                <w:sz w:val="24"/>
                <w:szCs w:val="24"/>
              </w:rPr>
            </w:pPr>
            <w:r w:rsidRPr="003979EE">
              <w:rPr>
                <w:rFonts w:ascii="Times New Roman" w:hAnsi="Times New Roman" w:cs="Times New Roman"/>
                <w:sz w:val="24"/>
                <w:szCs w:val="24"/>
              </w:rPr>
              <w:t>3</w:t>
            </w:r>
          </w:p>
        </w:tc>
        <w:tc>
          <w:tcPr>
            <w:tcW w:w="2551" w:type="dxa"/>
            <w:tcBorders>
              <w:top w:val="single" w:color="000000" w:sz="6" w:space="0"/>
              <w:left w:val="single" w:color="000000" w:sz="6" w:space="0"/>
              <w:bottom w:val="single" w:color="000000" w:sz="6" w:space="0"/>
              <w:right w:val="single" w:color="000000" w:sz="6" w:space="0"/>
            </w:tcBorders>
            <w:hideMark/>
          </w:tcPr>
          <w:p w:rsidRPr="003979EE" w:rsidR="003979EE" w:rsidP="00E809D7" w:rsidRDefault="003979EE" w14:paraId="3EBEF0C9" w14:textId="77777777">
            <w:pPr>
              <w:spacing w:after="0" w:line="240" w:lineRule="auto"/>
              <w:jc w:val="center"/>
              <w:rPr>
                <w:rFonts w:ascii="Times New Roman" w:hAnsi="Times New Roman" w:cs="Times New Roman"/>
                <w:sz w:val="24"/>
                <w:szCs w:val="24"/>
              </w:rPr>
            </w:pPr>
            <w:r w:rsidRPr="003979EE">
              <w:rPr>
                <w:rFonts w:ascii="Times New Roman" w:hAnsi="Times New Roman" w:cs="Times New Roman"/>
                <w:sz w:val="24"/>
                <w:szCs w:val="24"/>
              </w:rPr>
              <w:t>4</w:t>
            </w:r>
          </w:p>
        </w:tc>
        <w:tc>
          <w:tcPr>
            <w:tcW w:w="2410" w:type="dxa"/>
            <w:tcBorders>
              <w:top w:val="single" w:color="auto" w:sz="4" w:space="0"/>
              <w:left w:val="single" w:color="auto" w:sz="4" w:space="0"/>
              <w:bottom w:val="single" w:color="auto" w:sz="4" w:space="0"/>
              <w:right w:val="single" w:color="auto" w:sz="4" w:space="0"/>
            </w:tcBorders>
            <w:hideMark/>
          </w:tcPr>
          <w:p w:rsidRPr="003979EE" w:rsidR="003979EE" w:rsidP="00E809D7" w:rsidRDefault="003979EE" w14:paraId="3E2814DA" w14:textId="77777777">
            <w:pPr>
              <w:spacing w:after="0" w:line="240" w:lineRule="auto"/>
              <w:jc w:val="center"/>
              <w:rPr>
                <w:rFonts w:ascii="Times New Roman" w:hAnsi="Times New Roman" w:cs="Times New Roman"/>
                <w:sz w:val="24"/>
                <w:szCs w:val="24"/>
              </w:rPr>
            </w:pPr>
            <w:r w:rsidRPr="003979EE">
              <w:rPr>
                <w:rFonts w:ascii="Times New Roman" w:hAnsi="Times New Roman" w:cs="Times New Roman"/>
                <w:sz w:val="24"/>
                <w:szCs w:val="24"/>
              </w:rPr>
              <w:t>5</w:t>
            </w:r>
          </w:p>
        </w:tc>
        <w:tc>
          <w:tcPr>
            <w:tcW w:w="3402" w:type="dxa"/>
            <w:tcBorders>
              <w:top w:val="single" w:color="auto" w:sz="4" w:space="0"/>
              <w:left w:val="single" w:color="auto" w:sz="4" w:space="0"/>
              <w:bottom w:val="single" w:color="auto" w:sz="4" w:space="0"/>
              <w:right w:val="single" w:color="auto" w:sz="4" w:space="0"/>
            </w:tcBorders>
            <w:hideMark/>
          </w:tcPr>
          <w:p w:rsidRPr="003979EE" w:rsidR="003979EE" w:rsidP="00E809D7" w:rsidRDefault="003979EE" w14:paraId="22B4D420" w14:textId="77777777">
            <w:pPr>
              <w:spacing w:after="0" w:line="240" w:lineRule="auto"/>
              <w:jc w:val="center"/>
              <w:rPr>
                <w:rFonts w:ascii="Times New Roman" w:hAnsi="Times New Roman" w:cs="Times New Roman"/>
                <w:sz w:val="24"/>
                <w:szCs w:val="24"/>
              </w:rPr>
            </w:pPr>
            <w:r w:rsidRPr="003979EE">
              <w:rPr>
                <w:rFonts w:ascii="Times New Roman" w:hAnsi="Times New Roman" w:cs="Times New Roman"/>
                <w:sz w:val="24"/>
                <w:szCs w:val="24"/>
              </w:rPr>
              <w:t>6</w:t>
            </w:r>
          </w:p>
        </w:tc>
      </w:tr>
      <w:tr w:rsidRPr="003979EE" w:rsidR="00815486" w:rsidTr="00E809D7" w14:paraId="74B08D9B" w14:textId="77777777">
        <w:trPr>
          <w:trHeight w:val="53"/>
        </w:trPr>
        <w:tc>
          <w:tcPr>
            <w:tcW w:w="708" w:type="dxa"/>
            <w:tcBorders>
              <w:top w:val="single" w:color="000000" w:sz="6" w:space="0"/>
              <w:left w:val="single" w:color="000000" w:sz="6" w:space="0"/>
              <w:bottom w:val="single" w:color="000000" w:sz="6" w:space="0"/>
              <w:right w:val="single" w:color="000000" w:sz="6" w:space="0"/>
            </w:tcBorders>
          </w:tcPr>
          <w:p w:rsidR="00815486" w:rsidP="00E809D7" w:rsidRDefault="008E38A6" w14:paraId="2811DD48" w14:textId="0052B1F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978" w:type="dxa"/>
            <w:tcBorders>
              <w:top w:val="single" w:color="000000" w:sz="6" w:space="0"/>
              <w:left w:val="single" w:color="000000" w:sz="6" w:space="0"/>
              <w:bottom w:val="single" w:color="000000" w:sz="6" w:space="0"/>
              <w:right w:val="single" w:color="000000" w:sz="6" w:space="0"/>
            </w:tcBorders>
          </w:tcPr>
          <w:p w:rsidRPr="00CA3FCE" w:rsidR="00815486" w:rsidP="00E809D7" w:rsidRDefault="00815486" w14:paraId="5062D3BE" w14:textId="2D03A80C">
            <w:pPr>
              <w:spacing w:after="0" w:line="240" w:lineRule="auto"/>
              <w:jc w:val="both"/>
              <w:rPr>
                <w:rFonts w:ascii="Times New Roman" w:hAnsi="Times New Roman" w:cs="Times New Roman"/>
                <w:sz w:val="24"/>
                <w:szCs w:val="24"/>
                <w:highlight w:val="yellow"/>
              </w:rPr>
            </w:pPr>
          </w:p>
        </w:tc>
        <w:tc>
          <w:tcPr>
            <w:tcW w:w="3260" w:type="dxa"/>
            <w:tcBorders>
              <w:top w:val="single" w:color="000000" w:sz="6" w:space="0"/>
              <w:left w:val="single" w:color="000000" w:sz="6" w:space="0"/>
              <w:bottom w:val="single" w:color="000000" w:sz="6" w:space="0"/>
              <w:right w:val="single" w:color="000000" w:sz="6" w:space="0"/>
            </w:tcBorders>
          </w:tcPr>
          <w:p w:rsidRPr="00CA3FCE" w:rsidR="00815486" w:rsidP="00E809D7" w:rsidRDefault="00815486" w14:paraId="7A620FE3" w14:textId="03D8BE28">
            <w:pPr>
              <w:spacing w:after="0" w:line="240" w:lineRule="auto"/>
              <w:jc w:val="center"/>
              <w:rPr>
                <w:rFonts w:ascii="Times New Roman" w:hAnsi="Times New Roman" w:cs="Times New Roman"/>
                <w:sz w:val="24"/>
                <w:szCs w:val="24"/>
                <w:highlight w:val="yellow"/>
              </w:rPr>
            </w:pPr>
          </w:p>
        </w:tc>
        <w:tc>
          <w:tcPr>
            <w:tcW w:w="2551" w:type="dxa"/>
            <w:tcBorders>
              <w:top w:val="single" w:color="000000" w:sz="6" w:space="0"/>
              <w:left w:val="single" w:color="000000" w:sz="6" w:space="0"/>
              <w:bottom w:val="single" w:color="000000" w:sz="6" w:space="0"/>
              <w:right w:val="single" w:color="000000" w:sz="6" w:space="0"/>
            </w:tcBorders>
          </w:tcPr>
          <w:p w:rsidRPr="00CA3FCE" w:rsidR="00815486" w:rsidP="00E809D7" w:rsidRDefault="00815486" w14:paraId="1F087EF0" w14:textId="2080AF7B">
            <w:pPr>
              <w:spacing w:after="0" w:line="240" w:lineRule="auto"/>
              <w:jc w:val="center"/>
              <w:rPr>
                <w:rFonts w:ascii="Times New Roman" w:hAnsi="Times New Roman" w:eastAsia="Times New Roman" w:cs="Times New Roman"/>
                <w:bCs/>
                <w:sz w:val="24"/>
                <w:szCs w:val="24"/>
                <w:highlight w:val="yellow"/>
                <w:lang w:eastAsia="lv-LV"/>
              </w:rPr>
            </w:pPr>
          </w:p>
        </w:tc>
        <w:tc>
          <w:tcPr>
            <w:tcW w:w="2410" w:type="dxa"/>
            <w:tcBorders>
              <w:top w:val="single" w:color="auto" w:sz="4" w:space="0"/>
              <w:left w:val="single" w:color="auto" w:sz="4" w:space="0"/>
              <w:bottom w:val="single" w:color="auto" w:sz="4" w:space="0"/>
              <w:right w:val="single" w:color="auto" w:sz="4" w:space="0"/>
            </w:tcBorders>
          </w:tcPr>
          <w:p w:rsidRPr="00CA3FCE" w:rsidR="00815486" w:rsidP="00E809D7" w:rsidRDefault="00815486" w14:paraId="23FA8040" w14:textId="4910B1C5">
            <w:pPr>
              <w:spacing w:after="0" w:line="240" w:lineRule="auto"/>
              <w:jc w:val="center"/>
              <w:rPr>
                <w:rFonts w:ascii="Times New Roman" w:hAnsi="Times New Roman" w:cs="Times New Roman"/>
                <w:sz w:val="24"/>
                <w:szCs w:val="24"/>
                <w:highlight w:val="yellow"/>
              </w:rPr>
            </w:pPr>
          </w:p>
        </w:tc>
        <w:tc>
          <w:tcPr>
            <w:tcW w:w="3402" w:type="dxa"/>
            <w:tcBorders>
              <w:top w:val="single" w:color="auto" w:sz="4" w:space="0"/>
              <w:left w:val="single" w:color="auto" w:sz="4" w:space="0"/>
              <w:bottom w:val="single" w:color="auto" w:sz="4" w:space="0"/>
              <w:right w:val="single" w:color="auto" w:sz="4" w:space="0"/>
            </w:tcBorders>
          </w:tcPr>
          <w:p w:rsidRPr="00FD4115" w:rsidR="00815486" w:rsidP="00E809D7" w:rsidRDefault="00815486" w14:paraId="5C16E087" w14:textId="67D748CC">
            <w:pPr>
              <w:spacing w:after="0" w:line="240" w:lineRule="auto"/>
              <w:jc w:val="both"/>
              <w:rPr>
                <w:rFonts w:ascii="Times New Roman" w:hAnsi="Times New Roman" w:cs="Times New Roman"/>
                <w:bCs/>
                <w:sz w:val="24"/>
                <w:szCs w:val="24"/>
              </w:rPr>
            </w:pPr>
          </w:p>
        </w:tc>
      </w:tr>
    </w:tbl>
    <w:p w:rsidR="00690E88" w:rsidP="00E809D7" w:rsidRDefault="00690E88" w14:paraId="412F1609" w14:textId="77777777">
      <w:pPr>
        <w:spacing w:after="0" w:line="240" w:lineRule="auto"/>
        <w:rPr>
          <w:rFonts w:ascii="Times New Roman" w:hAnsi="Times New Roman" w:cs="Times New Roman"/>
          <w:b/>
          <w:bCs/>
          <w:sz w:val="24"/>
          <w:szCs w:val="24"/>
        </w:rPr>
      </w:pPr>
    </w:p>
    <w:p w:rsidR="00C03E5C" w:rsidP="00FC1B85" w:rsidRDefault="00C03E5C" w14:paraId="6884C264" w14:textId="77777777">
      <w:pPr>
        <w:spacing w:line="240" w:lineRule="auto"/>
        <w:rPr>
          <w:rFonts w:ascii="Times New Roman" w:hAnsi="Times New Roman" w:cs="Times New Roman"/>
          <w:b/>
          <w:bCs/>
          <w:sz w:val="24"/>
          <w:szCs w:val="24"/>
        </w:rPr>
      </w:pPr>
    </w:p>
    <w:p w:rsidRPr="00621A97" w:rsidR="00690E88" w:rsidP="00FC1B85" w:rsidRDefault="00690E88" w14:paraId="1894AC14" w14:textId="3553BCF5">
      <w:pPr>
        <w:spacing w:line="240" w:lineRule="auto"/>
        <w:rPr>
          <w:rFonts w:ascii="Times New Roman" w:hAnsi="Times New Roman" w:cs="Times New Roman"/>
          <w:b/>
          <w:bCs/>
          <w:sz w:val="24"/>
          <w:szCs w:val="24"/>
        </w:rPr>
      </w:pPr>
      <w:r w:rsidRPr="00621A97">
        <w:rPr>
          <w:rFonts w:ascii="Times New Roman" w:hAnsi="Times New Roman" w:cs="Times New Roman"/>
          <w:b/>
          <w:bCs/>
          <w:sz w:val="24"/>
          <w:szCs w:val="24"/>
        </w:rPr>
        <w:t>Informācija par starpministriju (starpinstitūciju) sanāksmi vai elektronisko saskaņošanu</w:t>
      </w:r>
    </w:p>
    <w:p w:rsidRPr="00621A97" w:rsidR="00690E88" w:rsidP="00A72387" w:rsidRDefault="00690E88" w14:paraId="1A9A38B6" w14:textId="1264273F">
      <w:pPr>
        <w:tabs>
          <w:tab w:val="left" w:pos="3969"/>
        </w:tabs>
        <w:spacing w:line="240" w:lineRule="auto"/>
        <w:rPr>
          <w:rFonts w:ascii="Times New Roman" w:hAnsi="Times New Roman" w:cs="Times New Roman"/>
          <w:sz w:val="24"/>
          <w:szCs w:val="24"/>
        </w:rPr>
      </w:pPr>
      <w:r w:rsidRPr="00621A97">
        <w:rPr>
          <w:rFonts w:ascii="Times New Roman" w:hAnsi="Times New Roman" w:cs="Times New Roman"/>
          <w:sz w:val="24"/>
          <w:szCs w:val="24"/>
        </w:rPr>
        <w:t xml:space="preserve">Datums – </w:t>
      </w:r>
      <w:r w:rsidR="00A72387">
        <w:rPr>
          <w:rFonts w:ascii="Times New Roman" w:hAnsi="Times New Roman" w:cs="Times New Roman"/>
          <w:sz w:val="24"/>
          <w:szCs w:val="24"/>
        </w:rPr>
        <w:tab/>
      </w:r>
      <w:r w:rsidRPr="00621A97">
        <w:rPr>
          <w:rFonts w:ascii="Times New Roman" w:hAnsi="Times New Roman" w:cs="Times New Roman"/>
          <w:sz w:val="24"/>
          <w:szCs w:val="24"/>
        </w:rPr>
        <w:t>202</w:t>
      </w:r>
      <w:r w:rsidR="00743ADD">
        <w:rPr>
          <w:rFonts w:ascii="Times New Roman" w:hAnsi="Times New Roman" w:cs="Times New Roman"/>
          <w:sz w:val="24"/>
          <w:szCs w:val="24"/>
        </w:rPr>
        <w:t>1</w:t>
      </w:r>
      <w:r w:rsidRPr="00621A97">
        <w:rPr>
          <w:rFonts w:ascii="Times New Roman" w:hAnsi="Times New Roman" w:cs="Times New Roman"/>
          <w:sz w:val="24"/>
          <w:szCs w:val="24"/>
        </w:rPr>
        <w:t>.</w:t>
      </w:r>
      <w:r w:rsidR="00E05809">
        <w:rPr>
          <w:rFonts w:ascii="Times New Roman" w:hAnsi="Times New Roman" w:cs="Times New Roman"/>
          <w:sz w:val="24"/>
          <w:szCs w:val="24"/>
        </w:rPr>
        <w:t> </w:t>
      </w:r>
      <w:r w:rsidRPr="00621A97">
        <w:rPr>
          <w:rFonts w:ascii="Times New Roman" w:hAnsi="Times New Roman" w:cs="Times New Roman"/>
          <w:sz w:val="24"/>
          <w:szCs w:val="24"/>
        </w:rPr>
        <w:t xml:space="preserve">gada </w:t>
      </w:r>
      <w:r w:rsidR="00196B70">
        <w:rPr>
          <w:rFonts w:ascii="Times New Roman" w:hAnsi="Times New Roman" w:cs="Times New Roman"/>
          <w:sz w:val="24"/>
          <w:szCs w:val="24"/>
        </w:rPr>
        <w:t xml:space="preserve">10.maijs, 6. jūlijs, 19. jūlijs, </w:t>
      </w:r>
      <w:r w:rsidR="00FB4E1D">
        <w:rPr>
          <w:rFonts w:ascii="Times New Roman" w:hAnsi="Times New Roman" w:cs="Times New Roman"/>
          <w:sz w:val="24"/>
          <w:szCs w:val="24"/>
        </w:rPr>
        <w:t>1</w:t>
      </w:r>
      <w:r w:rsidR="00F65E0A">
        <w:rPr>
          <w:rFonts w:ascii="Times New Roman" w:hAnsi="Times New Roman" w:cs="Times New Roman"/>
          <w:sz w:val="24"/>
          <w:szCs w:val="24"/>
        </w:rPr>
        <w:t>9</w:t>
      </w:r>
      <w:r w:rsidRPr="00B61A79">
        <w:rPr>
          <w:rFonts w:ascii="Times New Roman" w:hAnsi="Times New Roman" w:cs="Times New Roman"/>
          <w:sz w:val="24"/>
          <w:szCs w:val="24"/>
        </w:rPr>
        <w:t>.</w:t>
      </w:r>
      <w:r w:rsidRPr="00B61A79" w:rsidR="00E05809">
        <w:rPr>
          <w:rFonts w:ascii="Times New Roman" w:hAnsi="Times New Roman" w:cs="Times New Roman"/>
          <w:sz w:val="24"/>
          <w:szCs w:val="24"/>
        </w:rPr>
        <w:t> </w:t>
      </w:r>
      <w:r w:rsidR="00FB4E1D">
        <w:rPr>
          <w:rFonts w:ascii="Times New Roman" w:hAnsi="Times New Roman" w:cs="Times New Roman"/>
          <w:sz w:val="24"/>
          <w:szCs w:val="24"/>
        </w:rPr>
        <w:t>augusts</w:t>
      </w:r>
      <w:r w:rsidRPr="00621A97">
        <w:rPr>
          <w:rFonts w:ascii="Times New Roman" w:hAnsi="Times New Roman" w:cs="Times New Roman"/>
          <w:sz w:val="24"/>
          <w:szCs w:val="24"/>
        </w:rPr>
        <w:t xml:space="preserve"> (elektroniskā saskaņošana)</w:t>
      </w:r>
    </w:p>
    <w:p w:rsidR="00690E88" w:rsidP="000B419D" w:rsidRDefault="00690E88" w14:paraId="297E4F7F" w14:textId="0D3E7EE6">
      <w:pPr>
        <w:tabs>
          <w:tab w:val="left" w:pos="4536"/>
        </w:tabs>
        <w:spacing w:line="240" w:lineRule="auto"/>
        <w:ind w:left="3969" w:hanging="3969"/>
        <w:jc w:val="both"/>
        <w:rPr>
          <w:rFonts w:ascii="Times New Roman" w:hAnsi="Times New Roman" w:cs="Times New Roman"/>
          <w:sz w:val="24"/>
          <w:szCs w:val="24"/>
        </w:rPr>
      </w:pPr>
      <w:r w:rsidRPr="00465129">
        <w:rPr>
          <w:rFonts w:ascii="Times New Roman" w:hAnsi="Times New Roman" w:cs="Times New Roman"/>
          <w:sz w:val="24"/>
          <w:szCs w:val="24"/>
        </w:rPr>
        <w:t xml:space="preserve">Saskaņošanas dalībnieki – </w:t>
      </w:r>
      <w:r w:rsidR="00A72387">
        <w:rPr>
          <w:rFonts w:ascii="Times New Roman" w:hAnsi="Times New Roman" w:cs="Times New Roman"/>
          <w:sz w:val="24"/>
          <w:szCs w:val="24"/>
        </w:rPr>
        <w:tab/>
      </w:r>
      <w:r w:rsidRPr="00465129" w:rsidR="00465129">
        <w:rPr>
          <w:rFonts w:ascii="Times New Roman" w:hAnsi="Times New Roman" w:cs="Times New Roman"/>
          <w:sz w:val="24"/>
          <w:szCs w:val="24"/>
        </w:rPr>
        <w:t xml:space="preserve">Aizsardzības ministrija, Ekonomikas ministrija, Finanšu ministrija, Iekšlietu ministrija, Satiksmes ministrija, Vides aizsardzības un reģionālās attīstības ministrija, Veselības ministrija, Zemkopības ministrija, </w:t>
      </w:r>
      <w:r w:rsidR="00C719FD">
        <w:rPr>
          <w:rFonts w:ascii="Times New Roman" w:hAnsi="Times New Roman" w:cs="Times New Roman"/>
          <w:sz w:val="24"/>
          <w:szCs w:val="24"/>
        </w:rPr>
        <w:t>Preiļu novada dome,</w:t>
      </w:r>
      <w:r w:rsidRPr="00465129" w:rsidR="00465129">
        <w:rPr>
          <w:rFonts w:ascii="Times New Roman" w:hAnsi="Times New Roman" w:cs="Times New Roman"/>
          <w:sz w:val="24"/>
          <w:szCs w:val="24"/>
        </w:rPr>
        <w:t xml:space="preserve"> Latgales plānošanas reģions, Neatliekamās medicīniskās palīdzības dienests, Aglonas bazilikas draudze, Valsts policija, V</w:t>
      </w:r>
      <w:r w:rsidR="00743ADD">
        <w:rPr>
          <w:rFonts w:ascii="Times New Roman" w:hAnsi="Times New Roman" w:cs="Times New Roman"/>
          <w:sz w:val="24"/>
          <w:szCs w:val="24"/>
        </w:rPr>
        <w:t>SIA</w:t>
      </w:r>
      <w:r w:rsidRPr="00465129" w:rsidR="00465129">
        <w:rPr>
          <w:rFonts w:ascii="Times New Roman" w:hAnsi="Times New Roman" w:cs="Times New Roman"/>
          <w:sz w:val="24"/>
          <w:szCs w:val="24"/>
        </w:rPr>
        <w:t xml:space="preserve"> </w:t>
      </w:r>
      <w:r w:rsidR="000E33AF">
        <w:rPr>
          <w:rFonts w:ascii="Times New Roman" w:hAnsi="Times New Roman" w:cs="Times New Roman"/>
          <w:sz w:val="24"/>
          <w:szCs w:val="24"/>
        </w:rPr>
        <w:t>"</w:t>
      </w:r>
      <w:r w:rsidRPr="00465129" w:rsidR="00465129">
        <w:rPr>
          <w:rFonts w:ascii="Times New Roman" w:hAnsi="Times New Roman" w:cs="Times New Roman"/>
          <w:sz w:val="24"/>
          <w:szCs w:val="24"/>
        </w:rPr>
        <w:t>Latvijas Valsts ceļi</w:t>
      </w:r>
      <w:r w:rsidR="000E33AF">
        <w:rPr>
          <w:rFonts w:ascii="Times New Roman" w:hAnsi="Times New Roman" w:cs="Times New Roman"/>
          <w:sz w:val="24"/>
          <w:szCs w:val="24"/>
        </w:rPr>
        <w:t>"</w:t>
      </w:r>
      <w:r w:rsidRPr="00465129" w:rsidR="00465129">
        <w:rPr>
          <w:rFonts w:ascii="Times New Roman" w:hAnsi="Times New Roman" w:cs="Times New Roman"/>
          <w:sz w:val="24"/>
          <w:szCs w:val="24"/>
        </w:rPr>
        <w:t>, Valsts ugunsdzēsības un glābšanas dienests, Veselības inspekcija.</w:t>
      </w:r>
    </w:p>
    <w:p w:rsidR="000E33AF" w:rsidP="000B419D" w:rsidRDefault="000E33AF" w14:paraId="78DCD4B9" w14:textId="510D10A7">
      <w:pPr>
        <w:spacing w:after="0" w:line="240" w:lineRule="auto"/>
        <w:jc w:val="both"/>
        <w:rPr>
          <w:rFonts w:ascii="Times New Roman" w:hAnsi="Times New Roman" w:cs="Times New Roman"/>
          <w:sz w:val="24"/>
          <w:szCs w:val="24"/>
        </w:rPr>
      </w:pPr>
      <w:r w:rsidRPr="000B419D">
        <w:rPr>
          <w:rFonts w:ascii="Times New Roman" w:hAnsi="Times New Roman" w:cs="Times New Roman"/>
          <w:sz w:val="24"/>
          <w:szCs w:val="24"/>
        </w:rPr>
        <w:t>Saskaņošanas dalībnieki izskatīja šādu ministriju (citu institūciju) iebildumus</w:t>
      </w:r>
      <w:r>
        <w:rPr>
          <w:rFonts w:ascii="Times New Roman" w:hAnsi="Times New Roman" w:cs="Times New Roman"/>
          <w:sz w:val="24"/>
          <w:szCs w:val="24"/>
        </w:rPr>
        <w:t xml:space="preserve"> – </w:t>
      </w:r>
      <w:r w:rsidR="00196B70">
        <w:rPr>
          <w:rFonts w:ascii="Times New Roman" w:hAnsi="Times New Roman" w:cs="Times New Roman"/>
          <w:sz w:val="24"/>
          <w:szCs w:val="24"/>
        </w:rPr>
        <w:t>Finanšu ministrijas iebildums par finansējum</w:t>
      </w:r>
      <w:r w:rsidR="00675C9E">
        <w:rPr>
          <w:rFonts w:ascii="Times New Roman" w:hAnsi="Times New Roman" w:cs="Times New Roman"/>
          <w:sz w:val="24"/>
          <w:szCs w:val="24"/>
        </w:rPr>
        <w:t xml:space="preserve">u </w:t>
      </w:r>
      <w:r w:rsidR="00196B70">
        <w:rPr>
          <w:rFonts w:ascii="Times New Roman" w:hAnsi="Times New Roman" w:cs="Times New Roman"/>
          <w:sz w:val="24"/>
          <w:szCs w:val="24"/>
        </w:rPr>
        <w:t>Veselības ministrijai (10.maijs, 6. jūlijs, 15. jūlijs un 19. augusts), Finanšu ministrijas iebildumi par finansējum</w:t>
      </w:r>
      <w:r w:rsidR="00675C9E">
        <w:rPr>
          <w:rFonts w:ascii="Times New Roman" w:hAnsi="Times New Roman" w:cs="Times New Roman"/>
          <w:sz w:val="24"/>
          <w:szCs w:val="24"/>
        </w:rPr>
        <w:t xml:space="preserve">u </w:t>
      </w:r>
      <w:r w:rsidR="00196B70">
        <w:rPr>
          <w:rFonts w:ascii="Times New Roman" w:hAnsi="Times New Roman" w:cs="Times New Roman"/>
          <w:sz w:val="24"/>
          <w:szCs w:val="24"/>
        </w:rPr>
        <w:t>Iekšlietu ministrijai un Veselības ministrijai (19. augusts).</w:t>
      </w:r>
    </w:p>
    <w:p w:rsidR="00A72387" w:rsidP="000B419D" w:rsidRDefault="00A72387" w14:paraId="25F3BBCF" w14:textId="77777777">
      <w:pPr>
        <w:spacing w:after="0" w:line="240" w:lineRule="auto"/>
        <w:jc w:val="both"/>
        <w:rPr>
          <w:rFonts w:ascii="Times New Roman" w:hAnsi="Times New Roman" w:cs="Times New Roman"/>
          <w:sz w:val="24"/>
          <w:szCs w:val="24"/>
        </w:rPr>
      </w:pPr>
    </w:p>
    <w:p w:rsidR="00A72387" w:rsidP="000B419D" w:rsidRDefault="000E33AF" w14:paraId="4719B360" w14:textId="190C3333">
      <w:pPr>
        <w:spacing w:after="0" w:line="240" w:lineRule="auto"/>
        <w:jc w:val="both"/>
        <w:rPr>
          <w:rFonts w:ascii="Times New Roman" w:hAnsi="Times New Roman" w:cs="Times New Roman"/>
          <w:sz w:val="24"/>
          <w:szCs w:val="24"/>
        </w:rPr>
      </w:pPr>
      <w:r w:rsidRPr="000E33AF">
        <w:rPr>
          <w:rFonts w:ascii="Times New Roman" w:hAnsi="Times New Roman" w:cs="Times New Roman"/>
          <w:sz w:val="24"/>
          <w:szCs w:val="24"/>
        </w:rPr>
        <w:t>Ministrijas (citas institūcijas), kuras nav</w:t>
      </w:r>
      <w:r w:rsidR="00A72387">
        <w:rPr>
          <w:rFonts w:ascii="Times New Roman" w:hAnsi="Times New Roman" w:cs="Times New Roman"/>
          <w:sz w:val="24"/>
          <w:szCs w:val="24"/>
        </w:rPr>
        <w:t xml:space="preserve"> </w:t>
      </w:r>
      <w:r w:rsidRPr="000E33AF">
        <w:rPr>
          <w:rFonts w:ascii="Times New Roman" w:hAnsi="Times New Roman" w:cs="Times New Roman"/>
          <w:sz w:val="24"/>
          <w:szCs w:val="24"/>
        </w:rPr>
        <w:t xml:space="preserve">ieradušās uz sanāksmi vai kuras nav </w:t>
      </w:r>
    </w:p>
    <w:p w:rsidRPr="00465129" w:rsidR="000E33AF" w:rsidP="000B419D" w:rsidRDefault="000E33AF" w14:paraId="329D5325" w14:textId="3DF9B0D7">
      <w:pPr>
        <w:spacing w:after="0" w:line="240" w:lineRule="auto"/>
        <w:jc w:val="both"/>
        <w:rPr>
          <w:rFonts w:ascii="Times New Roman" w:hAnsi="Times New Roman" w:cs="Times New Roman"/>
          <w:sz w:val="24"/>
          <w:szCs w:val="24"/>
        </w:rPr>
      </w:pPr>
      <w:r w:rsidRPr="000E33AF">
        <w:rPr>
          <w:rFonts w:ascii="Times New Roman" w:hAnsi="Times New Roman" w:cs="Times New Roman"/>
          <w:sz w:val="24"/>
          <w:szCs w:val="24"/>
        </w:rPr>
        <w:t>atbildējušas uz uzaicinājumu piedalīties elektroniskajā saskaņošanā</w:t>
      </w:r>
      <w:r>
        <w:rPr>
          <w:rFonts w:ascii="Times New Roman" w:hAnsi="Times New Roman" w:cs="Times New Roman"/>
          <w:sz w:val="24"/>
          <w:szCs w:val="24"/>
        </w:rPr>
        <w:t xml:space="preserve"> - </w:t>
      </w:r>
      <w:r w:rsidR="00A72387">
        <w:rPr>
          <w:rFonts w:ascii="Times New Roman" w:hAnsi="Times New Roman" w:cs="Times New Roman"/>
          <w:sz w:val="24"/>
          <w:szCs w:val="24"/>
        </w:rPr>
        <w:tab/>
      </w:r>
      <w:r w:rsidR="006F1BCD">
        <w:rPr>
          <w:rFonts w:ascii="Times New Roman" w:hAnsi="Times New Roman" w:cs="Times New Roman"/>
          <w:sz w:val="24"/>
          <w:szCs w:val="24"/>
        </w:rPr>
        <w:t>Latgales plānošanas reģions, Ekonomikas ministrija</w:t>
      </w:r>
      <w:r w:rsidR="00196B70">
        <w:rPr>
          <w:rFonts w:ascii="Times New Roman" w:hAnsi="Times New Roman" w:cs="Times New Roman"/>
          <w:sz w:val="24"/>
          <w:szCs w:val="24"/>
        </w:rPr>
        <w:t>, reliģiskā organizācija “AGLONAS BAZILIKAS DRAUDZE”</w:t>
      </w:r>
    </w:p>
    <w:p w:rsidR="00E809D7" w:rsidP="00FC1B85" w:rsidRDefault="00E809D7" w14:paraId="58DDA49A" w14:textId="7D44B141">
      <w:pPr>
        <w:spacing w:line="240" w:lineRule="auto"/>
        <w:ind w:left="1080"/>
        <w:jc w:val="center"/>
        <w:rPr>
          <w:rFonts w:ascii="Times New Roman" w:hAnsi="Times New Roman" w:cs="Times New Roman"/>
          <w:b/>
          <w:bCs/>
          <w:sz w:val="24"/>
          <w:szCs w:val="24"/>
        </w:rPr>
      </w:pPr>
    </w:p>
    <w:p w:rsidR="00675C9E" w:rsidP="00FC1B85" w:rsidRDefault="00675C9E" w14:paraId="4F50FB9B" w14:textId="77777777">
      <w:pPr>
        <w:spacing w:line="240" w:lineRule="auto"/>
        <w:ind w:left="1080"/>
        <w:jc w:val="center"/>
        <w:rPr>
          <w:rFonts w:ascii="Times New Roman" w:hAnsi="Times New Roman" w:cs="Times New Roman"/>
          <w:b/>
          <w:bCs/>
          <w:sz w:val="24"/>
          <w:szCs w:val="24"/>
        </w:rPr>
      </w:pPr>
    </w:p>
    <w:p w:rsidRPr="00621A97" w:rsidR="00690E88" w:rsidP="00FC1B85" w:rsidRDefault="00690E88" w14:paraId="5952CDF7" w14:textId="3787BD97">
      <w:pPr>
        <w:spacing w:line="240" w:lineRule="auto"/>
        <w:ind w:left="1080"/>
        <w:jc w:val="center"/>
        <w:rPr>
          <w:rFonts w:ascii="Times New Roman" w:hAnsi="Times New Roman" w:cs="Times New Roman"/>
          <w:b/>
          <w:bCs/>
          <w:sz w:val="24"/>
          <w:szCs w:val="24"/>
        </w:rPr>
      </w:pPr>
      <w:r w:rsidRPr="00621A97">
        <w:rPr>
          <w:rFonts w:ascii="Times New Roman" w:hAnsi="Times New Roman" w:cs="Times New Roman"/>
          <w:b/>
          <w:bCs/>
          <w:sz w:val="24"/>
          <w:szCs w:val="24"/>
        </w:rPr>
        <w:lastRenderedPageBreak/>
        <w:t>I</w:t>
      </w:r>
      <w:r w:rsidR="003979EE">
        <w:rPr>
          <w:rFonts w:ascii="Times New Roman" w:hAnsi="Times New Roman" w:cs="Times New Roman"/>
          <w:b/>
          <w:bCs/>
          <w:sz w:val="24"/>
          <w:szCs w:val="24"/>
        </w:rPr>
        <w:t>I</w:t>
      </w:r>
      <w:r w:rsidRPr="00621A97">
        <w:rPr>
          <w:rFonts w:ascii="Times New Roman" w:hAnsi="Times New Roman" w:cs="Times New Roman"/>
          <w:b/>
          <w:bCs/>
          <w:sz w:val="24"/>
          <w:szCs w:val="24"/>
        </w:rPr>
        <w:t>. Jautājumi, par kuriem vienošanās ir panākta</w:t>
      </w:r>
    </w:p>
    <w:tbl>
      <w:tblPr>
        <w:tblStyle w:val="TableGrid"/>
        <w:tblW w:w="14459" w:type="dxa"/>
        <w:tblInd w:w="-5" w:type="dxa"/>
        <w:tblLook w:val="04A0" w:firstRow="1" w:lastRow="0" w:firstColumn="1" w:lastColumn="0" w:noHBand="0" w:noVBand="1"/>
      </w:tblPr>
      <w:tblGrid>
        <w:gridCol w:w="890"/>
        <w:gridCol w:w="2371"/>
        <w:gridCol w:w="4110"/>
        <w:gridCol w:w="3544"/>
        <w:gridCol w:w="3544"/>
      </w:tblGrid>
      <w:tr w:rsidRPr="00621A97" w:rsidR="00621A97" w:rsidTr="00FC1B85" w14:paraId="543711A5" w14:textId="77777777">
        <w:tc>
          <w:tcPr>
            <w:tcW w:w="890" w:type="dxa"/>
          </w:tcPr>
          <w:p w:rsidRPr="004D224C" w:rsidR="00690E88" w:rsidP="00781EFE" w:rsidRDefault="00690E88" w14:paraId="58B46567" w14:textId="77777777">
            <w:pPr>
              <w:jc w:val="center"/>
              <w:rPr>
                <w:rFonts w:ascii="Times New Roman" w:hAnsi="Times New Roman" w:cs="Times New Roman"/>
                <w:sz w:val="24"/>
                <w:szCs w:val="24"/>
              </w:rPr>
            </w:pPr>
            <w:r w:rsidRPr="004D224C">
              <w:rPr>
                <w:rFonts w:ascii="Times New Roman" w:hAnsi="Times New Roman" w:cs="Times New Roman"/>
                <w:sz w:val="24"/>
                <w:szCs w:val="24"/>
              </w:rPr>
              <w:t>Nr.p.k.</w:t>
            </w:r>
          </w:p>
        </w:tc>
        <w:tc>
          <w:tcPr>
            <w:tcW w:w="2371" w:type="dxa"/>
          </w:tcPr>
          <w:p w:rsidRPr="006748F0" w:rsidR="00690E88" w:rsidP="00781EFE" w:rsidRDefault="0095720F" w14:paraId="1BA3171B" w14:textId="77777777">
            <w:pPr>
              <w:jc w:val="center"/>
              <w:rPr>
                <w:rFonts w:ascii="Times New Roman" w:hAnsi="Times New Roman" w:cs="Times New Roman"/>
                <w:sz w:val="24"/>
                <w:szCs w:val="24"/>
              </w:rPr>
            </w:pPr>
            <w:r w:rsidRPr="006748F0">
              <w:rPr>
                <w:rFonts w:ascii="Times New Roman" w:hAnsi="Times New Roman" w:cs="Times New Roman"/>
                <w:sz w:val="24"/>
                <w:szCs w:val="24"/>
              </w:rPr>
              <w:t>Saskaņošanai nosūtītā projekta redakcija (konkrētā punkta (panta) redakcija)</w:t>
            </w:r>
          </w:p>
        </w:tc>
        <w:tc>
          <w:tcPr>
            <w:tcW w:w="4110" w:type="dxa"/>
          </w:tcPr>
          <w:p w:rsidRPr="006748F0" w:rsidR="00690E88" w:rsidP="00781EFE" w:rsidRDefault="0095720F" w14:paraId="5ABA35DB" w14:textId="77777777">
            <w:pPr>
              <w:jc w:val="center"/>
              <w:rPr>
                <w:rFonts w:ascii="Times New Roman" w:hAnsi="Times New Roman" w:cs="Times New Roman"/>
                <w:sz w:val="24"/>
                <w:szCs w:val="24"/>
              </w:rPr>
            </w:pPr>
            <w:r w:rsidRPr="006748F0">
              <w:rPr>
                <w:rFonts w:ascii="Times New Roman" w:hAnsi="Times New Roman" w:cs="Times New Roman"/>
                <w:sz w:val="24"/>
                <w:szCs w:val="24"/>
              </w:rPr>
              <w:t>Atzinumā norādītais ministrijas (citas institūcijas) iebildums, kā arī saskaņošanā papildus izteiktais iebildums par projekta konkrēto punktu (pantu)</w:t>
            </w:r>
          </w:p>
        </w:tc>
        <w:tc>
          <w:tcPr>
            <w:tcW w:w="3544" w:type="dxa"/>
          </w:tcPr>
          <w:p w:rsidRPr="004D224C" w:rsidR="00690E88" w:rsidP="00E05809" w:rsidRDefault="0095720F" w14:paraId="34B1049A" w14:textId="77777777">
            <w:pPr>
              <w:jc w:val="center"/>
              <w:rPr>
                <w:rFonts w:ascii="Times New Roman" w:hAnsi="Times New Roman" w:cs="Times New Roman"/>
                <w:sz w:val="24"/>
                <w:szCs w:val="24"/>
              </w:rPr>
            </w:pPr>
            <w:r w:rsidRPr="004D224C">
              <w:rPr>
                <w:rFonts w:ascii="Times New Roman" w:hAnsi="Times New Roman" w:cs="Times New Roman"/>
                <w:sz w:val="24"/>
                <w:szCs w:val="24"/>
              </w:rPr>
              <w:t>Atbildīgās ministrijas norāde par to, ka iebildums ir ņemts vērā, vai informācija par saskaņošanā panākto alternatīvo risinājumu</w:t>
            </w:r>
          </w:p>
        </w:tc>
        <w:tc>
          <w:tcPr>
            <w:tcW w:w="3544" w:type="dxa"/>
          </w:tcPr>
          <w:p w:rsidRPr="00621A97" w:rsidR="00690E88" w:rsidP="00E05809" w:rsidRDefault="0095720F" w14:paraId="060A4CF5" w14:textId="77777777">
            <w:pPr>
              <w:jc w:val="center"/>
              <w:rPr>
                <w:rFonts w:ascii="Times New Roman" w:hAnsi="Times New Roman" w:cs="Times New Roman"/>
                <w:sz w:val="24"/>
                <w:szCs w:val="24"/>
              </w:rPr>
            </w:pPr>
            <w:r w:rsidRPr="00621A97">
              <w:rPr>
                <w:rFonts w:ascii="Times New Roman" w:hAnsi="Times New Roman" w:cs="Times New Roman"/>
                <w:sz w:val="24"/>
                <w:szCs w:val="24"/>
              </w:rPr>
              <w:t>Projekta attiecīgā punkta (panta) galīgā redakcija</w:t>
            </w:r>
          </w:p>
        </w:tc>
      </w:tr>
      <w:tr w:rsidRPr="00621A97" w:rsidR="00621A97" w:rsidTr="00FC1B85" w14:paraId="212C1D6F" w14:textId="77777777">
        <w:tc>
          <w:tcPr>
            <w:tcW w:w="890" w:type="dxa"/>
          </w:tcPr>
          <w:p w:rsidRPr="004D224C" w:rsidR="00690E88" w:rsidP="00781EFE" w:rsidRDefault="0095720F" w14:paraId="5FACBB16" w14:textId="77777777">
            <w:pPr>
              <w:jc w:val="center"/>
              <w:rPr>
                <w:rFonts w:ascii="Times New Roman" w:hAnsi="Times New Roman" w:cs="Times New Roman"/>
                <w:sz w:val="24"/>
                <w:szCs w:val="24"/>
              </w:rPr>
            </w:pPr>
            <w:r w:rsidRPr="004D224C">
              <w:rPr>
                <w:rFonts w:ascii="Times New Roman" w:hAnsi="Times New Roman" w:cs="Times New Roman"/>
                <w:sz w:val="24"/>
                <w:szCs w:val="24"/>
              </w:rPr>
              <w:t>1</w:t>
            </w:r>
          </w:p>
        </w:tc>
        <w:tc>
          <w:tcPr>
            <w:tcW w:w="2371" w:type="dxa"/>
          </w:tcPr>
          <w:p w:rsidRPr="006748F0" w:rsidR="00690E88" w:rsidP="00781EFE" w:rsidRDefault="0095720F" w14:paraId="00921429" w14:textId="77777777">
            <w:pPr>
              <w:jc w:val="center"/>
              <w:rPr>
                <w:rFonts w:ascii="Times New Roman" w:hAnsi="Times New Roman" w:cs="Times New Roman"/>
                <w:sz w:val="24"/>
                <w:szCs w:val="24"/>
              </w:rPr>
            </w:pPr>
            <w:r w:rsidRPr="006748F0">
              <w:rPr>
                <w:rFonts w:ascii="Times New Roman" w:hAnsi="Times New Roman" w:cs="Times New Roman"/>
                <w:sz w:val="24"/>
                <w:szCs w:val="24"/>
              </w:rPr>
              <w:t>2</w:t>
            </w:r>
          </w:p>
        </w:tc>
        <w:tc>
          <w:tcPr>
            <w:tcW w:w="4110" w:type="dxa"/>
          </w:tcPr>
          <w:p w:rsidRPr="006748F0" w:rsidR="00690E88" w:rsidP="00781EFE" w:rsidRDefault="0095720F" w14:paraId="7F1C2236" w14:textId="77777777">
            <w:pPr>
              <w:jc w:val="center"/>
              <w:rPr>
                <w:rFonts w:ascii="Times New Roman" w:hAnsi="Times New Roman" w:cs="Times New Roman"/>
                <w:sz w:val="24"/>
                <w:szCs w:val="24"/>
              </w:rPr>
            </w:pPr>
            <w:r w:rsidRPr="006748F0">
              <w:rPr>
                <w:rFonts w:ascii="Times New Roman" w:hAnsi="Times New Roman" w:cs="Times New Roman"/>
                <w:sz w:val="24"/>
                <w:szCs w:val="24"/>
              </w:rPr>
              <w:t>3</w:t>
            </w:r>
          </w:p>
        </w:tc>
        <w:tc>
          <w:tcPr>
            <w:tcW w:w="3544" w:type="dxa"/>
          </w:tcPr>
          <w:p w:rsidRPr="004D224C" w:rsidR="00690E88" w:rsidP="00E05809" w:rsidRDefault="0095720F" w14:paraId="75597018" w14:textId="77777777">
            <w:pPr>
              <w:jc w:val="center"/>
              <w:rPr>
                <w:rFonts w:ascii="Times New Roman" w:hAnsi="Times New Roman" w:cs="Times New Roman"/>
                <w:sz w:val="24"/>
                <w:szCs w:val="24"/>
              </w:rPr>
            </w:pPr>
            <w:r w:rsidRPr="004D224C">
              <w:rPr>
                <w:rFonts w:ascii="Times New Roman" w:hAnsi="Times New Roman" w:cs="Times New Roman"/>
                <w:sz w:val="24"/>
                <w:szCs w:val="24"/>
              </w:rPr>
              <w:t>4</w:t>
            </w:r>
          </w:p>
        </w:tc>
        <w:tc>
          <w:tcPr>
            <w:tcW w:w="3544" w:type="dxa"/>
          </w:tcPr>
          <w:p w:rsidRPr="00621A97" w:rsidR="00690E88" w:rsidP="00E05809" w:rsidRDefault="0095720F" w14:paraId="032E457A" w14:textId="77777777">
            <w:pPr>
              <w:jc w:val="center"/>
              <w:rPr>
                <w:rFonts w:ascii="Times New Roman" w:hAnsi="Times New Roman" w:cs="Times New Roman"/>
                <w:sz w:val="24"/>
                <w:szCs w:val="24"/>
              </w:rPr>
            </w:pPr>
            <w:r w:rsidRPr="00621A97">
              <w:rPr>
                <w:rFonts w:ascii="Times New Roman" w:hAnsi="Times New Roman" w:cs="Times New Roman"/>
                <w:sz w:val="24"/>
                <w:szCs w:val="24"/>
              </w:rPr>
              <w:t>5</w:t>
            </w:r>
          </w:p>
        </w:tc>
      </w:tr>
      <w:tr w:rsidRPr="00621A97" w:rsidR="001C68C0" w:rsidTr="00FC1B85" w14:paraId="60D374C8" w14:textId="77777777">
        <w:tc>
          <w:tcPr>
            <w:tcW w:w="890" w:type="dxa"/>
          </w:tcPr>
          <w:p w:rsidRPr="004D224C" w:rsidR="001C68C0" w:rsidP="00781EFE" w:rsidRDefault="00E809D7" w14:paraId="383E884A" w14:textId="6205D951">
            <w:pPr>
              <w:jc w:val="center"/>
              <w:rPr>
                <w:rFonts w:ascii="Times New Roman" w:hAnsi="Times New Roman" w:cs="Times New Roman"/>
                <w:sz w:val="24"/>
                <w:szCs w:val="24"/>
              </w:rPr>
            </w:pPr>
            <w:r>
              <w:rPr>
                <w:rFonts w:ascii="Times New Roman" w:hAnsi="Times New Roman" w:cs="Times New Roman"/>
                <w:sz w:val="24"/>
                <w:szCs w:val="24"/>
              </w:rPr>
              <w:t>1.</w:t>
            </w:r>
          </w:p>
        </w:tc>
        <w:tc>
          <w:tcPr>
            <w:tcW w:w="2371" w:type="dxa"/>
          </w:tcPr>
          <w:p w:rsidRPr="006748F0" w:rsidR="001C68C0" w:rsidP="00781EFE" w:rsidRDefault="001C68C0" w14:paraId="51FF43D1" w14:textId="4A7C0DF5">
            <w:pPr>
              <w:jc w:val="center"/>
              <w:rPr>
                <w:rFonts w:ascii="Times New Roman" w:hAnsi="Times New Roman" w:cs="Times New Roman"/>
                <w:sz w:val="24"/>
                <w:szCs w:val="24"/>
              </w:rPr>
            </w:pPr>
            <w:r>
              <w:rPr>
                <w:rFonts w:ascii="Times New Roman" w:hAnsi="Times New Roman" w:cs="Times New Roman"/>
                <w:sz w:val="24"/>
                <w:szCs w:val="24"/>
              </w:rPr>
              <w:t>Rīcības plāna 1.5. punkta “Izpildes termiņ</w:t>
            </w:r>
            <w:r w:rsidR="00E95394">
              <w:rPr>
                <w:rFonts w:ascii="Times New Roman" w:hAnsi="Times New Roman" w:cs="Times New Roman"/>
                <w:sz w:val="24"/>
                <w:szCs w:val="24"/>
              </w:rPr>
              <w:t>š</w:t>
            </w:r>
            <w:r>
              <w:rPr>
                <w:rFonts w:ascii="Times New Roman" w:hAnsi="Times New Roman" w:cs="Times New Roman"/>
                <w:sz w:val="24"/>
                <w:szCs w:val="24"/>
              </w:rPr>
              <w:t>” kolonnā “2022. gada 12. – 15. augusts”</w:t>
            </w:r>
          </w:p>
        </w:tc>
        <w:tc>
          <w:tcPr>
            <w:tcW w:w="4110" w:type="dxa"/>
          </w:tcPr>
          <w:p w:rsidR="001C68C0" w:rsidP="00781EFE" w:rsidRDefault="002722C4" w14:paraId="7454A375" w14:textId="439E71A7">
            <w:pPr>
              <w:jc w:val="center"/>
              <w:rPr>
                <w:rFonts w:ascii="Times New Roman" w:hAnsi="Times New Roman" w:cs="Times New Roman"/>
                <w:b/>
                <w:bCs/>
                <w:sz w:val="24"/>
                <w:szCs w:val="24"/>
              </w:rPr>
            </w:pPr>
            <w:r>
              <w:rPr>
                <w:rFonts w:ascii="Times New Roman" w:hAnsi="Times New Roman" w:cs="Times New Roman"/>
                <w:b/>
                <w:bCs/>
                <w:sz w:val="24"/>
                <w:szCs w:val="24"/>
              </w:rPr>
              <w:t>Aizsardzības ministrija</w:t>
            </w:r>
          </w:p>
          <w:p w:rsidRPr="001C68C0" w:rsidR="001C68C0" w:rsidP="00781EFE" w:rsidRDefault="001C68C0" w14:paraId="48D986F6" w14:textId="706BC456">
            <w:pPr>
              <w:jc w:val="center"/>
              <w:rPr>
                <w:rFonts w:ascii="Times New Roman" w:hAnsi="Times New Roman" w:cs="Times New Roman"/>
                <w:sz w:val="24"/>
                <w:szCs w:val="24"/>
              </w:rPr>
            </w:pPr>
            <w:r>
              <w:rPr>
                <w:rFonts w:ascii="Times New Roman" w:hAnsi="Times New Roman" w:cs="Times New Roman"/>
                <w:sz w:val="24"/>
                <w:szCs w:val="24"/>
              </w:rPr>
              <w:t>Precizēt uz “2022. gada 13. – 15. augusts” atbilstoši faktiskai iesaiste</w:t>
            </w:r>
            <w:r w:rsidR="00E95394">
              <w:rPr>
                <w:rFonts w:ascii="Times New Roman" w:hAnsi="Times New Roman" w:cs="Times New Roman"/>
                <w:sz w:val="24"/>
                <w:szCs w:val="24"/>
              </w:rPr>
              <w:t>i</w:t>
            </w:r>
          </w:p>
        </w:tc>
        <w:tc>
          <w:tcPr>
            <w:tcW w:w="3544" w:type="dxa"/>
          </w:tcPr>
          <w:p w:rsidRPr="00E95394" w:rsidR="002722C4" w:rsidP="002722C4" w:rsidRDefault="002722C4" w14:paraId="518FEDE4" w14:textId="77777777">
            <w:pPr>
              <w:pStyle w:val="naisc"/>
              <w:spacing w:before="0" w:after="0"/>
              <w:rPr>
                <w:bCs/>
              </w:rPr>
            </w:pPr>
            <w:r w:rsidRPr="00E95394">
              <w:rPr>
                <w:b/>
              </w:rPr>
              <w:t>Ņemts vērā</w:t>
            </w:r>
          </w:p>
          <w:p w:rsidRPr="00E95394" w:rsidR="001C68C0" w:rsidP="002722C4" w:rsidRDefault="002722C4" w14:paraId="5C1B63A2" w14:textId="19A61F05">
            <w:pPr>
              <w:jc w:val="center"/>
              <w:rPr>
                <w:rFonts w:ascii="Times New Roman" w:hAnsi="Times New Roman" w:cs="Times New Roman"/>
                <w:sz w:val="24"/>
                <w:szCs w:val="24"/>
              </w:rPr>
            </w:pPr>
            <w:r w:rsidRPr="00E95394">
              <w:rPr>
                <w:rFonts w:ascii="Times New Roman" w:hAnsi="Times New Roman" w:cs="Times New Roman"/>
                <w:bCs/>
                <w:sz w:val="24"/>
                <w:szCs w:val="24"/>
              </w:rPr>
              <w:t>Veikti atbilstoši precizējumi</w:t>
            </w:r>
          </w:p>
        </w:tc>
        <w:tc>
          <w:tcPr>
            <w:tcW w:w="3544" w:type="dxa"/>
          </w:tcPr>
          <w:p w:rsidRPr="00621A97" w:rsidR="001C68C0" w:rsidP="00E05809" w:rsidRDefault="00E95394" w14:paraId="21CA16A5" w14:textId="232BB034">
            <w:pPr>
              <w:jc w:val="center"/>
              <w:rPr>
                <w:rFonts w:ascii="Times New Roman" w:hAnsi="Times New Roman" w:cs="Times New Roman"/>
                <w:sz w:val="24"/>
                <w:szCs w:val="24"/>
              </w:rPr>
            </w:pPr>
            <w:r>
              <w:rPr>
                <w:rFonts w:ascii="Times New Roman" w:hAnsi="Times New Roman" w:cs="Times New Roman"/>
                <w:sz w:val="24"/>
                <w:szCs w:val="24"/>
              </w:rPr>
              <w:t>“</w:t>
            </w:r>
            <w:r w:rsidR="001C68C0">
              <w:rPr>
                <w:rFonts w:ascii="Times New Roman" w:hAnsi="Times New Roman" w:cs="Times New Roman"/>
                <w:sz w:val="24"/>
                <w:szCs w:val="24"/>
              </w:rPr>
              <w:t>2022. gada 13. – 15. augusts”</w:t>
            </w:r>
          </w:p>
        </w:tc>
      </w:tr>
      <w:tr w:rsidRPr="00621A97" w:rsidR="002722C4" w:rsidTr="00FC1B85" w14:paraId="638FA1B8" w14:textId="77777777">
        <w:tc>
          <w:tcPr>
            <w:tcW w:w="890" w:type="dxa"/>
          </w:tcPr>
          <w:p w:rsidRPr="004D224C" w:rsidR="002722C4" w:rsidP="00781EFE" w:rsidRDefault="00E809D7" w14:paraId="64F67AB4" w14:textId="156EDB8F">
            <w:pPr>
              <w:jc w:val="center"/>
              <w:rPr>
                <w:rFonts w:ascii="Times New Roman" w:hAnsi="Times New Roman" w:cs="Times New Roman"/>
                <w:sz w:val="24"/>
                <w:szCs w:val="24"/>
              </w:rPr>
            </w:pPr>
            <w:r>
              <w:rPr>
                <w:rFonts w:ascii="Times New Roman" w:hAnsi="Times New Roman" w:cs="Times New Roman"/>
                <w:sz w:val="24"/>
                <w:szCs w:val="24"/>
              </w:rPr>
              <w:t>2.</w:t>
            </w:r>
          </w:p>
        </w:tc>
        <w:tc>
          <w:tcPr>
            <w:tcW w:w="2371" w:type="dxa"/>
          </w:tcPr>
          <w:p w:rsidR="002722C4" w:rsidP="00781EFE" w:rsidRDefault="002722C4" w14:paraId="5ECE2707" w14:textId="68CA8B2A">
            <w:pPr>
              <w:jc w:val="center"/>
              <w:rPr>
                <w:rFonts w:ascii="Times New Roman" w:hAnsi="Times New Roman" w:cs="Times New Roman"/>
                <w:sz w:val="24"/>
                <w:szCs w:val="24"/>
              </w:rPr>
            </w:pPr>
            <w:r>
              <w:rPr>
                <w:rFonts w:ascii="Times New Roman" w:hAnsi="Times New Roman" w:cs="Times New Roman"/>
                <w:sz w:val="24"/>
                <w:szCs w:val="24"/>
              </w:rPr>
              <w:t xml:space="preserve">Anotācijas </w:t>
            </w:r>
            <w:r w:rsidRPr="002722C4">
              <w:rPr>
                <w:rFonts w:ascii="Times New Roman" w:hAnsi="Times New Roman" w:cs="Times New Roman"/>
                <w:sz w:val="24"/>
                <w:szCs w:val="24"/>
              </w:rPr>
              <w:t>6.2.punkt</w:t>
            </w:r>
            <w:r>
              <w:rPr>
                <w:rFonts w:ascii="Times New Roman" w:hAnsi="Times New Roman" w:cs="Times New Roman"/>
                <w:sz w:val="24"/>
                <w:szCs w:val="24"/>
              </w:rPr>
              <w:t>a</w:t>
            </w:r>
            <w:r w:rsidRPr="002722C4">
              <w:rPr>
                <w:rFonts w:ascii="Times New Roman" w:hAnsi="Times New Roman" w:cs="Times New Roman"/>
                <w:sz w:val="24"/>
                <w:szCs w:val="24"/>
              </w:rPr>
              <w:t xml:space="preserve"> 5.apakšpunktā Aizsardzības ministrijai nepieciešamo izdevumu apjoms</w:t>
            </w:r>
            <w:r>
              <w:rPr>
                <w:rFonts w:ascii="Times New Roman" w:hAnsi="Times New Roman" w:cs="Times New Roman"/>
                <w:sz w:val="24"/>
                <w:szCs w:val="24"/>
              </w:rPr>
              <w:t xml:space="preserve"> “5 399 EUR”</w:t>
            </w:r>
          </w:p>
        </w:tc>
        <w:tc>
          <w:tcPr>
            <w:tcW w:w="4110" w:type="dxa"/>
          </w:tcPr>
          <w:p w:rsidR="002722C4" w:rsidP="002722C4" w:rsidRDefault="002722C4" w14:paraId="22C83FC4" w14:textId="77777777">
            <w:pPr>
              <w:jc w:val="center"/>
              <w:rPr>
                <w:rFonts w:ascii="Times New Roman" w:hAnsi="Times New Roman" w:cs="Times New Roman"/>
                <w:b/>
                <w:bCs/>
                <w:sz w:val="24"/>
                <w:szCs w:val="24"/>
              </w:rPr>
            </w:pPr>
            <w:r>
              <w:rPr>
                <w:rFonts w:ascii="Times New Roman" w:hAnsi="Times New Roman" w:cs="Times New Roman"/>
                <w:b/>
                <w:bCs/>
                <w:sz w:val="24"/>
                <w:szCs w:val="24"/>
              </w:rPr>
              <w:t>Aizsardzības ministrija</w:t>
            </w:r>
          </w:p>
          <w:p w:rsidR="002722C4" w:rsidP="00781EFE" w:rsidRDefault="002722C4" w14:paraId="25BC1701" w14:textId="6241CA11">
            <w:pPr>
              <w:jc w:val="center"/>
              <w:rPr>
                <w:rFonts w:ascii="Times New Roman" w:hAnsi="Times New Roman" w:cs="Times New Roman"/>
                <w:b/>
                <w:bCs/>
                <w:sz w:val="24"/>
                <w:szCs w:val="24"/>
              </w:rPr>
            </w:pPr>
            <w:r w:rsidRPr="002722C4">
              <w:rPr>
                <w:rFonts w:ascii="Times New Roman" w:hAnsi="Times New Roman" w:cs="Times New Roman"/>
                <w:sz w:val="24"/>
                <w:szCs w:val="24"/>
              </w:rPr>
              <w:t>Aizsardzības ministrijai nepieciešamo izdevumu apjoms sastāda  6</w:t>
            </w:r>
            <w:r>
              <w:rPr>
                <w:rFonts w:ascii="Times New Roman" w:hAnsi="Times New Roman" w:cs="Times New Roman"/>
                <w:sz w:val="24"/>
                <w:szCs w:val="24"/>
              </w:rPr>
              <w:t xml:space="preserve"> </w:t>
            </w:r>
            <w:r w:rsidRPr="002722C4">
              <w:rPr>
                <w:rFonts w:ascii="Times New Roman" w:hAnsi="Times New Roman" w:cs="Times New Roman"/>
                <w:sz w:val="24"/>
                <w:szCs w:val="24"/>
              </w:rPr>
              <w:t>606,10 EUR</w:t>
            </w:r>
          </w:p>
        </w:tc>
        <w:tc>
          <w:tcPr>
            <w:tcW w:w="3544" w:type="dxa"/>
          </w:tcPr>
          <w:p w:rsidRPr="00E95394" w:rsidR="002722C4" w:rsidP="002722C4" w:rsidRDefault="002722C4" w14:paraId="1500B878" w14:textId="77777777">
            <w:pPr>
              <w:pStyle w:val="naisc"/>
              <w:spacing w:before="0" w:after="0"/>
              <w:rPr>
                <w:bCs/>
              </w:rPr>
            </w:pPr>
            <w:r w:rsidRPr="00E95394">
              <w:rPr>
                <w:b/>
              </w:rPr>
              <w:t>Ņemts vērā</w:t>
            </w:r>
          </w:p>
          <w:p w:rsidRPr="00E95394" w:rsidR="002722C4" w:rsidP="002722C4" w:rsidRDefault="002722C4" w14:paraId="3BCB4493" w14:textId="57B1892B">
            <w:pPr>
              <w:pStyle w:val="naisc"/>
              <w:spacing w:before="0" w:after="0"/>
              <w:rPr>
                <w:b/>
              </w:rPr>
            </w:pPr>
            <w:r w:rsidRPr="00E95394">
              <w:rPr>
                <w:bCs/>
              </w:rPr>
              <w:t>Veikti atbilstoši precizējumi</w:t>
            </w:r>
          </w:p>
        </w:tc>
        <w:tc>
          <w:tcPr>
            <w:tcW w:w="3544" w:type="dxa"/>
          </w:tcPr>
          <w:p w:rsidR="002722C4" w:rsidP="00E05809" w:rsidRDefault="002722C4" w14:paraId="001292A0" w14:textId="3D49ACF0">
            <w:pPr>
              <w:jc w:val="center"/>
              <w:rPr>
                <w:rFonts w:ascii="Times New Roman" w:hAnsi="Times New Roman" w:cs="Times New Roman"/>
                <w:sz w:val="24"/>
                <w:szCs w:val="24"/>
              </w:rPr>
            </w:pPr>
            <w:r w:rsidRPr="002722C4">
              <w:rPr>
                <w:rFonts w:ascii="Times New Roman" w:hAnsi="Times New Roman" w:cs="Times New Roman"/>
                <w:sz w:val="24"/>
                <w:szCs w:val="24"/>
              </w:rPr>
              <w:t xml:space="preserve">Aizsardzības ministrijai – atbalsta sniegšanai drošības un sabiedriskās kārtības nodrošināšanai svētku laikā 6 606 </w:t>
            </w:r>
            <w:r w:rsidRPr="002722C4">
              <w:rPr>
                <w:rFonts w:ascii="Times New Roman" w:hAnsi="Times New Roman" w:cs="Times New Roman"/>
                <w:i/>
                <w:iCs/>
                <w:sz w:val="24"/>
                <w:szCs w:val="24"/>
              </w:rPr>
              <w:t>euro</w:t>
            </w:r>
          </w:p>
        </w:tc>
      </w:tr>
      <w:tr w:rsidRPr="00621A97" w:rsidR="00123273" w:rsidTr="00FC1B85" w14:paraId="359141F1" w14:textId="77777777">
        <w:tc>
          <w:tcPr>
            <w:tcW w:w="890" w:type="dxa"/>
          </w:tcPr>
          <w:p w:rsidRPr="004D224C" w:rsidR="00123273" w:rsidP="00781EFE" w:rsidRDefault="00E809D7" w14:paraId="2677B714" w14:textId="58E9BC56">
            <w:pPr>
              <w:jc w:val="center"/>
              <w:rPr>
                <w:rFonts w:ascii="Times New Roman" w:hAnsi="Times New Roman" w:cs="Times New Roman"/>
                <w:sz w:val="24"/>
                <w:szCs w:val="24"/>
              </w:rPr>
            </w:pPr>
            <w:r>
              <w:rPr>
                <w:rFonts w:ascii="Times New Roman" w:hAnsi="Times New Roman" w:cs="Times New Roman"/>
                <w:sz w:val="24"/>
                <w:szCs w:val="24"/>
              </w:rPr>
              <w:t>3.</w:t>
            </w:r>
          </w:p>
        </w:tc>
        <w:tc>
          <w:tcPr>
            <w:tcW w:w="2371" w:type="dxa"/>
          </w:tcPr>
          <w:p w:rsidR="00123273" w:rsidP="00781EFE" w:rsidRDefault="00123273" w14:paraId="59B7371B" w14:textId="2FFAEBD8">
            <w:pPr>
              <w:jc w:val="both"/>
              <w:rPr>
                <w:rFonts w:ascii="Times New Roman" w:hAnsi="Times New Roman" w:cs="Times New Roman"/>
                <w:sz w:val="24"/>
                <w:szCs w:val="24"/>
              </w:rPr>
            </w:pPr>
            <w:r>
              <w:rPr>
                <w:rFonts w:ascii="Times New Roman" w:hAnsi="Times New Roman" w:cs="Times New Roman"/>
                <w:sz w:val="24"/>
                <w:szCs w:val="24"/>
              </w:rPr>
              <w:t>Anotācijas visā tekstā jēdziens “Aglonas novada dome”</w:t>
            </w:r>
          </w:p>
        </w:tc>
        <w:tc>
          <w:tcPr>
            <w:tcW w:w="4110" w:type="dxa"/>
          </w:tcPr>
          <w:p w:rsidR="00123273" w:rsidP="00781EFE" w:rsidRDefault="00123273" w14:paraId="24174C29" w14:textId="77777777">
            <w:pPr>
              <w:jc w:val="center"/>
              <w:rPr>
                <w:rFonts w:ascii="Times New Roman" w:hAnsi="Times New Roman" w:cs="Times New Roman"/>
                <w:b/>
                <w:bCs/>
                <w:sz w:val="24"/>
                <w:szCs w:val="24"/>
              </w:rPr>
            </w:pPr>
            <w:r w:rsidRPr="00123273">
              <w:rPr>
                <w:rFonts w:ascii="Times New Roman" w:hAnsi="Times New Roman" w:cs="Times New Roman"/>
                <w:b/>
                <w:bCs/>
                <w:sz w:val="24"/>
                <w:szCs w:val="24"/>
              </w:rPr>
              <w:t>Vides aizsardzības un reģionālās attīstības ministrija</w:t>
            </w:r>
          </w:p>
          <w:p w:rsidRPr="00123273" w:rsidR="00123273" w:rsidP="00781EFE" w:rsidRDefault="00123273" w14:paraId="64C9F387" w14:textId="331CFDAB">
            <w:pPr>
              <w:jc w:val="center"/>
              <w:rPr>
                <w:rFonts w:ascii="Times New Roman" w:hAnsi="Times New Roman" w:cs="Times New Roman"/>
                <w:sz w:val="24"/>
                <w:szCs w:val="24"/>
              </w:rPr>
            </w:pPr>
            <w:r>
              <w:rPr>
                <w:rFonts w:ascii="Times New Roman" w:hAnsi="Times New Roman" w:cs="Times New Roman"/>
                <w:sz w:val="24"/>
                <w:szCs w:val="24"/>
              </w:rPr>
              <w:t>Saistībā ar a</w:t>
            </w:r>
            <w:r w:rsidRPr="00123273">
              <w:rPr>
                <w:rFonts w:ascii="Times New Roman" w:hAnsi="Times New Roman" w:cs="Times New Roman"/>
                <w:sz w:val="24"/>
                <w:szCs w:val="24"/>
              </w:rPr>
              <w:t>dministratīvi teritoriāl</w:t>
            </w:r>
            <w:r>
              <w:rPr>
                <w:rFonts w:ascii="Times New Roman" w:hAnsi="Times New Roman" w:cs="Times New Roman"/>
                <w:sz w:val="24"/>
                <w:szCs w:val="24"/>
              </w:rPr>
              <w:t>o</w:t>
            </w:r>
            <w:r w:rsidRPr="00123273">
              <w:rPr>
                <w:rFonts w:ascii="Times New Roman" w:hAnsi="Times New Roman" w:cs="Times New Roman"/>
                <w:sz w:val="24"/>
                <w:szCs w:val="24"/>
              </w:rPr>
              <w:t xml:space="preserve"> reform</w:t>
            </w:r>
            <w:r>
              <w:rPr>
                <w:rFonts w:ascii="Times New Roman" w:hAnsi="Times New Roman" w:cs="Times New Roman"/>
                <w:sz w:val="24"/>
                <w:szCs w:val="24"/>
              </w:rPr>
              <w:t xml:space="preserve">u </w:t>
            </w:r>
            <w:r w:rsidR="00545E23">
              <w:rPr>
                <w:rFonts w:ascii="Times New Roman" w:hAnsi="Times New Roman" w:cs="Times New Roman"/>
                <w:sz w:val="24"/>
                <w:szCs w:val="24"/>
              </w:rPr>
              <w:t>precizēt visur anotācijā uz</w:t>
            </w:r>
            <w:r>
              <w:rPr>
                <w:rFonts w:ascii="Times New Roman" w:hAnsi="Times New Roman" w:cs="Times New Roman"/>
                <w:sz w:val="24"/>
                <w:szCs w:val="24"/>
              </w:rPr>
              <w:t xml:space="preserve"> “</w:t>
            </w:r>
            <w:r w:rsidRPr="00545E23" w:rsidR="00545E23">
              <w:rPr>
                <w:rFonts w:ascii="Times New Roman" w:hAnsi="Times New Roman" w:cs="Times New Roman"/>
                <w:sz w:val="24"/>
                <w:szCs w:val="24"/>
              </w:rPr>
              <w:t>Preiļu novada dome (Aglonas novada domes saistību pārņēmēja pēc 2021.gada 1.jūlija</w:t>
            </w:r>
            <w:r>
              <w:rPr>
                <w:rFonts w:ascii="Times New Roman" w:hAnsi="Times New Roman" w:cs="Times New Roman"/>
                <w:sz w:val="24"/>
                <w:szCs w:val="24"/>
              </w:rPr>
              <w:t>)”</w:t>
            </w:r>
          </w:p>
        </w:tc>
        <w:tc>
          <w:tcPr>
            <w:tcW w:w="3544" w:type="dxa"/>
          </w:tcPr>
          <w:p w:rsidR="00123273" w:rsidP="00123273" w:rsidRDefault="00123273" w14:paraId="7F2BD97A" w14:textId="77777777">
            <w:pPr>
              <w:pStyle w:val="naisc"/>
              <w:spacing w:before="0" w:after="0"/>
              <w:rPr>
                <w:bCs/>
              </w:rPr>
            </w:pPr>
            <w:r>
              <w:rPr>
                <w:b/>
              </w:rPr>
              <w:t>Ņemts vērā</w:t>
            </w:r>
          </w:p>
          <w:p w:rsidR="00123273" w:rsidP="00123273" w:rsidRDefault="00123273" w14:paraId="32907163" w14:textId="50432970">
            <w:pPr>
              <w:pStyle w:val="naisc"/>
              <w:spacing w:before="0" w:after="0"/>
              <w:rPr>
                <w:b/>
              </w:rPr>
            </w:pPr>
            <w:r>
              <w:rPr>
                <w:bCs/>
              </w:rPr>
              <w:t>Veikti atbilstoši precizējumi</w:t>
            </w:r>
          </w:p>
        </w:tc>
        <w:tc>
          <w:tcPr>
            <w:tcW w:w="3544" w:type="dxa"/>
          </w:tcPr>
          <w:p w:rsidRPr="00C43A8D" w:rsidR="00123273" w:rsidP="00E05809" w:rsidRDefault="00123273" w14:paraId="6A5AB9A8" w14:textId="19CB713E">
            <w:pPr>
              <w:jc w:val="both"/>
              <w:rPr>
                <w:rFonts w:ascii="Times New Roman" w:hAnsi="Times New Roman" w:cs="Times New Roman"/>
                <w:sz w:val="24"/>
                <w:szCs w:val="24"/>
              </w:rPr>
            </w:pPr>
            <w:r>
              <w:rPr>
                <w:rFonts w:ascii="Times New Roman" w:hAnsi="Times New Roman" w:cs="Times New Roman"/>
                <w:sz w:val="24"/>
                <w:szCs w:val="24"/>
              </w:rPr>
              <w:t xml:space="preserve">Tekstā </w:t>
            </w:r>
            <w:r w:rsidR="00440F37">
              <w:rPr>
                <w:rFonts w:ascii="Times New Roman" w:hAnsi="Times New Roman" w:cs="Times New Roman"/>
                <w:sz w:val="24"/>
                <w:szCs w:val="24"/>
              </w:rPr>
              <w:t xml:space="preserve">pārformulēts uz </w:t>
            </w:r>
            <w:r w:rsidR="00545E23">
              <w:rPr>
                <w:rFonts w:ascii="Times New Roman" w:hAnsi="Times New Roman" w:cs="Times New Roman"/>
                <w:sz w:val="24"/>
                <w:szCs w:val="24"/>
              </w:rPr>
              <w:t>“</w:t>
            </w:r>
            <w:r w:rsidRPr="00545E23" w:rsidR="00545E23">
              <w:rPr>
                <w:rFonts w:ascii="Times New Roman" w:hAnsi="Times New Roman" w:cs="Times New Roman"/>
                <w:sz w:val="24"/>
                <w:szCs w:val="24"/>
              </w:rPr>
              <w:t>Preiļu novada dome (Aglonas novada domes saistību pārņēmēja pēc 2021.gada 1.jūlija</w:t>
            </w:r>
            <w:r w:rsidR="00545E23">
              <w:rPr>
                <w:rFonts w:ascii="Times New Roman" w:hAnsi="Times New Roman" w:cs="Times New Roman"/>
                <w:sz w:val="24"/>
                <w:szCs w:val="24"/>
              </w:rPr>
              <w:t>)”</w:t>
            </w:r>
          </w:p>
        </w:tc>
      </w:tr>
      <w:tr w:rsidRPr="00621A97" w:rsidR="00C43A8D" w:rsidTr="00FC1B85" w14:paraId="007E48B6" w14:textId="77777777">
        <w:tc>
          <w:tcPr>
            <w:tcW w:w="890" w:type="dxa"/>
          </w:tcPr>
          <w:p w:rsidRPr="004D224C" w:rsidR="00C43A8D" w:rsidP="00781EFE" w:rsidRDefault="00E809D7" w14:paraId="3A125A5E" w14:textId="19EB22B6">
            <w:pPr>
              <w:jc w:val="center"/>
              <w:rPr>
                <w:rFonts w:ascii="Times New Roman" w:hAnsi="Times New Roman" w:cs="Times New Roman"/>
                <w:sz w:val="24"/>
                <w:szCs w:val="24"/>
              </w:rPr>
            </w:pPr>
            <w:r>
              <w:rPr>
                <w:rFonts w:ascii="Times New Roman" w:hAnsi="Times New Roman" w:cs="Times New Roman"/>
                <w:sz w:val="24"/>
                <w:szCs w:val="24"/>
              </w:rPr>
              <w:t>4.</w:t>
            </w:r>
          </w:p>
        </w:tc>
        <w:tc>
          <w:tcPr>
            <w:tcW w:w="2371" w:type="dxa"/>
          </w:tcPr>
          <w:p w:rsidRPr="006748F0" w:rsidR="00C43A8D" w:rsidP="00781EFE" w:rsidRDefault="00C43A8D" w14:paraId="6D21934D" w14:textId="5AC3A10B">
            <w:pPr>
              <w:jc w:val="both"/>
              <w:rPr>
                <w:rFonts w:ascii="Times New Roman" w:hAnsi="Times New Roman" w:cs="Times New Roman"/>
                <w:sz w:val="24"/>
                <w:szCs w:val="24"/>
              </w:rPr>
            </w:pPr>
            <w:r>
              <w:rPr>
                <w:rFonts w:ascii="Times New Roman" w:hAnsi="Times New Roman" w:cs="Times New Roman"/>
                <w:sz w:val="24"/>
                <w:szCs w:val="24"/>
              </w:rPr>
              <w:t>Anotācijas I sadaļas 2. punkta 4.10 apakšpunktā jēdziens “VAS “Latvijas Valsts ceļi””</w:t>
            </w:r>
          </w:p>
        </w:tc>
        <w:tc>
          <w:tcPr>
            <w:tcW w:w="4110" w:type="dxa"/>
          </w:tcPr>
          <w:p w:rsidR="00C43A8D" w:rsidP="00781EFE" w:rsidRDefault="00C43A8D" w14:paraId="4B0B43F4" w14:textId="77777777">
            <w:pPr>
              <w:jc w:val="center"/>
              <w:rPr>
                <w:rFonts w:ascii="Times New Roman" w:hAnsi="Times New Roman" w:cs="Times New Roman"/>
                <w:b/>
                <w:bCs/>
                <w:sz w:val="24"/>
                <w:szCs w:val="24"/>
              </w:rPr>
            </w:pPr>
            <w:r>
              <w:rPr>
                <w:rFonts w:ascii="Times New Roman" w:hAnsi="Times New Roman" w:cs="Times New Roman"/>
                <w:b/>
                <w:bCs/>
                <w:sz w:val="24"/>
                <w:szCs w:val="24"/>
              </w:rPr>
              <w:t>Satiksmes ministrija</w:t>
            </w:r>
          </w:p>
          <w:p w:rsidRPr="00C43A8D" w:rsidR="00C43A8D" w:rsidP="00781EFE" w:rsidRDefault="00C43A8D" w14:paraId="3C1CD1EE" w14:textId="2D77DCB2">
            <w:pPr>
              <w:jc w:val="center"/>
              <w:rPr>
                <w:rFonts w:ascii="Times New Roman" w:hAnsi="Times New Roman" w:cs="Times New Roman"/>
                <w:sz w:val="24"/>
                <w:szCs w:val="24"/>
              </w:rPr>
            </w:pPr>
            <w:r>
              <w:rPr>
                <w:rFonts w:ascii="Times New Roman" w:hAnsi="Times New Roman" w:cs="Times New Roman"/>
                <w:sz w:val="24"/>
                <w:szCs w:val="24"/>
              </w:rPr>
              <w:t>Aizstāt saīsinājumu “VAS” ar “VSIA”</w:t>
            </w:r>
          </w:p>
        </w:tc>
        <w:tc>
          <w:tcPr>
            <w:tcW w:w="3544" w:type="dxa"/>
          </w:tcPr>
          <w:p w:rsidR="00C43A8D" w:rsidP="00FC1B85" w:rsidRDefault="00C43A8D" w14:paraId="08083ECF" w14:textId="77777777">
            <w:pPr>
              <w:pStyle w:val="naisc"/>
              <w:spacing w:before="0" w:after="0"/>
              <w:rPr>
                <w:bCs/>
              </w:rPr>
            </w:pPr>
            <w:r>
              <w:rPr>
                <w:b/>
              </w:rPr>
              <w:t>Ņemts vērā</w:t>
            </w:r>
          </w:p>
          <w:p w:rsidRPr="00C43A8D" w:rsidR="00C43A8D" w:rsidP="00FC1B85" w:rsidRDefault="00C43A8D" w14:paraId="38AE7319" w14:textId="18FCB00A">
            <w:pPr>
              <w:pStyle w:val="naisc"/>
              <w:spacing w:before="0" w:after="0"/>
              <w:rPr>
                <w:bCs/>
              </w:rPr>
            </w:pPr>
            <w:r>
              <w:rPr>
                <w:bCs/>
              </w:rPr>
              <w:t>Veikti atbilstoši precizējumi</w:t>
            </w:r>
          </w:p>
        </w:tc>
        <w:tc>
          <w:tcPr>
            <w:tcW w:w="3544" w:type="dxa"/>
          </w:tcPr>
          <w:p w:rsidR="00C43A8D" w:rsidP="00E05809" w:rsidRDefault="00C43A8D" w14:paraId="1782658B" w14:textId="5782056D">
            <w:pPr>
              <w:jc w:val="both"/>
              <w:rPr>
                <w:rFonts w:ascii="Times New Roman" w:hAnsi="Times New Roman" w:cs="Times New Roman"/>
                <w:sz w:val="24"/>
                <w:szCs w:val="24"/>
              </w:rPr>
            </w:pPr>
            <w:r w:rsidRPr="00C43A8D">
              <w:rPr>
                <w:rFonts w:ascii="Times New Roman" w:hAnsi="Times New Roman" w:cs="Times New Roman"/>
                <w:sz w:val="24"/>
                <w:szCs w:val="24"/>
              </w:rPr>
              <w:t xml:space="preserve">4.10. </w:t>
            </w:r>
            <w:r w:rsidR="003A7BC2">
              <w:rPr>
                <w:rFonts w:ascii="Times New Roman" w:hAnsi="Times New Roman" w:cs="Times New Roman"/>
                <w:sz w:val="24"/>
                <w:szCs w:val="24"/>
              </w:rPr>
              <w:t xml:space="preserve">Preiļu </w:t>
            </w:r>
            <w:r w:rsidRPr="00C43A8D">
              <w:rPr>
                <w:rFonts w:ascii="Times New Roman" w:hAnsi="Times New Roman" w:cs="Times New Roman"/>
                <w:sz w:val="24"/>
                <w:szCs w:val="24"/>
              </w:rPr>
              <w:t xml:space="preserve">novada domei, lai nodrošinātu apmeklētāju drošību un kārtību pašvaldības objektos un teritorijā, kā arī satiksmes organizēšanas nodrošināšanai svētku laikā,  ceļu satiksmes </w:t>
            </w:r>
            <w:r w:rsidRPr="00C43A8D">
              <w:rPr>
                <w:rFonts w:ascii="Times New Roman" w:hAnsi="Times New Roman" w:cs="Times New Roman"/>
                <w:sz w:val="24"/>
                <w:szCs w:val="24"/>
              </w:rPr>
              <w:lastRenderedPageBreak/>
              <w:t>organizēšanas shēmu izstrādei un atbilstoši saskaņotajām satiksmes organizācijas shēmām uzstādīt un noņemt nepieciešamos satiksmes organizācijas tehniskos līdzekļus uz VSIA  "Latvijas valsts ceļi" pārraudzībā esošajiem ceļiem;</w:t>
            </w:r>
          </w:p>
        </w:tc>
      </w:tr>
      <w:tr w:rsidRPr="00621A97" w:rsidR="008E38A6" w:rsidTr="00FC1B85" w14:paraId="12971206" w14:textId="77777777">
        <w:tc>
          <w:tcPr>
            <w:tcW w:w="890" w:type="dxa"/>
          </w:tcPr>
          <w:p w:rsidRPr="004D224C" w:rsidR="008E38A6" w:rsidP="008E38A6" w:rsidRDefault="00E809D7" w14:paraId="01BC99F5" w14:textId="6C9F5012">
            <w:pPr>
              <w:jc w:val="center"/>
              <w:rPr>
                <w:rFonts w:ascii="Times New Roman" w:hAnsi="Times New Roman" w:cs="Times New Roman"/>
                <w:sz w:val="24"/>
                <w:szCs w:val="24"/>
              </w:rPr>
            </w:pPr>
            <w:r>
              <w:rPr>
                <w:rFonts w:ascii="Times New Roman" w:hAnsi="Times New Roman" w:cs="Times New Roman"/>
                <w:sz w:val="24"/>
                <w:szCs w:val="24"/>
              </w:rPr>
              <w:lastRenderedPageBreak/>
              <w:t>5.</w:t>
            </w:r>
          </w:p>
        </w:tc>
        <w:tc>
          <w:tcPr>
            <w:tcW w:w="2371" w:type="dxa"/>
          </w:tcPr>
          <w:p w:rsidRPr="00FB4E1D" w:rsidR="008E38A6" w:rsidP="008E38A6" w:rsidRDefault="007C6C05" w14:paraId="3B6AF810" w14:textId="6AA62973">
            <w:pPr>
              <w:jc w:val="both"/>
              <w:rPr>
                <w:rFonts w:ascii="Times New Roman" w:hAnsi="Times New Roman" w:cs="Times New Roman"/>
                <w:sz w:val="24"/>
                <w:szCs w:val="24"/>
              </w:rPr>
            </w:pPr>
            <w:r>
              <w:rPr>
                <w:rFonts w:ascii="Times New Roman" w:hAnsi="Times New Roman" w:cs="Times New Roman"/>
                <w:sz w:val="24"/>
                <w:szCs w:val="24"/>
              </w:rPr>
              <w:t>Rīkojuma 3. punkts un a</w:t>
            </w:r>
            <w:r w:rsidRPr="00FB4E1D" w:rsidR="008E38A6">
              <w:rPr>
                <w:rFonts w:ascii="Times New Roman" w:hAnsi="Times New Roman" w:cs="Times New Roman"/>
                <w:sz w:val="24"/>
                <w:szCs w:val="24"/>
              </w:rPr>
              <w:t xml:space="preserve">notācijas III sadaļas </w:t>
            </w:r>
            <w:r w:rsidRPr="00FB4E1D" w:rsidR="00B56B4A">
              <w:rPr>
                <w:rFonts w:ascii="Times New Roman" w:hAnsi="Times New Roman" w:cs="Times New Roman"/>
                <w:sz w:val="24"/>
                <w:szCs w:val="24"/>
              </w:rPr>
              <w:t>papildu finansējuma avot</w:t>
            </w:r>
            <w:r w:rsidRPr="00FB4E1D" w:rsidR="00FB4E1D">
              <w:rPr>
                <w:rFonts w:ascii="Times New Roman" w:hAnsi="Times New Roman" w:cs="Times New Roman"/>
                <w:sz w:val="24"/>
                <w:szCs w:val="24"/>
              </w:rPr>
              <w:t>s</w:t>
            </w:r>
          </w:p>
        </w:tc>
        <w:tc>
          <w:tcPr>
            <w:tcW w:w="4110" w:type="dxa"/>
          </w:tcPr>
          <w:p w:rsidRPr="00FB4E1D" w:rsidR="008E38A6" w:rsidP="008E38A6" w:rsidRDefault="008E38A6" w14:paraId="451A7515" w14:textId="77777777">
            <w:pPr>
              <w:jc w:val="center"/>
              <w:rPr>
                <w:rFonts w:ascii="Times New Roman" w:hAnsi="Times New Roman" w:cs="Times New Roman"/>
                <w:b/>
                <w:bCs/>
                <w:sz w:val="24"/>
                <w:szCs w:val="24"/>
              </w:rPr>
            </w:pPr>
            <w:r w:rsidRPr="00FB4E1D">
              <w:rPr>
                <w:rFonts w:ascii="Times New Roman" w:hAnsi="Times New Roman" w:cs="Times New Roman"/>
                <w:b/>
                <w:bCs/>
                <w:sz w:val="24"/>
                <w:szCs w:val="24"/>
              </w:rPr>
              <w:t>Finanšu ministrija</w:t>
            </w:r>
          </w:p>
          <w:p w:rsidRPr="00FB4E1D" w:rsidR="008E38A6" w:rsidP="008E38A6" w:rsidRDefault="007C6C05" w14:paraId="11BB502A" w14:textId="788DC073">
            <w:pPr>
              <w:jc w:val="center"/>
              <w:rPr>
                <w:rFonts w:ascii="Times New Roman" w:hAnsi="Times New Roman" w:cs="Times New Roman"/>
                <w:b/>
                <w:bCs/>
                <w:sz w:val="24"/>
                <w:szCs w:val="24"/>
              </w:rPr>
            </w:pPr>
            <w:r>
              <w:rPr>
                <w:rFonts w:ascii="Times New Roman" w:hAnsi="Times New Roman" w:cs="Times New Roman"/>
                <w:sz w:val="24"/>
                <w:szCs w:val="24"/>
              </w:rPr>
              <w:t>Izņemt rīkojuma 3. punktu un p</w:t>
            </w:r>
            <w:r w:rsidRPr="00FB4E1D" w:rsidR="008E38A6">
              <w:rPr>
                <w:rFonts w:ascii="Times New Roman" w:hAnsi="Times New Roman" w:cs="Times New Roman"/>
                <w:sz w:val="24"/>
                <w:szCs w:val="24"/>
              </w:rPr>
              <w:t>recizēt anotācijas III sadaļ</w:t>
            </w:r>
            <w:r w:rsidRPr="00FB4E1D" w:rsidR="00FB4E1D">
              <w:rPr>
                <w:rFonts w:ascii="Times New Roman" w:hAnsi="Times New Roman" w:cs="Times New Roman"/>
                <w:sz w:val="24"/>
                <w:szCs w:val="24"/>
              </w:rPr>
              <w:t xml:space="preserve">u. </w:t>
            </w:r>
            <w:r w:rsidRPr="00FB4E1D" w:rsidR="00B56B4A">
              <w:rPr>
                <w:rFonts w:ascii="Times New Roman" w:hAnsi="Times New Roman" w:cs="Times New Roman"/>
                <w:sz w:val="24"/>
                <w:szCs w:val="24"/>
              </w:rPr>
              <w:t>Ja pasākuma nodrošināšanai katru gadu ir nepieciešams papildu finansējums, pieprasījums pēc būtības neatbilst līdzekļu neparedzētiem gadījumiem definējumam un mērķim, un šis jautājums ir jārisina gadskārtējā valsts budžeta projekta un vidēja termiņa budžeta ietvara projekta sagatavošanas procesā</w:t>
            </w:r>
          </w:p>
        </w:tc>
        <w:tc>
          <w:tcPr>
            <w:tcW w:w="3544" w:type="dxa"/>
          </w:tcPr>
          <w:p w:rsidRPr="00FB4E1D" w:rsidR="00B56B4A" w:rsidP="00B56B4A" w:rsidRDefault="00B56B4A" w14:paraId="44E3D09F" w14:textId="77777777">
            <w:pPr>
              <w:pStyle w:val="naisc"/>
              <w:spacing w:before="0" w:after="0"/>
              <w:rPr>
                <w:bCs/>
              </w:rPr>
            </w:pPr>
            <w:r w:rsidRPr="00FB4E1D">
              <w:rPr>
                <w:b/>
              </w:rPr>
              <w:t>Ņemts vērā</w:t>
            </w:r>
          </w:p>
          <w:p w:rsidRPr="00FB4E1D" w:rsidR="008E38A6" w:rsidP="00B56B4A" w:rsidRDefault="00B56B4A" w14:paraId="59FF1746" w14:textId="72C74444">
            <w:pPr>
              <w:pStyle w:val="naisc"/>
              <w:spacing w:before="0" w:after="0"/>
              <w:rPr>
                <w:b/>
              </w:rPr>
            </w:pPr>
            <w:r w:rsidRPr="00FB4E1D">
              <w:rPr>
                <w:bCs/>
              </w:rPr>
              <w:t>Veikti atbilstoši precizējumi</w:t>
            </w:r>
          </w:p>
        </w:tc>
        <w:tc>
          <w:tcPr>
            <w:tcW w:w="3544" w:type="dxa"/>
          </w:tcPr>
          <w:p w:rsidRPr="00B56B4A" w:rsidR="008E38A6" w:rsidP="008E38A6" w:rsidRDefault="00B56B4A" w14:paraId="2A2CC53A" w14:textId="638BCAAB">
            <w:pPr>
              <w:jc w:val="both"/>
              <w:rPr>
                <w:rFonts w:ascii="Times New Roman" w:hAnsi="Times New Roman" w:cs="Times New Roman"/>
                <w:sz w:val="24"/>
                <w:szCs w:val="24"/>
              </w:rPr>
            </w:pPr>
            <w:r w:rsidRPr="00FB4E1D">
              <w:rPr>
                <w:rFonts w:ascii="Times New Roman" w:hAnsi="Times New Roman" w:eastAsia="Times New Roman" w:cs="Times New Roman"/>
                <w:sz w:val="24"/>
                <w:szCs w:val="24"/>
                <w:lang w:eastAsia="lv-LV"/>
              </w:rPr>
              <w:t>Anotācijas III sadaļas 8. punktā: Jautājumu par papildu nepieciešamā finansējuma piešķiršanu 2022. gadam izskatīt Ministru kabinetā likumprojekta "Par valsts budžetu 2022. gadam" un likumprojekta "Par vidēja termiņa budžeta ietvaru 2022., 2023. un 2024. gadam" sagatavošanas un izskatīšanas procesā kopā ar visu ministriju un citu centrālo valsts iestāžu priekšlikumiem prioritārajiem pasākumiem.</w:t>
            </w:r>
          </w:p>
        </w:tc>
      </w:tr>
      <w:tr w:rsidRPr="00621A97" w:rsidR="00C43A8D" w:rsidTr="00FC1B85" w14:paraId="77ADD9DA" w14:textId="77777777">
        <w:tc>
          <w:tcPr>
            <w:tcW w:w="890" w:type="dxa"/>
          </w:tcPr>
          <w:p w:rsidRPr="004D224C" w:rsidR="00C43A8D" w:rsidP="00781EFE" w:rsidRDefault="00E809D7" w14:paraId="1AC814B0" w14:textId="36CFA5F8">
            <w:pPr>
              <w:jc w:val="center"/>
              <w:rPr>
                <w:rFonts w:ascii="Times New Roman" w:hAnsi="Times New Roman" w:cs="Times New Roman"/>
                <w:sz w:val="24"/>
                <w:szCs w:val="24"/>
              </w:rPr>
            </w:pPr>
            <w:r>
              <w:rPr>
                <w:rFonts w:ascii="Times New Roman" w:hAnsi="Times New Roman" w:cs="Times New Roman"/>
                <w:sz w:val="24"/>
                <w:szCs w:val="24"/>
              </w:rPr>
              <w:t>6.</w:t>
            </w:r>
          </w:p>
        </w:tc>
        <w:tc>
          <w:tcPr>
            <w:tcW w:w="2371" w:type="dxa"/>
          </w:tcPr>
          <w:p w:rsidRPr="00FB4E1D" w:rsidR="00C43A8D" w:rsidP="00781EFE" w:rsidRDefault="00C43A8D" w14:paraId="08CE6D4C" w14:textId="2EF2C1A0">
            <w:pPr>
              <w:jc w:val="both"/>
              <w:rPr>
                <w:rFonts w:ascii="Times New Roman" w:hAnsi="Times New Roman" w:cs="Times New Roman"/>
                <w:sz w:val="24"/>
                <w:szCs w:val="24"/>
              </w:rPr>
            </w:pPr>
            <w:r w:rsidRPr="00FB4E1D">
              <w:rPr>
                <w:rFonts w:ascii="Times New Roman" w:hAnsi="Times New Roman" w:cs="Times New Roman"/>
                <w:sz w:val="24"/>
                <w:szCs w:val="24"/>
              </w:rPr>
              <w:t>Anotācijas III sadaļas 2.1. apakšpunkt</w:t>
            </w:r>
            <w:r w:rsidRPr="00FB4E1D" w:rsidR="00D3140C">
              <w:rPr>
                <w:rFonts w:ascii="Times New Roman" w:hAnsi="Times New Roman" w:cs="Times New Roman"/>
                <w:sz w:val="24"/>
                <w:szCs w:val="24"/>
              </w:rPr>
              <w:t>a rindā</w:t>
            </w:r>
            <w:r w:rsidRPr="00FB4E1D">
              <w:rPr>
                <w:rFonts w:ascii="Times New Roman" w:hAnsi="Times New Roman" w:cs="Times New Roman"/>
                <w:sz w:val="24"/>
                <w:szCs w:val="24"/>
              </w:rPr>
              <w:t xml:space="preserve"> “Veselības ministrija” </w:t>
            </w:r>
          </w:p>
        </w:tc>
        <w:tc>
          <w:tcPr>
            <w:tcW w:w="4110" w:type="dxa"/>
          </w:tcPr>
          <w:p w:rsidRPr="00FB4E1D" w:rsidR="00C43A8D" w:rsidP="00781EFE" w:rsidRDefault="00C43A8D" w14:paraId="7A5674CD" w14:textId="77777777">
            <w:pPr>
              <w:jc w:val="center"/>
              <w:rPr>
                <w:rFonts w:ascii="Times New Roman" w:hAnsi="Times New Roman" w:cs="Times New Roman"/>
                <w:b/>
                <w:bCs/>
                <w:sz w:val="24"/>
                <w:szCs w:val="24"/>
              </w:rPr>
            </w:pPr>
            <w:r w:rsidRPr="00FB4E1D">
              <w:rPr>
                <w:rFonts w:ascii="Times New Roman" w:hAnsi="Times New Roman" w:cs="Times New Roman"/>
                <w:b/>
                <w:bCs/>
                <w:sz w:val="24"/>
                <w:szCs w:val="24"/>
              </w:rPr>
              <w:t>Veselības ministrija</w:t>
            </w:r>
          </w:p>
          <w:p w:rsidRPr="00FB4E1D" w:rsidR="00C43A8D" w:rsidP="00781EFE" w:rsidRDefault="00C43A8D" w14:paraId="7243A96A" w14:textId="65CD9321">
            <w:pPr>
              <w:jc w:val="center"/>
              <w:rPr>
                <w:rFonts w:ascii="Times New Roman" w:hAnsi="Times New Roman" w:cs="Times New Roman"/>
                <w:sz w:val="24"/>
                <w:szCs w:val="24"/>
              </w:rPr>
            </w:pPr>
            <w:r w:rsidRPr="00FB4E1D">
              <w:rPr>
                <w:rFonts w:ascii="Times New Roman" w:hAnsi="Times New Roman" w:cs="Times New Roman"/>
                <w:sz w:val="24"/>
                <w:szCs w:val="24"/>
              </w:rPr>
              <w:t xml:space="preserve">Kolonnas “2022” </w:t>
            </w:r>
            <w:r w:rsidRPr="00FB4E1D" w:rsidR="00D3140C">
              <w:rPr>
                <w:rFonts w:ascii="Times New Roman" w:hAnsi="Times New Roman" w:cs="Times New Roman"/>
                <w:sz w:val="24"/>
                <w:szCs w:val="24"/>
              </w:rPr>
              <w:t xml:space="preserve">ailē </w:t>
            </w:r>
            <w:r w:rsidRPr="00FB4E1D">
              <w:rPr>
                <w:rFonts w:ascii="Times New Roman" w:hAnsi="Times New Roman" w:cs="Times New Roman"/>
                <w:sz w:val="24"/>
                <w:szCs w:val="24"/>
              </w:rPr>
              <w:t xml:space="preserve">“saskaņā ar vidēja termiņa budžeta ietvaru” </w:t>
            </w:r>
            <w:r w:rsidRPr="00FB4E1D" w:rsidR="00D3140C">
              <w:rPr>
                <w:rFonts w:ascii="Times New Roman" w:hAnsi="Times New Roman" w:cs="Times New Roman"/>
                <w:sz w:val="24"/>
                <w:szCs w:val="24"/>
              </w:rPr>
              <w:t>skaitļa</w:t>
            </w:r>
            <w:r w:rsidRPr="00FB4E1D">
              <w:rPr>
                <w:rFonts w:ascii="Times New Roman" w:hAnsi="Times New Roman" w:cs="Times New Roman"/>
                <w:sz w:val="24"/>
                <w:szCs w:val="24"/>
              </w:rPr>
              <w:t xml:space="preserve">“61 727” </w:t>
            </w:r>
            <w:r w:rsidRPr="00FB4E1D" w:rsidR="00D3140C">
              <w:rPr>
                <w:rFonts w:ascii="Times New Roman" w:hAnsi="Times New Roman" w:cs="Times New Roman"/>
                <w:sz w:val="24"/>
                <w:szCs w:val="24"/>
              </w:rPr>
              <w:t>vietā rakstīt skaitli “38 342” un ailē “izmaiņas, salīdzinot ar vidēja termiņa budžeta ietvaru 2022. gadam” skaitļa “0” vietā rakstīt skaitli “28 375”</w:t>
            </w:r>
          </w:p>
        </w:tc>
        <w:tc>
          <w:tcPr>
            <w:tcW w:w="3544" w:type="dxa"/>
          </w:tcPr>
          <w:p w:rsidRPr="00FB4E1D" w:rsidR="00D3140C" w:rsidP="00D3140C" w:rsidRDefault="00D3140C" w14:paraId="424BC519" w14:textId="5330150F">
            <w:pPr>
              <w:pStyle w:val="naisc"/>
              <w:spacing w:before="0" w:after="0"/>
              <w:rPr>
                <w:bCs/>
              </w:rPr>
            </w:pPr>
            <w:r w:rsidRPr="00FB4E1D">
              <w:rPr>
                <w:b/>
              </w:rPr>
              <w:t>Ņemts vērā</w:t>
            </w:r>
            <w:r w:rsidRPr="00FB4E1D" w:rsidR="00B56B4A">
              <w:rPr>
                <w:b/>
              </w:rPr>
              <w:t xml:space="preserve"> </w:t>
            </w:r>
          </w:p>
          <w:p w:rsidRPr="00FB4E1D" w:rsidR="00C43A8D" w:rsidP="00D3140C" w:rsidRDefault="00D3140C" w14:paraId="28C7392D" w14:textId="6FD538C1">
            <w:pPr>
              <w:pStyle w:val="naisc"/>
              <w:spacing w:before="0" w:after="0"/>
              <w:rPr>
                <w:b/>
              </w:rPr>
            </w:pPr>
            <w:r w:rsidRPr="00FB4E1D">
              <w:rPr>
                <w:bCs/>
              </w:rPr>
              <w:t>Veikti atbilstoši precizējumi</w:t>
            </w:r>
          </w:p>
        </w:tc>
        <w:tc>
          <w:tcPr>
            <w:tcW w:w="3544" w:type="dxa"/>
          </w:tcPr>
          <w:p w:rsidRPr="00FB4E1D" w:rsidR="00C43A8D" w:rsidP="00E05809" w:rsidRDefault="00D3140C" w14:paraId="7DE93BF3" w14:textId="1139D2F5">
            <w:pPr>
              <w:jc w:val="both"/>
              <w:rPr>
                <w:rFonts w:ascii="Times New Roman" w:hAnsi="Times New Roman" w:cs="Times New Roman"/>
                <w:sz w:val="24"/>
                <w:szCs w:val="24"/>
              </w:rPr>
            </w:pPr>
            <w:r w:rsidRPr="00FB4E1D">
              <w:rPr>
                <w:rFonts w:ascii="Times New Roman" w:hAnsi="Times New Roman" w:cs="Times New Roman"/>
                <w:sz w:val="24"/>
                <w:szCs w:val="24"/>
              </w:rPr>
              <w:t>Kolonnas “2022” ailē “saskaņā ar vidēja termiņa budžeta ietvaru” skaitlis “38 342” un ailē “izmaiņas, salīdzinot ar vidēja termiņa budžeta ietvaru 2022. gadam” skaitlis “28 375”</w:t>
            </w:r>
          </w:p>
        </w:tc>
      </w:tr>
      <w:tr w:rsidRPr="00621A97" w:rsidR="00C43A8D" w:rsidTr="00FC1B85" w14:paraId="22AE074F" w14:textId="77777777">
        <w:tc>
          <w:tcPr>
            <w:tcW w:w="890" w:type="dxa"/>
          </w:tcPr>
          <w:p w:rsidRPr="004D224C" w:rsidR="00C43A8D" w:rsidP="00781EFE" w:rsidRDefault="00E809D7" w14:paraId="4A53360E" w14:textId="571EF66E">
            <w:pPr>
              <w:jc w:val="center"/>
              <w:rPr>
                <w:rFonts w:ascii="Times New Roman" w:hAnsi="Times New Roman" w:cs="Times New Roman"/>
                <w:sz w:val="24"/>
                <w:szCs w:val="24"/>
              </w:rPr>
            </w:pPr>
            <w:r>
              <w:rPr>
                <w:rFonts w:ascii="Times New Roman" w:hAnsi="Times New Roman" w:cs="Times New Roman"/>
                <w:sz w:val="24"/>
                <w:szCs w:val="24"/>
              </w:rPr>
              <w:t>7.</w:t>
            </w:r>
          </w:p>
        </w:tc>
        <w:tc>
          <w:tcPr>
            <w:tcW w:w="2371" w:type="dxa"/>
          </w:tcPr>
          <w:p w:rsidR="00C43A8D" w:rsidP="00781EFE" w:rsidRDefault="00D3140C" w14:paraId="754D866F" w14:textId="197C9F61">
            <w:pPr>
              <w:jc w:val="both"/>
              <w:rPr>
                <w:rFonts w:ascii="Times New Roman" w:hAnsi="Times New Roman" w:cs="Times New Roman"/>
                <w:sz w:val="24"/>
                <w:szCs w:val="24"/>
              </w:rPr>
            </w:pPr>
            <w:r>
              <w:rPr>
                <w:rFonts w:ascii="Times New Roman" w:hAnsi="Times New Roman" w:cs="Times New Roman"/>
                <w:sz w:val="24"/>
                <w:szCs w:val="24"/>
              </w:rPr>
              <w:t>Anotācijas III sadaļas 6. punkta 1. teikumā gada vārdi “2020. gadā”</w:t>
            </w:r>
          </w:p>
        </w:tc>
        <w:tc>
          <w:tcPr>
            <w:tcW w:w="4110" w:type="dxa"/>
          </w:tcPr>
          <w:p w:rsidR="00C43A8D" w:rsidP="00781EFE" w:rsidRDefault="00D3140C" w14:paraId="44A9EAC2" w14:textId="77777777">
            <w:pPr>
              <w:jc w:val="center"/>
              <w:rPr>
                <w:rFonts w:ascii="Times New Roman" w:hAnsi="Times New Roman" w:cs="Times New Roman"/>
                <w:b/>
                <w:bCs/>
                <w:sz w:val="24"/>
                <w:szCs w:val="24"/>
              </w:rPr>
            </w:pPr>
            <w:r>
              <w:rPr>
                <w:rFonts w:ascii="Times New Roman" w:hAnsi="Times New Roman" w:cs="Times New Roman"/>
                <w:b/>
                <w:bCs/>
                <w:sz w:val="24"/>
                <w:szCs w:val="24"/>
              </w:rPr>
              <w:t>Finanšu ministrija un Veselības ministrija</w:t>
            </w:r>
          </w:p>
          <w:p w:rsidRPr="00D3140C" w:rsidR="00D3140C" w:rsidP="00781EFE" w:rsidRDefault="00D3140C" w14:paraId="3A2B37E0" w14:textId="20E5A9FB">
            <w:pPr>
              <w:jc w:val="center"/>
              <w:rPr>
                <w:rFonts w:ascii="Times New Roman" w:hAnsi="Times New Roman" w:cs="Times New Roman"/>
                <w:sz w:val="24"/>
                <w:szCs w:val="24"/>
              </w:rPr>
            </w:pPr>
            <w:r>
              <w:rPr>
                <w:rFonts w:ascii="Times New Roman" w:hAnsi="Times New Roman" w:cs="Times New Roman"/>
                <w:sz w:val="24"/>
                <w:szCs w:val="24"/>
              </w:rPr>
              <w:t>Skaitļa “2020” vietā rakstīt skaitli “2022”</w:t>
            </w:r>
          </w:p>
        </w:tc>
        <w:tc>
          <w:tcPr>
            <w:tcW w:w="3544" w:type="dxa"/>
          </w:tcPr>
          <w:p w:rsidR="00D3140C" w:rsidP="00D3140C" w:rsidRDefault="00D3140C" w14:paraId="1905D925" w14:textId="77777777">
            <w:pPr>
              <w:pStyle w:val="naisc"/>
              <w:spacing w:before="0" w:after="0"/>
              <w:rPr>
                <w:bCs/>
              </w:rPr>
            </w:pPr>
            <w:r>
              <w:rPr>
                <w:b/>
              </w:rPr>
              <w:t>Ņemts vērā</w:t>
            </w:r>
          </w:p>
          <w:p w:rsidR="00C43A8D" w:rsidP="00D3140C" w:rsidRDefault="00D3140C" w14:paraId="270B676A" w14:textId="10682740">
            <w:pPr>
              <w:pStyle w:val="naisc"/>
              <w:spacing w:before="0" w:after="0"/>
              <w:rPr>
                <w:b/>
              </w:rPr>
            </w:pPr>
            <w:r>
              <w:rPr>
                <w:bCs/>
              </w:rPr>
              <w:t>Veikti atbilstoši precizējumi</w:t>
            </w:r>
          </w:p>
        </w:tc>
        <w:tc>
          <w:tcPr>
            <w:tcW w:w="3544" w:type="dxa"/>
          </w:tcPr>
          <w:p w:rsidRPr="00C43A8D" w:rsidR="00C43A8D" w:rsidP="00E05809" w:rsidRDefault="00D3140C" w14:paraId="7B8B1B94" w14:textId="3225F556">
            <w:pPr>
              <w:jc w:val="both"/>
              <w:rPr>
                <w:rFonts w:ascii="Times New Roman" w:hAnsi="Times New Roman" w:cs="Times New Roman"/>
                <w:sz w:val="24"/>
                <w:szCs w:val="24"/>
              </w:rPr>
            </w:pPr>
            <w:r w:rsidRPr="00D3140C">
              <w:rPr>
                <w:rFonts w:ascii="Times New Roman" w:hAnsi="Times New Roman" w:cs="Times New Roman"/>
                <w:sz w:val="24"/>
                <w:szCs w:val="24"/>
              </w:rPr>
              <w:t xml:space="preserve">Valsts nozīmes pasākuma starptautiskas nozīmes svētvietā Aglonā – Vissvētākās Jaunavas </w:t>
            </w:r>
            <w:r w:rsidRPr="00D3140C">
              <w:rPr>
                <w:rFonts w:ascii="Times New Roman" w:hAnsi="Times New Roman" w:cs="Times New Roman"/>
                <w:sz w:val="24"/>
                <w:szCs w:val="24"/>
              </w:rPr>
              <w:lastRenderedPageBreak/>
              <w:t>Marijas Debesīs uzņemšanas svētku nodrošināšanai 2022 . gadā</w:t>
            </w:r>
          </w:p>
        </w:tc>
      </w:tr>
      <w:tr w:rsidRPr="00621A97" w:rsidR="00C43A8D" w:rsidTr="00FC1B85" w14:paraId="18F81307" w14:textId="77777777">
        <w:tc>
          <w:tcPr>
            <w:tcW w:w="890" w:type="dxa"/>
          </w:tcPr>
          <w:p w:rsidRPr="004D224C" w:rsidR="00C43A8D" w:rsidP="00781EFE" w:rsidRDefault="00E809D7" w14:paraId="1D349541" w14:textId="59E0C3E9">
            <w:pPr>
              <w:jc w:val="center"/>
              <w:rPr>
                <w:rFonts w:ascii="Times New Roman" w:hAnsi="Times New Roman" w:cs="Times New Roman"/>
                <w:sz w:val="24"/>
                <w:szCs w:val="24"/>
              </w:rPr>
            </w:pPr>
            <w:r>
              <w:rPr>
                <w:rFonts w:ascii="Times New Roman" w:hAnsi="Times New Roman" w:cs="Times New Roman"/>
                <w:sz w:val="24"/>
                <w:szCs w:val="24"/>
              </w:rPr>
              <w:lastRenderedPageBreak/>
              <w:t>8.</w:t>
            </w:r>
          </w:p>
        </w:tc>
        <w:tc>
          <w:tcPr>
            <w:tcW w:w="2371" w:type="dxa"/>
          </w:tcPr>
          <w:p w:rsidR="00C43A8D" w:rsidP="00781EFE" w:rsidRDefault="00D3140C" w14:paraId="054EB0AA" w14:textId="2067ACCA">
            <w:pPr>
              <w:jc w:val="both"/>
              <w:rPr>
                <w:rFonts w:ascii="Times New Roman" w:hAnsi="Times New Roman" w:cs="Times New Roman"/>
                <w:sz w:val="24"/>
                <w:szCs w:val="24"/>
              </w:rPr>
            </w:pPr>
            <w:r>
              <w:rPr>
                <w:rFonts w:ascii="Times New Roman" w:hAnsi="Times New Roman" w:cs="Times New Roman"/>
                <w:sz w:val="24"/>
                <w:szCs w:val="24"/>
              </w:rPr>
              <w:t xml:space="preserve">Anotācijas III sadaļas 6. punkta 1. </w:t>
            </w:r>
            <w:r w:rsidR="00815486">
              <w:rPr>
                <w:rFonts w:ascii="Times New Roman" w:hAnsi="Times New Roman" w:cs="Times New Roman"/>
                <w:sz w:val="24"/>
                <w:szCs w:val="24"/>
              </w:rPr>
              <w:t>apakš</w:t>
            </w:r>
            <w:r>
              <w:rPr>
                <w:rFonts w:ascii="Times New Roman" w:hAnsi="Times New Roman" w:cs="Times New Roman"/>
                <w:sz w:val="24"/>
                <w:szCs w:val="24"/>
              </w:rPr>
              <w:t>punktā skaitlis “51 818”</w:t>
            </w:r>
          </w:p>
        </w:tc>
        <w:tc>
          <w:tcPr>
            <w:tcW w:w="4110" w:type="dxa"/>
          </w:tcPr>
          <w:p w:rsidR="00C43A8D" w:rsidP="00781EFE" w:rsidRDefault="00D3140C" w14:paraId="539040AC" w14:textId="77777777">
            <w:pPr>
              <w:jc w:val="center"/>
              <w:rPr>
                <w:rFonts w:ascii="Times New Roman" w:hAnsi="Times New Roman" w:cs="Times New Roman"/>
                <w:b/>
                <w:bCs/>
                <w:sz w:val="24"/>
                <w:szCs w:val="24"/>
              </w:rPr>
            </w:pPr>
            <w:r>
              <w:rPr>
                <w:rFonts w:ascii="Times New Roman" w:hAnsi="Times New Roman" w:cs="Times New Roman"/>
                <w:b/>
                <w:bCs/>
                <w:sz w:val="24"/>
                <w:szCs w:val="24"/>
              </w:rPr>
              <w:t>Iekšlietu ministrija</w:t>
            </w:r>
          </w:p>
          <w:p w:rsidRPr="00D3140C" w:rsidR="00D3140C" w:rsidP="00781EFE" w:rsidRDefault="00D3140C" w14:paraId="36DC1943" w14:textId="0903F02D">
            <w:pPr>
              <w:jc w:val="center"/>
              <w:rPr>
                <w:rFonts w:ascii="Times New Roman" w:hAnsi="Times New Roman" w:cs="Times New Roman"/>
                <w:sz w:val="24"/>
                <w:szCs w:val="24"/>
              </w:rPr>
            </w:pPr>
            <w:r>
              <w:rPr>
                <w:rFonts w:ascii="Times New Roman" w:hAnsi="Times New Roman" w:cs="Times New Roman"/>
                <w:sz w:val="24"/>
                <w:szCs w:val="24"/>
              </w:rPr>
              <w:t>Skaitļa “51 818” vietā rakstīt skaitli “55 644”</w:t>
            </w:r>
          </w:p>
        </w:tc>
        <w:tc>
          <w:tcPr>
            <w:tcW w:w="3544" w:type="dxa"/>
          </w:tcPr>
          <w:p w:rsidR="00D3140C" w:rsidP="00D3140C" w:rsidRDefault="00D3140C" w14:paraId="05933168" w14:textId="77777777">
            <w:pPr>
              <w:pStyle w:val="naisc"/>
              <w:spacing w:before="0" w:after="0"/>
              <w:rPr>
                <w:bCs/>
              </w:rPr>
            </w:pPr>
            <w:r>
              <w:rPr>
                <w:b/>
              </w:rPr>
              <w:t>Ņemts vērā</w:t>
            </w:r>
          </w:p>
          <w:p w:rsidR="00C43A8D" w:rsidP="00D3140C" w:rsidRDefault="00D3140C" w14:paraId="34C1FF53" w14:textId="7ADB20BE">
            <w:pPr>
              <w:pStyle w:val="naisc"/>
              <w:spacing w:before="0" w:after="0"/>
              <w:rPr>
                <w:b/>
              </w:rPr>
            </w:pPr>
            <w:r>
              <w:rPr>
                <w:bCs/>
              </w:rPr>
              <w:t>Veikti atbilstoši precizējumi</w:t>
            </w:r>
          </w:p>
        </w:tc>
        <w:tc>
          <w:tcPr>
            <w:tcW w:w="3544" w:type="dxa"/>
          </w:tcPr>
          <w:p w:rsidRPr="00C43A8D" w:rsidR="00C43A8D" w:rsidP="00E05809" w:rsidRDefault="00D3140C" w14:paraId="116CE0C8" w14:textId="23FFD705">
            <w:pPr>
              <w:jc w:val="both"/>
              <w:rPr>
                <w:rFonts w:ascii="Times New Roman" w:hAnsi="Times New Roman" w:cs="Times New Roman"/>
                <w:sz w:val="24"/>
                <w:szCs w:val="24"/>
              </w:rPr>
            </w:pPr>
            <w:r w:rsidRPr="00D3140C">
              <w:rPr>
                <w:rFonts w:ascii="Times New Roman" w:hAnsi="Times New Roman" w:cs="Times New Roman"/>
                <w:sz w:val="24"/>
                <w:szCs w:val="24"/>
              </w:rPr>
              <w:t>1. Iekšlietu ministrijai 55 644  euro, t.sk.:</w:t>
            </w:r>
          </w:p>
        </w:tc>
      </w:tr>
      <w:tr w:rsidRPr="00621A97" w:rsidR="00C43A8D" w:rsidTr="00FC1B85" w14:paraId="049EB24A" w14:textId="77777777">
        <w:tc>
          <w:tcPr>
            <w:tcW w:w="890" w:type="dxa"/>
          </w:tcPr>
          <w:p w:rsidRPr="004D224C" w:rsidR="00C43A8D" w:rsidP="00781EFE" w:rsidRDefault="00E809D7" w14:paraId="2CCFFF5F" w14:textId="10160054">
            <w:pPr>
              <w:jc w:val="center"/>
              <w:rPr>
                <w:rFonts w:ascii="Times New Roman" w:hAnsi="Times New Roman" w:cs="Times New Roman"/>
                <w:sz w:val="24"/>
                <w:szCs w:val="24"/>
              </w:rPr>
            </w:pPr>
            <w:r>
              <w:rPr>
                <w:rFonts w:ascii="Times New Roman" w:hAnsi="Times New Roman" w:cs="Times New Roman"/>
                <w:sz w:val="24"/>
                <w:szCs w:val="24"/>
              </w:rPr>
              <w:t>9.</w:t>
            </w:r>
          </w:p>
        </w:tc>
        <w:tc>
          <w:tcPr>
            <w:tcW w:w="2371" w:type="dxa"/>
          </w:tcPr>
          <w:p w:rsidR="00C43A8D" w:rsidP="00781EFE" w:rsidRDefault="00D3140C" w14:paraId="4284B348" w14:textId="7FED1E5D">
            <w:pPr>
              <w:jc w:val="both"/>
              <w:rPr>
                <w:rFonts w:ascii="Times New Roman" w:hAnsi="Times New Roman" w:cs="Times New Roman"/>
                <w:sz w:val="24"/>
                <w:szCs w:val="24"/>
              </w:rPr>
            </w:pPr>
            <w:r>
              <w:rPr>
                <w:rFonts w:ascii="Times New Roman" w:hAnsi="Times New Roman" w:cs="Times New Roman"/>
                <w:sz w:val="24"/>
                <w:szCs w:val="24"/>
              </w:rPr>
              <w:t>Anotācijas III sadaļas 6. punkta 2.</w:t>
            </w:r>
            <w:r w:rsidR="00815486">
              <w:rPr>
                <w:rFonts w:ascii="Times New Roman" w:hAnsi="Times New Roman" w:cs="Times New Roman"/>
                <w:sz w:val="24"/>
                <w:szCs w:val="24"/>
              </w:rPr>
              <w:t>1.</w:t>
            </w:r>
            <w:r>
              <w:rPr>
                <w:rFonts w:ascii="Times New Roman" w:hAnsi="Times New Roman" w:cs="Times New Roman"/>
                <w:sz w:val="24"/>
                <w:szCs w:val="24"/>
              </w:rPr>
              <w:t xml:space="preserve"> </w:t>
            </w:r>
            <w:r w:rsidR="00815486">
              <w:rPr>
                <w:rFonts w:ascii="Times New Roman" w:hAnsi="Times New Roman" w:cs="Times New Roman"/>
                <w:sz w:val="24"/>
                <w:szCs w:val="24"/>
              </w:rPr>
              <w:t>apakš</w:t>
            </w:r>
            <w:r>
              <w:rPr>
                <w:rFonts w:ascii="Times New Roman" w:hAnsi="Times New Roman" w:cs="Times New Roman"/>
                <w:sz w:val="24"/>
                <w:szCs w:val="24"/>
              </w:rPr>
              <w:t>punktā skaitlis “</w:t>
            </w:r>
            <w:r w:rsidR="00815486">
              <w:rPr>
                <w:rFonts w:ascii="Times New Roman" w:hAnsi="Times New Roman" w:cs="Times New Roman"/>
                <w:sz w:val="24"/>
                <w:szCs w:val="24"/>
              </w:rPr>
              <w:t>61 219</w:t>
            </w:r>
            <w:r>
              <w:rPr>
                <w:rFonts w:ascii="Times New Roman" w:hAnsi="Times New Roman" w:cs="Times New Roman"/>
                <w:sz w:val="24"/>
                <w:szCs w:val="24"/>
              </w:rPr>
              <w:t>”</w:t>
            </w:r>
          </w:p>
        </w:tc>
        <w:tc>
          <w:tcPr>
            <w:tcW w:w="4110" w:type="dxa"/>
          </w:tcPr>
          <w:p w:rsidR="00C43A8D" w:rsidP="00781EFE" w:rsidRDefault="00A86746" w14:paraId="5A155962" w14:textId="77777777">
            <w:pPr>
              <w:jc w:val="center"/>
              <w:rPr>
                <w:rFonts w:ascii="Times New Roman" w:hAnsi="Times New Roman" w:cs="Times New Roman"/>
                <w:b/>
                <w:bCs/>
                <w:sz w:val="24"/>
                <w:szCs w:val="24"/>
              </w:rPr>
            </w:pPr>
            <w:r>
              <w:rPr>
                <w:rFonts w:ascii="Times New Roman" w:hAnsi="Times New Roman" w:cs="Times New Roman"/>
                <w:b/>
                <w:bCs/>
                <w:sz w:val="24"/>
                <w:szCs w:val="24"/>
              </w:rPr>
              <w:t xml:space="preserve">Veselības ministrija un </w:t>
            </w:r>
            <w:r w:rsidRPr="00A86746">
              <w:rPr>
                <w:rFonts w:ascii="Times New Roman" w:hAnsi="Times New Roman" w:cs="Times New Roman"/>
                <w:b/>
                <w:bCs/>
                <w:sz w:val="24"/>
                <w:szCs w:val="24"/>
              </w:rPr>
              <w:t>Neatliekamās medicīniskās palīdzības dienests</w:t>
            </w:r>
          </w:p>
          <w:p w:rsidRPr="00A86746" w:rsidR="00A86746" w:rsidP="00781EFE" w:rsidRDefault="00A86746" w14:paraId="77DEADD7" w14:textId="301A2716">
            <w:pPr>
              <w:jc w:val="center"/>
              <w:rPr>
                <w:rFonts w:ascii="Times New Roman" w:hAnsi="Times New Roman" w:cs="Times New Roman"/>
                <w:sz w:val="24"/>
                <w:szCs w:val="24"/>
              </w:rPr>
            </w:pPr>
            <w:r>
              <w:rPr>
                <w:rFonts w:ascii="Times New Roman" w:hAnsi="Times New Roman" w:cs="Times New Roman"/>
                <w:sz w:val="24"/>
                <w:szCs w:val="24"/>
              </w:rPr>
              <w:t>Skaitļa “61 219” vietā rakstīt skaitli “66 717”</w:t>
            </w:r>
          </w:p>
        </w:tc>
        <w:tc>
          <w:tcPr>
            <w:tcW w:w="3544" w:type="dxa"/>
          </w:tcPr>
          <w:p w:rsidR="00A86746" w:rsidP="00A86746" w:rsidRDefault="00A86746" w14:paraId="1D7815BC" w14:textId="77777777">
            <w:pPr>
              <w:pStyle w:val="naisc"/>
              <w:spacing w:before="0" w:after="0"/>
              <w:rPr>
                <w:bCs/>
              </w:rPr>
            </w:pPr>
            <w:r>
              <w:rPr>
                <w:b/>
              </w:rPr>
              <w:t>Ņemts vērā</w:t>
            </w:r>
          </w:p>
          <w:p w:rsidR="00C43A8D" w:rsidP="00A86746" w:rsidRDefault="00A86746" w14:paraId="34C00565" w14:textId="22E69D3F">
            <w:pPr>
              <w:pStyle w:val="naisc"/>
              <w:spacing w:before="0" w:after="0"/>
              <w:rPr>
                <w:b/>
              </w:rPr>
            </w:pPr>
            <w:r>
              <w:rPr>
                <w:bCs/>
              </w:rPr>
              <w:t>Veikti atbilstoši precizējumi</w:t>
            </w:r>
          </w:p>
        </w:tc>
        <w:tc>
          <w:tcPr>
            <w:tcW w:w="3544" w:type="dxa"/>
          </w:tcPr>
          <w:p w:rsidRPr="00C43A8D" w:rsidR="00C43A8D" w:rsidP="00E05809" w:rsidRDefault="00A86746" w14:paraId="459BC9EF" w14:textId="4ABFA9C1">
            <w:pPr>
              <w:jc w:val="both"/>
              <w:rPr>
                <w:rFonts w:ascii="Times New Roman" w:hAnsi="Times New Roman" w:cs="Times New Roman"/>
                <w:sz w:val="24"/>
                <w:szCs w:val="24"/>
              </w:rPr>
            </w:pPr>
            <w:r w:rsidRPr="00A86746">
              <w:rPr>
                <w:rFonts w:ascii="Times New Roman" w:hAnsi="Times New Roman" w:cs="Times New Roman"/>
                <w:sz w:val="24"/>
                <w:szCs w:val="24"/>
              </w:rPr>
              <w:t>2.1. neatliekamās medicīniskās palīdzības nodrošināšanai un koordinēšanai, Neatliekamās medicīniskās palīdzības dienestam 66 717  euro</w:t>
            </w:r>
          </w:p>
        </w:tc>
      </w:tr>
      <w:tr w:rsidRPr="00621A97" w:rsidR="00C43A8D" w:rsidTr="00FC1B85" w14:paraId="34CC1D63" w14:textId="77777777">
        <w:tc>
          <w:tcPr>
            <w:tcW w:w="890" w:type="dxa"/>
          </w:tcPr>
          <w:p w:rsidRPr="004D224C" w:rsidR="00C43A8D" w:rsidP="00781EFE" w:rsidRDefault="00E809D7" w14:paraId="195B5AFD" w14:textId="26A526AD">
            <w:pPr>
              <w:jc w:val="center"/>
              <w:rPr>
                <w:rFonts w:ascii="Times New Roman" w:hAnsi="Times New Roman" w:cs="Times New Roman"/>
                <w:sz w:val="24"/>
                <w:szCs w:val="24"/>
              </w:rPr>
            </w:pPr>
            <w:r>
              <w:rPr>
                <w:rFonts w:ascii="Times New Roman" w:hAnsi="Times New Roman" w:cs="Times New Roman"/>
                <w:sz w:val="24"/>
                <w:szCs w:val="24"/>
              </w:rPr>
              <w:t>10.</w:t>
            </w:r>
          </w:p>
        </w:tc>
        <w:tc>
          <w:tcPr>
            <w:tcW w:w="2371" w:type="dxa"/>
          </w:tcPr>
          <w:p w:rsidR="00C43A8D" w:rsidP="00781EFE" w:rsidRDefault="00A86746" w14:paraId="60BE66E9" w14:textId="3B73E759">
            <w:pPr>
              <w:jc w:val="both"/>
              <w:rPr>
                <w:rFonts w:ascii="Times New Roman" w:hAnsi="Times New Roman" w:cs="Times New Roman"/>
                <w:sz w:val="24"/>
                <w:szCs w:val="24"/>
              </w:rPr>
            </w:pPr>
            <w:r>
              <w:rPr>
                <w:rFonts w:ascii="Times New Roman" w:hAnsi="Times New Roman" w:cs="Times New Roman"/>
                <w:sz w:val="24"/>
                <w:szCs w:val="24"/>
              </w:rPr>
              <w:t>Pielikuma (plāna)</w:t>
            </w:r>
            <w:r w:rsidR="00AF7C0B">
              <w:rPr>
                <w:rFonts w:ascii="Times New Roman" w:hAnsi="Times New Roman" w:cs="Times New Roman"/>
                <w:sz w:val="24"/>
                <w:szCs w:val="24"/>
              </w:rPr>
              <w:t xml:space="preserve"> 1.2.apakšpunkta </w:t>
            </w:r>
            <w:r>
              <w:rPr>
                <w:rFonts w:ascii="Times New Roman" w:hAnsi="Times New Roman" w:cs="Times New Roman"/>
                <w:sz w:val="24"/>
                <w:szCs w:val="24"/>
              </w:rPr>
              <w:t xml:space="preserve"> 1.2.3. uzdevumā vārdi “akciju sabiedrību”</w:t>
            </w:r>
          </w:p>
        </w:tc>
        <w:tc>
          <w:tcPr>
            <w:tcW w:w="4110" w:type="dxa"/>
          </w:tcPr>
          <w:p w:rsidR="00A86746" w:rsidP="00A86746" w:rsidRDefault="00A86746" w14:paraId="33B7FE65" w14:textId="77777777">
            <w:pPr>
              <w:jc w:val="center"/>
              <w:rPr>
                <w:rFonts w:ascii="Times New Roman" w:hAnsi="Times New Roman" w:cs="Times New Roman"/>
                <w:b/>
                <w:bCs/>
                <w:sz w:val="24"/>
                <w:szCs w:val="24"/>
              </w:rPr>
            </w:pPr>
            <w:r>
              <w:rPr>
                <w:rFonts w:ascii="Times New Roman" w:hAnsi="Times New Roman" w:cs="Times New Roman"/>
                <w:b/>
                <w:bCs/>
                <w:sz w:val="24"/>
                <w:szCs w:val="24"/>
              </w:rPr>
              <w:t>Satiksmes ministrija</w:t>
            </w:r>
          </w:p>
          <w:p w:rsidR="00C43A8D" w:rsidP="00A86746" w:rsidRDefault="00A86746" w14:paraId="037EF208" w14:textId="0C99373A">
            <w:pPr>
              <w:jc w:val="center"/>
              <w:rPr>
                <w:rFonts w:ascii="Times New Roman" w:hAnsi="Times New Roman" w:cs="Times New Roman"/>
                <w:b/>
                <w:bCs/>
                <w:sz w:val="24"/>
                <w:szCs w:val="24"/>
              </w:rPr>
            </w:pPr>
            <w:r>
              <w:rPr>
                <w:rFonts w:ascii="Times New Roman" w:hAnsi="Times New Roman" w:cs="Times New Roman"/>
                <w:sz w:val="24"/>
                <w:szCs w:val="24"/>
              </w:rPr>
              <w:t>Aizstāt vārdus “akciju sabiedrība” ar vārdiem “sabiedrība ar ierobežotu atbildību”</w:t>
            </w:r>
          </w:p>
        </w:tc>
        <w:tc>
          <w:tcPr>
            <w:tcW w:w="3544" w:type="dxa"/>
          </w:tcPr>
          <w:p w:rsidR="00A86746" w:rsidP="00A86746" w:rsidRDefault="00A86746" w14:paraId="4BDD8961" w14:textId="77777777">
            <w:pPr>
              <w:pStyle w:val="naisc"/>
              <w:spacing w:before="0" w:after="0"/>
              <w:rPr>
                <w:bCs/>
              </w:rPr>
            </w:pPr>
            <w:r>
              <w:rPr>
                <w:b/>
              </w:rPr>
              <w:t>Ņemts vērā</w:t>
            </w:r>
          </w:p>
          <w:p w:rsidR="00C43A8D" w:rsidP="00A86746" w:rsidRDefault="00A86746" w14:paraId="3817DA46" w14:textId="0CEC351E">
            <w:pPr>
              <w:pStyle w:val="naisc"/>
              <w:spacing w:before="0" w:after="0"/>
              <w:rPr>
                <w:b/>
              </w:rPr>
            </w:pPr>
            <w:r>
              <w:rPr>
                <w:bCs/>
              </w:rPr>
              <w:t>Veikti atbilstoši precizējumi</w:t>
            </w:r>
          </w:p>
        </w:tc>
        <w:tc>
          <w:tcPr>
            <w:tcW w:w="3544" w:type="dxa"/>
          </w:tcPr>
          <w:p w:rsidRPr="00C43A8D" w:rsidR="00C43A8D" w:rsidP="00E05809" w:rsidRDefault="00A86746" w14:paraId="061D8035" w14:textId="0C552BAB">
            <w:pPr>
              <w:jc w:val="both"/>
              <w:rPr>
                <w:rFonts w:ascii="Times New Roman" w:hAnsi="Times New Roman" w:cs="Times New Roman"/>
                <w:sz w:val="24"/>
                <w:szCs w:val="24"/>
              </w:rPr>
            </w:pPr>
            <w:r w:rsidRPr="00A86746">
              <w:rPr>
                <w:rFonts w:ascii="Times New Roman" w:hAnsi="Times New Roman" w:cs="Times New Roman"/>
                <w:sz w:val="24"/>
                <w:szCs w:val="24"/>
              </w:rPr>
              <w:t>1.2.3. izstrādāt satiksmes organizācijas shēmas un saskaņot tās ar valsts sabiedrību ar ierobežotu atbildību  "Latvijas Valsts ceļi".</w:t>
            </w:r>
          </w:p>
        </w:tc>
      </w:tr>
      <w:tr w:rsidRPr="00621A97" w:rsidR="0042484B" w:rsidTr="009259F2" w14:paraId="4C7426AE" w14:textId="77777777">
        <w:tc>
          <w:tcPr>
            <w:tcW w:w="890" w:type="dxa"/>
          </w:tcPr>
          <w:p w:rsidRPr="004D224C" w:rsidR="0042484B" w:rsidP="009259F2" w:rsidRDefault="00E809D7" w14:paraId="7430E22B" w14:textId="575ACEE2">
            <w:pPr>
              <w:jc w:val="center"/>
              <w:rPr>
                <w:rFonts w:ascii="Times New Roman" w:hAnsi="Times New Roman" w:cs="Times New Roman"/>
                <w:sz w:val="24"/>
                <w:szCs w:val="24"/>
              </w:rPr>
            </w:pPr>
            <w:r>
              <w:rPr>
                <w:rFonts w:ascii="Times New Roman" w:hAnsi="Times New Roman" w:cs="Times New Roman"/>
                <w:sz w:val="24"/>
                <w:szCs w:val="24"/>
              </w:rPr>
              <w:t>11.</w:t>
            </w:r>
          </w:p>
        </w:tc>
        <w:tc>
          <w:tcPr>
            <w:tcW w:w="2371" w:type="dxa"/>
          </w:tcPr>
          <w:p w:rsidR="0042484B" w:rsidP="009259F2" w:rsidRDefault="0042484B" w14:paraId="12617AD1" w14:textId="01D42733">
            <w:pPr>
              <w:jc w:val="both"/>
              <w:rPr>
                <w:rFonts w:ascii="Times New Roman" w:hAnsi="Times New Roman" w:cs="Times New Roman"/>
                <w:sz w:val="24"/>
                <w:szCs w:val="24"/>
              </w:rPr>
            </w:pPr>
            <w:r>
              <w:rPr>
                <w:rFonts w:ascii="Times New Roman" w:hAnsi="Times New Roman" w:cs="Times New Roman"/>
                <w:sz w:val="24"/>
                <w:szCs w:val="24"/>
              </w:rPr>
              <w:t>Pielikuma (plāna) 1.6. apakšpunkta ailes “</w:t>
            </w:r>
            <w:r w:rsidRPr="006430AA" w:rsidR="006430AA">
              <w:rPr>
                <w:rFonts w:ascii="Times New Roman" w:hAnsi="Times New Roman" w:cs="Times New Roman"/>
                <w:sz w:val="24"/>
                <w:szCs w:val="24"/>
              </w:rPr>
              <w:t>Atbildīgā</w:t>
            </w:r>
            <w:r w:rsidR="006430AA">
              <w:rPr>
                <w:rFonts w:ascii="Times New Roman" w:hAnsi="Times New Roman" w:cs="Times New Roman"/>
                <w:sz w:val="24"/>
                <w:szCs w:val="24"/>
              </w:rPr>
              <w:t xml:space="preserve"> institūcija</w:t>
            </w:r>
            <w:r>
              <w:rPr>
                <w:rFonts w:ascii="Times New Roman" w:hAnsi="Times New Roman" w:cs="Times New Roman"/>
                <w:sz w:val="24"/>
                <w:szCs w:val="24"/>
              </w:rPr>
              <w:t>” vārdi “</w:t>
            </w:r>
            <w:r w:rsidRPr="00A86746" w:rsidR="006430AA">
              <w:rPr>
                <w:rFonts w:ascii="Times New Roman" w:hAnsi="Times New Roman" w:cs="Times New Roman"/>
                <w:sz w:val="24"/>
                <w:szCs w:val="24"/>
              </w:rPr>
              <w:t xml:space="preserve">Valsts </w:t>
            </w:r>
            <w:r w:rsidR="006430AA">
              <w:rPr>
                <w:rFonts w:ascii="Times New Roman" w:hAnsi="Times New Roman" w:cs="Times New Roman"/>
                <w:sz w:val="24"/>
                <w:szCs w:val="24"/>
              </w:rPr>
              <w:t>akciju sabiedrība</w:t>
            </w:r>
            <w:r w:rsidRPr="00A86746" w:rsidR="006430AA">
              <w:rPr>
                <w:rFonts w:ascii="Times New Roman" w:hAnsi="Times New Roman" w:cs="Times New Roman"/>
                <w:sz w:val="24"/>
                <w:szCs w:val="24"/>
              </w:rPr>
              <w:t xml:space="preserve"> “Latvijas Valsts ceļi</w:t>
            </w:r>
            <w:r w:rsidR="006430AA">
              <w:rPr>
                <w:rFonts w:ascii="Times New Roman" w:hAnsi="Times New Roman" w:cs="Times New Roman"/>
                <w:sz w:val="24"/>
                <w:szCs w:val="24"/>
              </w:rPr>
              <w:t>”; Aglonas novada dome</w:t>
            </w:r>
            <w:r w:rsidRPr="00A86746" w:rsidR="006430AA">
              <w:rPr>
                <w:rFonts w:ascii="Times New Roman" w:hAnsi="Times New Roman" w:cs="Times New Roman"/>
                <w:sz w:val="24"/>
                <w:szCs w:val="24"/>
              </w:rPr>
              <w:t>”</w:t>
            </w:r>
          </w:p>
        </w:tc>
        <w:tc>
          <w:tcPr>
            <w:tcW w:w="4110" w:type="dxa"/>
          </w:tcPr>
          <w:p w:rsidR="0042484B" w:rsidP="009259F2" w:rsidRDefault="0042484B" w14:paraId="40B16CAE" w14:textId="77777777">
            <w:pPr>
              <w:jc w:val="center"/>
              <w:rPr>
                <w:rFonts w:ascii="Times New Roman" w:hAnsi="Times New Roman" w:cs="Times New Roman"/>
                <w:b/>
                <w:bCs/>
                <w:sz w:val="24"/>
                <w:szCs w:val="24"/>
              </w:rPr>
            </w:pPr>
            <w:r>
              <w:rPr>
                <w:rFonts w:ascii="Times New Roman" w:hAnsi="Times New Roman" w:cs="Times New Roman"/>
                <w:b/>
                <w:bCs/>
                <w:sz w:val="24"/>
                <w:szCs w:val="24"/>
              </w:rPr>
              <w:t>Satiksmes ministrija</w:t>
            </w:r>
          </w:p>
          <w:p w:rsidR="0042484B" w:rsidP="009259F2" w:rsidRDefault="006430AA" w14:paraId="71A3375C" w14:textId="3ABA885D">
            <w:pPr>
              <w:jc w:val="center"/>
              <w:rPr>
                <w:rFonts w:ascii="Times New Roman" w:hAnsi="Times New Roman" w:cs="Times New Roman"/>
                <w:b/>
                <w:bCs/>
                <w:sz w:val="24"/>
                <w:szCs w:val="24"/>
              </w:rPr>
            </w:pPr>
            <w:r>
              <w:rPr>
                <w:rFonts w:ascii="Times New Roman" w:hAnsi="Times New Roman" w:cs="Times New Roman"/>
                <w:sz w:val="24"/>
                <w:szCs w:val="24"/>
              </w:rPr>
              <w:t>Svītrot</w:t>
            </w:r>
            <w:r w:rsidR="0042484B">
              <w:rPr>
                <w:rFonts w:ascii="Times New Roman" w:hAnsi="Times New Roman" w:cs="Times New Roman"/>
                <w:sz w:val="24"/>
                <w:szCs w:val="24"/>
              </w:rPr>
              <w:t xml:space="preserve"> vārdus “</w:t>
            </w:r>
            <w:r w:rsidRPr="00A86746" w:rsidR="0042484B">
              <w:rPr>
                <w:rFonts w:ascii="Times New Roman" w:hAnsi="Times New Roman" w:cs="Times New Roman"/>
                <w:sz w:val="24"/>
                <w:szCs w:val="24"/>
              </w:rPr>
              <w:t xml:space="preserve">Valsts </w:t>
            </w:r>
            <w:r>
              <w:rPr>
                <w:rFonts w:ascii="Times New Roman" w:hAnsi="Times New Roman" w:cs="Times New Roman"/>
                <w:sz w:val="24"/>
                <w:szCs w:val="24"/>
              </w:rPr>
              <w:t>akciju sabiedrība</w:t>
            </w:r>
            <w:r w:rsidRPr="00A86746" w:rsidR="0042484B">
              <w:rPr>
                <w:rFonts w:ascii="Times New Roman" w:hAnsi="Times New Roman" w:cs="Times New Roman"/>
                <w:sz w:val="24"/>
                <w:szCs w:val="24"/>
              </w:rPr>
              <w:t xml:space="preserve"> “Latvijas Valsts ceļi”</w:t>
            </w:r>
            <w:r>
              <w:rPr>
                <w:rFonts w:ascii="Times New Roman" w:hAnsi="Times New Roman" w:cs="Times New Roman"/>
                <w:sz w:val="24"/>
                <w:szCs w:val="24"/>
              </w:rPr>
              <w:t>”</w:t>
            </w:r>
          </w:p>
        </w:tc>
        <w:tc>
          <w:tcPr>
            <w:tcW w:w="3544" w:type="dxa"/>
          </w:tcPr>
          <w:p w:rsidR="0042484B" w:rsidP="009259F2" w:rsidRDefault="0042484B" w14:paraId="1D8FB0B2" w14:textId="77777777">
            <w:pPr>
              <w:pStyle w:val="naisc"/>
              <w:spacing w:before="0" w:after="0"/>
              <w:rPr>
                <w:bCs/>
              </w:rPr>
            </w:pPr>
            <w:r>
              <w:rPr>
                <w:b/>
              </w:rPr>
              <w:t>Ņemts vērā</w:t>
            </w:r>
          </w:p>
          <w:p w:rsidR="0042484B" w:rsidP="009259F2" w:rsidRDefault="0042484B" w14:paraId="2C7A6246" w14:textId="77777777">
            <w:pPr>
              <w:pStyle w:val="naisc"/>
              <w:spacing w:before="0" w:after="0"/>
              <w:rPr>
                <w:b/>
              </w:rPr>
            </w:pPr>
            <w:r>
              <w:rPr>
                <w:bCs/>
              </w:rPr>
              <w:t>Veikti atbilstoši precizējumi</w:t>
            </w:r>
          </w:p>
        </w:tc>
        <w:tc>
          <w:tcPr>
            <w:tcW w:w="3544" w:type="dxa"/>
          </w:tcPr>
          <w:p w:rsidRPr="00C43A8D" w:rsidR="0042484B" w:rsidP="009259F2" w:rsidRDefault="006430AA" w14:paraId="6E18E773" w14:textId="2AEDB87C">
            <w:pPr>
              <w:jc w:val="both"/>
              <w:rPr>
                <w:rFonts w:ascii="Times New Roman" w:hAnsi="Times New Roman" w:cs="Times New Roman"/>
                <w:sz w:val="24"/>
                <w:szCs w:val="24"/>
              </w:rPr>
            </w:pPr>
            <w:r>
              <w:rPr>
                <w:rFonts w:ascii="Times New Roman" w:hAnsi="Times New Roman" w:cs="Times New Roman"/>
                <w:sz w:val="24"/>
                <w:szCs w:val="24"/>
              </w:rPr>
              <w:t>“Preiļu novada dome” (Aglonas novada domes saistību pārņēmēja)</w:t>
            </w:r>
          </w:p>
        </w:tc>
      </w:tr>
      <w:tr w:rsidRPr="00621A97" w:rsidR="0042484B" w:rsidTr="009259F2" w14:paraId="5FDA2603" w14:textId="77777777">
        <w:tc>
          <w:tcPr>
            <w:tcW w:w="890" w:type="dxa"/>
          </w:tcPr>
          <w:p w:rsidRPr="004D224C" w:rsidR="0042484B" w:rsidP="009259F2" w:rsidRDefault="00E809D7" w14:paraId="1EFCBD73" w14:textId="4FAF4231">
            <w:pPr>
              <w:jc w:val="center"/>
              <w:rPr>
                <w:rFonts w:ascii="Times New Roman" w:hAnsi="Times New Roman" w:cs="Times New Roman"/>
                <w:sz w:val="24"/>
                <w:szCs w:val="24"/>
              </w:rPr>
            </w:pPr>
            <w:r>
              <w:rPr>
                <w:rFonts w:ascii="Times New Roman" w:hAnsi="Times New Roman" w:cs="Times New Roman"/>
                <w:sz w:val="24"/>
                <w:szCs w:val="24"/>
              </w:rPr>
              <w:t>12.</w:t>
            </w:r>
          </w:p>
        </w:tc>
        <w:tc>
          <w:tcPr>
            <w:tcW w:w="2371" w:type="dxa"/>
          </w:tcPr>
          <w:p w:rsidR="0042484B" w:rsidP="009259F2" w:rsidRDefault="0042484B" w14:paraId="60FCAF41" w14:textId="5F92DC95">
            <w:pPr>
              <w:jc w:val="both"/>
              <w:rPr>
                <w:rFonts w:ascii="Times New Roman" w:hAnsi="Times New Roman" w:cs="Times New Roman"/>
                <w:sz w:val="24"/>
                <w:szCs w:val="24"/>
              </w:rPr>
            </w:pPr>
            <w:r>
              <w:rPr>
                <w:rFonts w:ascii="Times New Roman" w:hAnsi="Times New Roman" w:cs="Times New Roman"/>
                <w:sz w:val="24"/>
                <w:szCs w:val="24"/>
              </w:rPr>
              <w:t xml:space="preserve">Pielikuma (plāna) 1.7. </w:t>
            </w:r>
            <w:r w:rsidR="006430AA">
              <w:rPr>
                <w:rFonts w:ascii="Times New Roman" w:hAnsi="Times New Roman" w:cs="Times New Roman"/>
                <w:sz w:val="24"/>
                <w:szCs w:val="24"/>
              </w:rPr>
              <w:t>apakšpunkta ailes “</w:t>
            </w:r>
            <w:r w:rsidRPr="006430AA" w:rsidR="006430AA">
              <w:rPr>
                <w:rFonts w:ascii="Times New Roman" w:hAnsi="Times New Roman" w:cs="Times New Roman"/>
                <w:sz w:val="24"/>
                <w:szCs w:val="24"/>
              </w:rPr>
              <w:t>Atbildīgā</w:t>
            </w:r>
            <w:r w:rsidR="006430AA">
              <w:rPr>
                <w:rFonts w:ascii="Times New Roman" w:hAnsi="Times New Roman" w:cs="Times New Roman"/>
                <w:sz w:val="24"/>
                <w:szCs w:val="24"/>
              </w:rPr>
              <w:t xml:space="preserve"> institūcija” vārdi “</w:t>
            </w:r>
            <w:r w:rsidRPr="00A86746" w:rsidR="006430AA">
              <w:rPr>
                <w:rFonts w:ascii="Times New Roman" w:hAnsi="Times New Roman" w:cs="Times New Roman"/>
                <w:sz w:val="24"/>
                <w:szCs w:val="24"/>
              </w:rPr>
              <w:t xml:space="preserve">Valsts </w:t>
            </w:r>
            <w:r w:rsidR="006430AA">
              <w:rPr>
                <w:rFonts w:ascii="Times New Roman" w:hAnsi="Times New Roman" w:cs="Times New Roman"/>
                <w:sz w:val="24"/>
                <w:szCs w:val="24"/>
              </w:rPr>
              <w:t>akciju sabiedrība</w:t>
            </w:r>
            <w:r w:rsidRPr="00A86746" w:rsidR="006430AA">
              <w:rPr>
                <w:rFonts w:ascii="Times New Roman" w:hAnsi="Times New Roman" w:cs="Times New Roman"/>
                <w:sz w:val="24"/>
                <w:szCs w:val="24"/>
              </w:rPr>
              <w:t xml:space="preserve"> “Latvijas Valsts ceļi</w:t>
            </w:r>
            <w:r w:rsidR="006430AA">
              <w:rPr>
                <w:rFonts w:ascii="Times New Roman" w:hAnsi="Times New Roman" w:cs="Times New Roman"/>
                <w:sz w:val="24"/>
                <w:szCs w:val="24"/>
              </w:rPr>
              <w:t>”; Aglonas novada dome</w:t>
            </w:r>
            <w:r w:rsidRPr="00A86746" w:rsidR="006430AA">
              <w:rPr>
                <w:rFonts w:ascii="Times New Roman" w:hAnsi="Times New Roman" w:cs="Times New Roman"/>
                <w:sz w:val="24"/>
                <w:szCs w:val="24"/>
              </w:rPr>
              <w:t>”</w:t>
            </w:r>
          </w:p>
        </w:tc>
        <w:tc>
          <w:tcPr>
            <w:tcW w:w="4110" w:type="dxa"/>
          </w:tcPr>
          <w:p w:rsidR="0042484B" w:rsidP="009259F2" w:rsidRDefault="0042484B" w14:paraId="58DC3F95" w14:textId="77777777">
            <w:pPr>
              <w:jc w:val="center"/>
              <w:rPr>
                <w:rFonts w:ascii="Times New Roman" w:hAnsi="Times New Roman" w:cs="Times New Roman"/>
                <w:b/>
                <w:bCs/>
                <w:sz w:val="24"/>
                <w:szCs w:val="24"/>
              </w:rPr>
            </w:pPr>
            <w:r>
              <w:rPr>
                <w:rFonts w:ascii="Times New Roman" w:hAnsi="Times New Roman" w:cs="Times New Roman"/>
                <w:b/>
                <w:bCs/>
                <w:sz w:val="24"/>
                <w:szCs w:val="24"/>
              </w:rPr>
              <w:t>Satiksmes ministrija</w:t>
            </w:r>
          </w:p>
          <w:p w:rsidR="0042484B" w:rsidP="009259F2" w:rsidRDefault="006430AA" w14:paraId="14801158" w14:textId="30BCD45D">
            <w:pPr>
              <w:jc w:val="center"/>
              <w:rPr>
                <w:rFonts w:ascii="Times New Roman" w:hAnsi="Times New Roman" w:cs="Times New Roman"/>
                <w:b/>
                <w:bCs/>
                <w:sz w:val="24"/>
                <w:szCs w:val="24"/>
              </w:rPr>
            </w:pPr>
            <w:r>
              <w:rPr>
                <w:rFonts w:ascii="Times New Roman" w:hAnsi="Times New Roman" w:cs="Times New Roman"/>
                <w:sz w:val="24"/>
                <w:szCs w:val="24"/>
              </w:rPr>
              <w:t>Svītrot vārdus “</w:t>
            </w:r>
            <w:r w:rsidRPr="00A86746">
              <w:rPr>
                <w:rFonts w:ascii="Times New Roman" w:hAnsi="Times New Roman" w:cs="Times New Roman"/>
                <w:sz w:val="24"/>
                <w:szCs w:val="24"/>
              </w:rPr>
              <w:t xml:space="preserve">Valsts </w:t>
            </w:r>
            <w:r>
              <w:rPr>
                <w:rFonts w:ascii="Times New Roman" w:hAnsi="Times New Roman" w:cs="Times New Roman"/>
                <w:sz w:val="24"/>
                <w:szCs w:val="24"/>
              </w:rPr>
              <w:t>akciju sabiedrība</w:t>
            </w:r>
            <w:r w:rsidRPr="00A86746">
              <w:rPr>
                <w:rFonts w:ascii="Times New Roman" w:hAnsi="Times New Roman" w:cs="Times New Roman"/>
                <w:sz w:val="24"/>
                <w:szCs w:val="24"/>
              </w:rPr>
              <w:t xml:space="preserve"> “Latvijas Valsts ceļi”</w:t>
            </w:r>
            <w:r>
              <w:rPr>
                <w:rFonts w:ascii="Times New Roman" w:hAnsi="Times New Roman" w:cs="Times New Roman"/>
                <w:sz w:val="24"/>
                <w:szCs w:val="24"/>
              </w:rPr>
              <w:t>”</w:t>
            </w:r>
          </w:p>
        </w:tc>
        <w:tc>
          <w:tcPr>
            <w:tcW w:w="3544" w:type="dxa"/>
          </w:tcPr>
          <w:p w:rsidR="0042484B" w:rsidP="009259F2" w:rsidRDefault="0042484B" w14:paraId="10262B1F" w14:textId="77777777">
            <w:pPr>
              <w:pStyle w:val="naisc"/>
              <w:spacing w:before="0" w:after="0"/>
              <w:rPr>
                <w:bCs/>
              </w:rPr>
            </w:pPr>
            <w:r>
              <w:rPr>
                <w:b/>
              </w:rPr>
              <w:t>Ņemts vērā</w:t>
            </w:r>
          </w:p>
          <w:p w:rsidR="0042484B" w:rsidP="009259F2" w:rsidRDefault="0042484B" w14:paraId="2351090C" w14:textId="77777777">
            <w:pPr>
              <w:pStyle w:val="naisc"/>
              <w:spacing w:before="0" w:after="0"/>
              <w:rPr>
                <w:b/>
              </w:rPr>
            </w:pPr>
            <w:r>
              <w:rPr>
                <w:bCs/>
              </w:rPr>
              <w:t>Veikti atbilstoši precizējumi</w:t>
            </w:r>
          </w:p>
        </w:tc>
        <w:tc>
          <w:tcPr>
            <w:tcW w:w="3544" w:type="dxa"/>
          </w:tcPr>
          <w:p w:rsidRPr="00C43A8D" w:rsidR="0042484B" w:rsidP="009259F2" w:rsidRDefault="006430AA" w14:paraId="76D4E174" w14:textId="415EA8B9">
            <w:pPr>
              <w:jc w:val="both"/>
              <w:rPr>
                <w:rFonts w:ascii="Times New Roman" w:hAnsi="Times New Roman" w:cs="Times New Roman"/>
                <w:sz w:val="24"/>
                <w:szCs w:val="24"/>
              </w:rPr>
            </w:pPr>
            <w:r>
              <w:rPr>
                <w:rFonts w:ascii="Times New Roman" w:hAnsi="Times New Roman" w:cs="Times New Roman"/>
                <w:sz w:val="24"/>
                <w:szCs w:val="24"/>
              </w:rPr>
              <w:t>“Preiļu novada dome” (Aglonas novada domes saistību pārņēmēja)</w:t>
            </w:r>
          </w:p>
        </w:tc>
      </w:tr>
      <w:tr w:rsidRPr="00621A97" w:rsidR="00A86746" w:rsidTr="00FC1B85" w14:paraId="2D62B459" w14:textId="77777777">
        <w:tc>
          <w:tcPr>
            <w:tcW w:w="890" w:type="dxa"/>
          </w:tcPr>
          <w:p w:rsidRPr="004D224C" w:rsidR="00A86746" w:rsidP="00A86746" w:rsidRDefault="00E809D7" w14:paraId="5F27C701" w14:textId="284F7611">
            <w:pPr>
              <w:jc w:val="center"/>
              <w:rPr>
                <w:rFonts w:ascii="Times New Roman" w:hAnsi="Times New Roman" w:cs="Times New Roman"/>
                <w:sz w:val="24"/>
                <w:szCs w:val="24"/>
              </w:rPr>
            </w:pPr>
            <w:r>
              <w:rPr>
                <w:rFonts w:ascii="Times New Roman" w:hAnsi="Times New Roman" w:cs="Times New Roman"/>
                <w:sz w:val="24"/>
                <w:szCs w:val="24"/>
              </w:rPr>
              <w:t>13.</w:t>
            </w:r>
          </w:p>
        </w:tc>
        <w:tc>
          <w:tcPr>
            <w:tcW w:w="2371" w:type="dxa"/>
          </w:tcPr>
          <w:p w:rsidR="00A86746" w:rsidP="00A86746" w:rsidRDefault="00A86746" w14:paraId="140A48CF" w14:textId="066FCF52">
            <w:pPr>
              <w:jc w:val="both"/>
              <w:rPr>
                <w:rFonts w:ascii="Times New Roman" w:hAnsi="Times New Roman" w:cs="Times New Roman"/>
                <w:sz w:val="24"/>
                <w:szCs w:val="24"/>
              </w:rPr>
            </w:pPr>
            <w:r>
              <w:rPr>
                <w:rFonts w:ascii="Times New Roman" w:hAnsi="Times New Roman" w:cs="Times New Roman"/>
                <w:sz w:val="24"/>
                <w:szCs w:val="24"/>
              </w:rPr>
              <w:t xml:space="preserve">Pielikuma (plāna) 1.6. </w:t>
            </w:r>
            <w:r w:rsidR="00AF7C0B">
              <w:rPr>
                <w:rFonts w:ascii="Times New Roman" w:hAnsi="Times New Roman" w:cs="Times New Roman"/>
                <w:sz w:val="24"/>
                <w:szCs w:val="24"/>
              </w:rPr>
              <w:t>apakš</w:t>
            </w:r>
            <w:r>
              <w:rPr>
                <w:rFonts w:ascii="Times New Roman" w:hAnsi="Times New Roman" w:cs="Times New Roman"/>
                <w:sz w:val="24"/>
                <w:szCs w:val="24"/>
              </w:rPr>
              <w:t xml:space="preserve">punkta ailes </w:t>
            </w:r>
            <w:r>
              <w:rPr>
                <w:rFonts w:ascii="Times New Roman" w:hAnsi="Times New Roman" w:cs="Times New Roman"/>
                <w:sz w:val="24"/>
                <w:szCs w:val="24"/>
              </w:rPr>
              <w:lastRenderedPageBreak/>
              <w:t>“Kontroles institūcija” vārdi “Satiksmes ministrija”</w:t>
            </w:r>
          </w:p>
        </w:tc>
        <w:tc>
          <w:tcPr>
            <w:tcW w:w="4110" w:type="dxa"/>
          </w:tcPr>
          <w:p w:rsidR="00A86746" w:rsidP="00A86746" w:rsidRDefault="00A86746" w14:paraId="03FC24D6" w14:textId="77777777">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Satiksmes ministrija</w:t>
            </w:r>
          </w:p>
          <w:p w:rsidR="00A86746" w:rsidP="00A86746" w:rsidRDefault="00A86746" w14:paraId="6997DFB3" w14:textId="4A8009B3">
            <w:pPr>
              <w:jc w:val="center"/>
              <w:rPr>
                <w:rFonts w:ascii="Times New Roman" w:hAnsi="Times New Roman" w:cs="Times New Roman"/>
                <w:b/>
                <w:bCs/>
                <w:sz w:val="24"/>
                <w:szCs w:val="24"/>
              </w:rPr>
            </w:pPr>
            <w:r>
              <w:rPr>
                <w:rFonts w:ascii="Times New Roman" w:hAnsi="Times New Roman" w:cs="Times New Roman"/>
                <w:sz w:val="24"/>
                <w:szCs w:val="24"/>
              </w:rPr>
              <w:lastRenderedPageBreak/>
              <w:t>Aizstāt vārdus “Satiksmes ministrija” ar vārdiem “</w:t>
            </w:r>
            <w:r w:rsidRPr="00A86746">
              <w:rPr>
                <w:rFonts w:ascii="Times New Roman" w:hAnsi="Times New Roman" w:cs="Times New Roman"/>
                <w:sz w:val="24"/>
                <w:szCs w:val="24"/>
              </w:rPr>
              <w:t>Valsts sabiedrība ar ierobežotu atbildību “Latvijas Valsts ceļi”, kuras kapitāla daļu turētāja ir Satiksmes ministrija</w:t>
            </w:r>
            <w:r>
              <w:rPr>
                <w:rFonts w:ascii="Times New Roman" w:hAnsi="Times New Roman" w:cs="Times New Roman"/>
                <w:sz w:val="24"/>
                <w:szCs w:val="24"/>
              </w:rPr>
              <w:t>”</w:t>
            </w:r>
          </w:p>
        </w:tc>
        <w:tc>
          <w:tcPr>
            <w:tcW w:w="3544" w:type="dxa"/>
          </w:tcPr>
          <w:p w:rsidR="00A86746" w:rsidP="00A86746" w:rsidRDefault="00A86746" w14:paraId="5F2411A2" w14:textId="77777777">
            <w:pPr>
              <w:pStyle w:val="naisc"/>
              <w:spacing w:before="0" w:after="0"/>
              <w:rPr>
                <w:bCs/>
              </w:rPr>
            </w:pPr>
            <w:r>
              <w:rPr>
                <w:b/>
              </w:rPr>
              <w:lastRenderedPageBreak/>
              <w:t>Ņemts vērā</w:t>
            </w:r>
          </w:p>
          <w:p w:rsidR="00A86746" w:rsidP="00A86746" w:rsidRDefault="00A86746" w14:paraId="026DC034" w14:textId="05C560E0">
            <w:pPr>
              <w:pStyle w:val="naisc"/>
              <w:spacing w:before="0" w:after="0"/>
              <w:rPr>
                <w:b/>
              </w:rPr>
            </w:pPr>
            <w:r>
              <w:rPr>
                <w:bCs/>
              </w:rPr>
              <w:t>Veikti atbilstoši precizējumi</w:t>
            </w:r>
          </w:p>
        </w:tc>
        <w:tc>
          <w:tcPr>
            <w:tcW w:w="3544" w:type="dxa"/>
          </w:tcPr>
          <w:p w:rsidRPr="00C43A8D" w:rsidR="00A86746" w:rsidP="00A86746" w:rsidRDefault="00A86746" w14:paraId="47734D21" w14:textId="40351421">
            <w:pPr>
              <w:jc w:val="both"/>
              <w:rPr>
                <w:rFonts w:ascii="Times New Roman" w:hAnsi="Times New Roman" w:cs="Times New Roman"/>
                <w:sz w:val="24"/>
                <w:szCs w:val="24"/>
              </w:rPr>
            </w:pPr>
            <w:r w:rsidRPr="00A86746">
              <w:rPr>
                <w:rFonts w:ascii="Times New Roman" w:hAnsi="Times New Roman" w:cs="Times New Roman"/>
                <w:sz w:val="24"/>
                <w:szCs w:val="24"/>
              </w:rPr>
              <w:t xml:space="preserve">Valsts sabiedrība ar ierobežotu atbildību “Latvijas Valsts ceļi”, </w:t>
            </w:r>
            <w:r w:rsidRPr="00A86746">
              <w:rPr>
                <w:rFonts w:ascii="Times New Roman" w:hAnsi="Times New Roman" w:cs="Times New Roman"/>
                <w:sz w:val="24"/>
                <w:szCs w:val="24"/>
              </w:rPr>
              <w:lastRenderedPageBreak/>
              <w:t>kuras kapitāla daļu turētāja ir Satiksmes ministrija</w:t>
            </w:r>
          </w:p>
        </w:tc>
      </w:tr>
      <w:tr w:rsidRPr="00621A97" w:rsidR="00A86746" w:rsidTr="00FC1B85" w14:paraId="3E52FA97" w14:textId="77777777">
        <w:tc>
          <w:tcPr>
            <w:tcW w:w="890" w:type="dxa"/>
          </w:tcPr>
          <w:p w:rsidRPr="004D224C" w:rsidR="00A86746" w:rsidP="00A86746" w:rsidRDefault="00E809D7" w14:paraId="73BEFFFD" w14:textId="22A7DA13">
            <w:pPr>
              <w:jc w:val="center"/>
              <w:rPr>
                <w:rFonts w:ascii="Times New Roman" w:hAnsi="Times New Roman" w:cs="Times New Roman"/>
                <w:sz w:val="24"/>
                <w:szCs w:val="24"/>
              </w:rPr>
            </w:pPr>
            <w:r>
              <w:rPr>
                <w:rFonts w:ascii="Times New Roman" w:hAnsi="Times New Roman" w:cs="Times New Roman"/>
                <w:sz w:val="24"/>
                <w:szCs w:val="24"/>
              </w:rPr>
              <w:lastRenderedPageBreak/>
              <w:t>14.</w:t>
            </w:r>
          </w:p>
        </w:tc>
        <w:tc>
          <w:tcPr>
            <w:tcW w:w="2371" w:type="dxa"/>
          </w:tcPr>
          <w:p w:rsidR="00A86746" w:rsidP="00A86746" w:rsidRDefault="00A86746" w14:paraId="016F7657" w14:textId="5F99ECD4">
            <w:pPr>
              <w:jc w:val="both"/>
              <w:rPr>
                <w:rFonts w:ascii="Times New Roman" w:hAnsi="Times New Roman" w:cs="Times New Roman"/>
                <w:sz w:val="24"/>
                <w:szCs w:val="24"/>
              </w:rPr>
            </w:pPr>
            <w:r>
              <w:rPr>
                <w:rFonts w:ascii="Times New Roman" w:hAnsi="Times New Roman" w:cs="Times New Roman"/>
                <w:sz w:val="24"/>
                <w:szCs w:val="24"/>
              </w:rPr>
              <w:t xml:space="preserve">Pielikuma (plāna) 1.7. </w:t>
            </w:r>
            <w:r w:rsidR="00AF7C0B">
              <w:rPr>
                <w:rFonts w:ascii="Times New Roman" w:hAnsi="Times New Roman" w:cs="Times New Roman"/>
                <w:sz w:val="24"/>
                <w:szCs w:val="24"/>
              </w:rPr>
              <w:t>apakš</w:t>
            </w:r>
            <w:r>
              <w:rPr>
                <w:rFonts w:ascii="Times New Roman" w:hAnsi="Times New Roman" w:cs="Times New Roman"/>
                <w:sz w:val="24"/>
                <w:szCs w:val="24"/>
              </w:rPr>
              <w:t>punkta ailes “Kontroles institūcija” vārdi “Satiksmes ministrija”</w:t>
            </w:r>
          </w:p>
        </w:tc>
        <w:tc>
          <w:tcPr>
            <w:tcW w:w="4110" w:type="dxa"/>
          </w:tcPr>
          <w:p w:rsidR="00A86746" w:rsidP="00A86746" w:rsidRDefault="00A86746" w14:paraId="10732838" w14:textId="77777777">
            <w:pPr>
              <w:jc w:val="center"/>
              <w:rPr>
                <w:rFonts w:ascii="Times New Roman" w:hAnsi="Times New Roman" w:cs="Times New Roman"/>
                <w:b/>
                <w:bCs/>
                <w:sz w:val="24"/>
                <w:szCs w:val="24"/>
              </w:rPr>
            </w:pPr>
            <w:r>
              <w:rPr>
                <w:rFonts w:ascii="Times New Roman" w:hAnsi="Times New Roman" w:cs="Times New Roman"/>
                <w:b/>
                <w:bCs/>
                <w:sz w:val="24"/>
                <w:szCs w:val="24"/>
              </w:rPr>
              <w:t>Satiksmes ministrija</w:t>
            </w:r>
          </w:p>
          <w:p w:rsidR="00A86746" w:rsidP="00A86746" w:rsidRDefault="00A86746" w14:paraId="2C1B8A99" w14:textId="2CDAB4A7">
            <w:pPr>
              <w:jc w:val="center"/>
              <w:rPr>
                <w:rFonts w:ascii="Times New Roman" w:hAnsi="Times New Roman" w:cs="Times New Roman"/>
                <w:b/>
                <w:bCs/>
                <w:sz w:val="24"/>
                <w:szCs w:val="24"/>
              </w:rPr>
            </w:pPr>
            <w:r>
              <w:rPr>
                <w:rFonts w:ascii="Times New Roman" w:hAnsi="Times New Roman" w:cs="Times New Roman"/>
                <w:sz w:val="24"/>
                <w:szCs w:val="24"/>
              </w:rPr>
              <w:t>Aizstāt vārdus “Satiksmes ministrija” ar vārdiem “</w:t>
            </w:r>
            <w:r w:rsidRPr="00A86746">
              <w:rPr>
                <w:rFonts w:ascii="Times New Roman" w:hAnsi="Times New Roman" w:cs="Times New Roman"/>
                <w:sz w:val="24"/>
                <w:szCs w:val="24"/>
              </w:rPr>
              <w:t>Valsts sabiedrība ar ierobežotu atbildību “Latvijas Valsts ceļi”, kuras kapitāla daļu turētāja ir Satiksmes ministrija</w:t>
            </w:r>
            <w:r>
              <w:rPr>
                <w:rFonts w:ascii="Times New Roman" w:hAnsi="Times New Roman" w:cs="Times New Roman"/>
                <w:sz w:val="24"/>
                <w:szCs w:val="24"/>
              </w:rPr>
              <w:t>”</w:t>
            </w:r>
          </w:p>
        </w:tc>
        <w:tc>
          <w:tcPr>
            <w:tcW w:w="3544" w:type="dxa"/>
          </w:tcPr>
          <w:p w:rsidR="00A86746" w:rsidP="00A86746" w:rsidRDefault="00A86746" w14:paraId="5D512902" w14:textId="77777777">
            <w:pPr>
              <w:pStyle w:val="naisc"/>
              <w:spacing w:before="0" w:after="0"/>
              <w:rPr>
                <w:bCs/>
              </w:rPr>
            </w:pPr>
            <w:r>
              <w:rPr>
                <w:b/>
              </w:rPr>
              <w:t>Ņemts vērā</w:t>
            </w:r>
          </w:p>
          <w:p w:rsidR="00A86746" w:rsidP="00A86746" w:rsidRDefault="00A86746" w14:paraId="37A0E2C1" w14:textId="0D9F105D">
            <w:pPr>
              <w:pStyle w:val="naisc"/>
              <w:spacing w:before="0" w:after="0"/>
              <w:rPr>
                <w:b/>
              </w:rPr>
            </w:pPr>
            <w:r>
              <w:rPr>
                <w:bCs/>
              </w:rPr>
              <w:t>Veikti atbilstoši precizējumi</w:t>
            </w:r>
          </w:p>
        </w:tc>
        <w:tc>
          <w:tcPr>
            <w:tcW w:w="3544" w:type="dxa"/>
          </w:tcPr>
          <w:p w:rsidRPr="00C43A8D" w:rsidR="00A86746" w:rsidP="00A86746" w:rsidRDefault="00A86746" w14:paraId="3227DCEB" w14:textId="2A438313">
            <w:pPr>
              <w:jc w:val="both"/>
              <w:rPr>
                <w:rFonts w:ascii="Times New Roman" w:hAnsi="Times New Roman" w:cs="Times New Roman"/>
                <w:sz w:val="24"/>
                <w:szCs w:val="24"/>
              </w:rPr>
            </w:pPr>
            <w:r w:rsidRPr="00A86746">
              <w:rPr>
                <w:rFonts w:ascii="Times New Roman" w:hAnsi="Times New Roman" w:cs="Times New Roman"/>
                <w:sz w:val="24"/>
                <w:szCs w:val="24"/>
              </w:rPr>
              <w:t>Valsts sabiedrība ar ierobežotu atbildību “Latvijas Valsts ceļi”, kuras kapitāla daļu turētāja ir Satiksmes ministrija</w:t>
            </w:r>
          </w:p>
        </w:tc>
      </w:tr>
      <w:tr w:rsidRPr="00621A97" w:rsidR="00A86746" w:rsidTr="00FC1B85" w14:paraId="773811C1" w14:textId="77777777">
        <w:tc>
          <w:tcPr>
            <w:tcW w:w="890" w:type="dxa"/>
          </w:tcPr>
          <w:p w:rsidRPr="004D224C" w:rsidR="00A86746" w:rsidP="00A86746" w:rsidRDefault="00E809D7" w14:paraId="46F3CE76" w14:textId="5D22D150">
            <w:pPr>
              <w:jc w:val="center"/>
              <w:rPr>
                <w:rFonts w:ascii="Times New Roman" w:hAnsi="Times New Roman" w:cs="Times New Roman"/>
                <w:sz w:val="24"/>
                <w:szCs w:val="24"/>
              </w:rPr>
            </w:pPr>
            <w:r>
              <w:rPr>
                <w:rFonts w:ascii="Times New Roman" w:hAnsi="Times New Roman" w:cs="Times New Roman"/>
                <w:sz w:val="24"/>
                <w:szCs w:val="24"/>
              </w:rPr>
              <w:t>15.</w:t>
            </w:r>
          </w:p>
        </w:tc>
        <w:tc>
          <w:tcPr>
            <w:tcW w:w="2371" w:type="dxa"/>
          </w:tcPr>
          <w:p w:rsidR="00A86746" w:rsidP="00A86746" w:rsidRDefault="00A86746" w14:paraId="12445B1D" w14:textId="23E6AC5F">
            <w:pPr>
              <w:jc w:val="both"/>
              <w:rPr>
                <w:rFonts w:ascii="Times New Roman" w:hAnsi="Times New Roman" w:cs="Times New Roman"/>
                <w:sz w:val="24"/>
                <w:szCs w:val="24"/>
              </w:rPr>
            </w:pPr>
            <w:r>
              <w:rPr>
                <w:rFonts w:ascii="Times New Roman" w:hAnsi="Times New Roman" w:cs="Times New Roman"/>
                <w:sz w:val="24"/>
                <w:szCs w:val="24"/>
              </w:rPr>
              <w:t>Pielikuma (plāna) 1. punkts</w:t>
            </w:r>
          </w:p>
        </w:tc>
        <w:tc>
          <w:tcPr>
            <w:tcW w:w="4110" w:type="dxa"/>
          </w:tcPr>
          <w:p w:rsidR="00A86746" w:rsidP="00A86746" w:rsidRDefault="00A86746" w14:paraId="517D02C0" w14:textId="77777777">
            <w:pPr>
              <w:jc w:val="center"/>
              <w:rPr>
                <w:rFonts w:ascii="Times New Roman" w:hAnsi="Times New Roman" w:cs="Times New Roman"/>
                <w:b/>
                <w:bCs/>
                <w:sz w:val="24"/>
                <w:szCs w:val="24"/>
              </w:rPr>
            </w:pPr>
            <w:r>
              <w:rPr>
                <w:rFonts w:ascii="Times New Roman" w:hAnsi="Times New Roman" w:cs="Times New Roman"/>
                <w:b/>
                <w:bCs/>
                <w:sz w:val="24"/>
                <w:szCs w:val="24"/>
              </w:rPr>
              <w:t>Iekšlietu ministrija</w:t>
            </w:r>
          </w:p>
          <w:p w:rsidRPr="00A86746" w:rsidR="00A86746" w:rsidP="00AF7C0B" w:rsidRDefault="00A86746" w14:paraId="63681DA2" w14:textId="673CEF78">
            <w:pPr>
              <w:jc w:val="center"/>
              <w:rPr>
                <w:rFonts w:ascii="Times New Roman" w:hAnsi="Times New Roman" w:cs="Times New Roman"/>
                <w:sz w:val="24"/>
                <w:szCs w:val="24"/>
              </w:rPr>
            </w:pPr>
            <w:r>
              <w:rPr>
                <w:rFonts w:ascii="Times New Roman" w:hAnsi="Times New Roman" w:cs="Times New Roman"/>
                <w:sz w:val="24"/>
                <w:szCs w:val="24"/>
              </w:rPr>
              <w:t xml:space="preserve">Papildināt punktu ar </w:t>
            </w:r>
            <w:r w:rsidR="00AF7C0B">
              <w:rPr>
                <w:rFonts w:ascii="Times New Roman" w:hAnsi="Times New Roman" w:cs="Times New Roman"/>
                <w:sz w:val="24"/>
                <w:szCs w:val="24"/>
              </w:rPr>
              <w:t>šādiem apakšpunktiem: “</w:t>
            </w:r>
            <w:r w:rsidRPr="00AF7C0B" w:rsidR="00AF7C0B">
              <w:rPr>
                <w:rFonts w:ascii="Times New Roman" w:hAnsi="Times New Roman" w:cs="Times New Roman"/>
                <w:sz w:val="24"/>
                <w:szCs w:val="24"/>
              </w:rPr>
              <w:t>1.8. Drošības risku izvērtējuma sagatavošana;  1.9. Valsts augstāko amatpersonu aizsardzības pasākumu nodrošināšana; 1.10. Iesaistīto valsts institūciju koordinācijas centra izveidošana</w:t>
            </w:r>
            <w:r w:rsidR="00AF7C0B">
              <w:rPr>
                <w:rFonts w:ascii="Times New Roman" w:hAnsi="Times New Roman" w:cs="Times New Roman"/>
                <w:sz w:val="24"/>
                <w:szCs w:val="24"/>
              </w:rPr>
              <w:t>”</w:t>
            </w:r>
          </w:p>
        </w:tc>
        <w:tc>
          <w:tcPr>
            <w:tcW w:w="3544" w:type="dxa"/>
          </w:tcPr>
          <w:p w:rsidR="00AF7C0B" w:rsidP="00AF7C0B" w:rsidRDefault="00AF7C0B" w14:paraId="42CF75E7" w14:textId="77777777">
            <w:pPr>
              <w:pStyle w:val="naisc"/>
              <w:spacing w:before="0" w:after="0"/>
              <w:rPr>
                <w:bCs/>
              </w:rPr>
            </w:pPr>
            <w:r>
              <w:rPr>
                <w:b/>
              </w:rPr>
              <w:t>Ņemts vērā</w:t>
            </w:r>
          </w:p>
          <w:p w:rsidR="00A86746" w:rsidP="00AF7C0B" w:rsidRDefault="00AF7C0B" w14:paraId="2C45AF3D" w14:textId="2BEB02F3">
            <w:pPr>
              <w:pStyle w:val="naisc"/>
              <w:spacing w:before="0" w:after="0"/>
              <w:rPr>
                <w:b/>
              </w:rPr>
            </w:pPr>
            <w:r>
              <w:rPr>
                <w:bCs/>
              </w:rPr>
              <w:t>Veikti atbilstoši precizējumi</w:t>
            </w:r>
          </w:p>
        </w:tc>
        <w:tc>
          <w:tcPr>
            <w:tcW w:w="3544" w:type="dxa"/>
          </w:tcPr>
          <w:p w:rsidR="00AF7C0B" w:rsidP="00A86746" w:rsidRDefault="00AF7C0B" w14:paraId="1AFF5867" w14:textId="77777777">
            <w:pPr>
              <w:jc w:val="both"/>
              <w:rPr>
                <w:rFonts w:ascii="Times New Roman" w:hAnsi="Times New Roman" w:cs="Times New Roman"/>
                <w:sz w:val="24"/>
                <w:szCs w:val="24"/>
              </w:rPr>
            </w:pPr>
            <w:r w:rsidRPr="00AF7C0B">
              <w:rPr>
                <w:rFonts w:ascii="Times New Roman" w:hAnsi="Times New Roman" w:cs="Times New Roman"/>
                <w:sz w:val="24"/>
                <w:szCs w:val="24"/>
              </w:rPr>
              <w:t xml:space="preserve">1.8. Drošības risku izvērtējuma sagatavošana;  </w:t>
            </w:r>
          </w:p>
          <w:p w:rsidR="00AF7C0B" w:rsidP="00A86746" w:rsidRDefault="00AF7C0B" w14:paraId="01E73DD9" w14:textId="77777777">
            <w:pPr>
              <w:jc w:val="both"/>
              <w:rPr>
                <w:rFonts w:ascii="Times New Roman" w:hAnsi="Times New Roman" w:cs="Times New Roman"/>
                <w:sz w:val="24"/>
                <w:szCs w:val="24"/>
              </w:rPr>
            </w:pPr>
            <w:r w:rsidRPr="00AF7C0B">
              <w:rPr>
                <w:rFonts w:ascii="Times New Roman" w:hAnsi="Times New Roman" w:cs="Times New Roman"/>
                <w:sz w:val="24"/>
                <w:szCs w:val="24"/>
              </w:rPr>
              <w:t xml:space="preserve">1.9. Valsts augstāko amatpersonu aizsardzības pasākumu nodrošināšana; </w:t>
            </w:r>
          </w:p>
          <w:p w:rsidRPr="00C43A8D" w:rsidR="00A86746" w:rsidP="00A86746" w:rsidRDefault="00AF7C0B" w14:paraId="08607368" w14:textId="50EF283B">
            <w:pPr>
              <w:jc w:val="both"/>
              <w:rPr>
                <w:rFonts w:ascii="Times New Roman" w:hAnsi="Times New Roman" w:cs="Times New Roman"/>
                <w:sz w:val="24"/>
                <w:szCs w:val="24"/>
              </w:rPr>
            </w:pPr>
            <w:r w:rsidRPr="00AF7C0B">
              <w:rPr>
                <w:rFonts w:ascii="Times New Roman" w:hAnsi="Times New Roman" w:cs="Times New Roman"/>
                <w:sz w:val="24"/>
                <w:szCs w:val="24"/>
              </w:rPr>
              <w:t>1.10. Iesaistīto valsts institūciju koordinācijas centra izveidošana</w:t>
            </w:r>
            <w:r>
              <w:rPr>
                <w:rFonts w:ascii="Times New Roman" w:hAnsi="Times New Roman" w:cs="Times New Roman"/>
                <w:sz w:val="24"/>
                <w:szCs w:val="24"/>
              </w:rPr>
              <w:t>”</w:t>
            </w:r>
          </w:p>
        </w:tc>
      </w:tr>
      <w:tr w:rsidRPr="00621A97" w:rsidR="00A86746" w:rsidTr="00FC1B85" w14:paraId="37AAD71B" w14:textId="77777777">
        <w:tc>
          <w:tcPr>
            <w:tcW w:w="890" w:type="dxa"/>
          </w:tcPr>
          <w:p w:rsidRPr="004D224C" w:rsidR="00A86746" w:rsidP="00A86746" w:rsidRDefault="00E809D7" w14:paraId="13996C6B" w14:textId="11AB558B">
            <w:pPr>
              <w:jc w:val="center"/>
              <w:rPr>
                <w:rFonts w:ascii="Times New Roman" w:hAnsi="Times New Roman" w:cs="Times New Roman"/>
                <w:sz w:val="24"/>
                <w:szCs w:val="24"/>
              </w:rPr>
            </w:pPr>
            <w:r>
              <w:rPr>
                <w:rFonts w:ascii="Times New Roman" w:hAnsi="Times New Roman" w:cs="Times New Roman"/>
                <w:sz w:val="24"/>
                <w:szCs w:val="24"/>
              </w:rPr>
              <w:t>16.</w:t>
            </w:r>
          </w:p>
        </w:tc>
        <w:tc>
          <w:tcPr>
            <w:tcW w:w="2371" w:type="dxa"/>
          </w:tcPr>
          <w:p w:rsidR="00A86746" w:rsidP="00A86746" w:rsidRDefault="00AF7C0B" w14:paraId="7FE0FD37" w14:textId="1C1F0044">
            <w:pPr>
              <w:jc w:val="both"/>
              <w:rPr>
                <w:rFonts w:ascii="Times New Roman" w:hAnsi="Times New Roman" w:cs="Times New Roman"/>
                <w:sz w:val="24"/>
                <w:szCs w:val="24"/>
              </w:rPr>
            </w:pPr>
            <w:r>
              <w:rPr>
                <w:rFonts w:ascii="Times New Roman" w:hAnsi="Times New Roman" w:cs="Times New Roman"/>
                <w:sz w:val="24"/>
                <w:szCs w:val="24"/>
              </w:rPr>
              <w:t>Pielikuma (plāna) 3.6. apakšpunkta ailes “Izpildes termiņš” skaitlis “5”</w:t>
            </w:r>
          </w:p>
        </w:tc>
        <w:tc>
          <w:tcPr>
            <w:tcW w:w="4110" w:type="dxa"/>
          </w:tcPr>
          <w:p w:rsidR="00A86746" w:rsidP="00A86746" w:rsidRDefault="00AF7C0B" w14:paraId="0C8049BF" w14:textId="77777777">
            <w:pPr>
              <w:jc w:val="center"/>
              <w:rPr>
                <w:rFonts w:ascii="Times New Roman" w:hAnsi="Times New Roman" w:cs="Times New Roman"/>
                <w:sz w:val="24"/>
                <w:szCs w:val="24"/>
              </w:rPr>
            </w:pPr>
            <w:r>
              <w:rPr>
                <w:rFonts w:ascii="Times New Roman" w:hAnsi="Times New Roman" w:cs="Times New Roman"/>
                <w:b/>
                <w:bCs/>
                <w:sz w:val="24"/>
                <w:szCs w:val="24"/>
              </w:rPr>
              <w:t>Veselības ministrija un Neatliekamās medicīniskās palīdzības dienests</w:t>
            </w:r>
          </w:p>
          <w:p w:rsidRPr="00AF7C0B" w:rsidR="00AF7C0B" w:rsidP="00A86746" w:rsidRDefault="00AF7C0B" w14:paraId="755F1798" w14:textId="1AA398F4">
            <w:pPr>
              <w:jc w:val="center"/>
              <w:rPr>
                <w:rFonts w:ascii="Times New Roman" w:hAnsi="Times New Roman" w:cs="Times New Roman"/>
                <w:sz w:val="24"/>
                <w:szCs w:val="24"/>
              </w:rPr>
            </w:pPr>
            <w:r>
              <w:rPr>
                <w:rFonts w:ascii="Times New Roman" w:hAnsi="Times New Roman" w:cs="Times New Roman"/>
                <w:sz w:val="24"/>
                <w:szCs w:val="24"/>
              </w:rPr>
              <w:t>Aizstāt skaitli “5” ar skaitli “11”</w:t>
            </w:r>
          </w:p>
        </w:tc>
        <w:tc>
          <w:tcPr>
            <w:tcW w:w="3544" w:type="dxa"/>
          </w:tcPr>
          <w:p w:rsidR="00AF7C0B" w:rsidP="00AF7C0B" w:rsidRDefault="00AF7C0B" w14:paraId="37AA9B78" w14:textId="77777777">
            <w:pPr>
              <w:pStyle w:val="naisc"/>
              <w:spacing w:before="0" w:after="0"/>
              <w:rPr>
                <w:bCs/>
              </w:rPr>
            </w:pPr>
            <w:r>
              <w:rPr>
                <w:b/>
              </w:rPr>
              <w:t>Ņemts vērā</w:t>
            </w:r>
          </w:p>
          <w:p w:rsidR="00A86746" w:rsidP="00AF7C0B" w:rsidRDefault="00AF7C0B" w14:paraId="5C1922B8" w14:textId="271B1766">
            <w:pPr>
              <w:pStyle w:val="naisc"/>
              <w:spacing w:before="0" w:after="0"/>
              <w:rPr>
                <w:b/>
              </w:rPr>
            </w:pPr>
            <w:r>
              <w:rPr>
                <w:bCs/>
              </w:rPr>
              <w:t>Veikti atbilstoši precizējumi</w:t>
            </w:r>
          </w:p>
        </w:tc>
        <w:tc>
          <w:tcPr>
            <w:tcW w:w="3544" w:type="dxa"/>
          </w:tcPr>
          <w:p w:rsidRPr="00C43A8D" w:rsidR="00A86746" w:rsidP="00A86746" w:rsidRDefault="00AF7C0B" w14:paraId="4B55DA77" w14:textId="6FD9834B">
            <w:pPr>
              <w:jc w:val="both"/>
              <w:rPr>
                <w:rFonts w:ascii="Times New Roman" w:hAnsi="Times New Roman" w:cs="Times New Roman"/>
                <w:sz w:val="24"/>
                <w:szCs w:val="24"/>
              </w:rPr>
            </w:pPr>
            <w:r w:rsidRPr="00AF7C0B">
              <w:rPr>
                <w:rFonts w:ascii="Times New Roman" w:hAnsi="Times New Roman" w:cs="Times New Roman"/>
                <w:sz w:val="24"/>
                <w:szCs w:val="24"/>
              </w:rPr>
              <w:t>2022. gada 11 . augusts</w:t>
            </w:r>
          </w:p>
        </w:tc>
      </w:tr>
    </w:tbl>
    <w:tbl>
      <w:tblPr>
        <w:tblW w:w="3108" w:type="dxa"/>
        <w:tblInd w:w="8" w:type="dxa"/>
        <w:tblLayout w:type="fixed"/>
        <w:tblLook w:val="00A0" w:firstRow="1" w:lastRow="0" w:firstColumn="1" w:lastColumn="0" w:noHBand="0" w:noVBand="0"/>
      </w:tblPr>
      <w:tblGrid>
        <w:gridCol w:w="3108"/>
      </w:tblGrid>
      <w:tr w:rsidRPr="00923A81" w:rsidR="00AF7C0B" w:rsidTr="00AF7C0B" w14:paraId="44B1382E" w14:textId="77777777">
        <w:tc>
          <w:tcPr>
            <w:tcW w:w="3108" w:type="dxa"/>
          </w:tcPr>
          <w:p w:rsidRPr="00E809D7" w:rsidR="00AF7C0B" w:rsidP="00781EFE" w:rsidRDefault="00AF7C0B" w14:paraId="23440B20" w14:textId="77777777">
            <w:pPr>
              <w:pStyle w:val="naiskr"/>
              <w:spacing w:before="0" w:after="0"/>
              <w:rPr>
                <w:sz w:val="8"/>
                <w:szCs w:val="8"/>
              </w:rPr>
            </w:pPr>
          </w:p>
          <w:p w:rsidRPr="00923A81" w:rsidR="00AF7C0B" w:rsidP="00AF7C0B" w:rsidRDefault="00AF7C0B" w14:paraId="4F889663" w14:textId="1ECC6B7B">
            <w:pPr>
              <w:pStyle w:val="naiskr"/>
              <w:spacing w:before="0" w:after="0"/>
              <w:ind w:left="-120"/>
            </w:pPr>
            <w:r w:rsidRPr="00923A81">
              <w:t>Atbildīgā amatpersona</w:t>
            </w:r>
            <w:r>
              <w:t>:</w:t>
            </w:r>
          </w:p>
        </w:tc>
      </w:tr>
      <w:tr w:rsidRPr="00923A81" w:rsidR="00AF7C0B" w:rsidTr="00AF7C0B" w14:paraId="72365152" w14:textId="77777777">
        <w:tc>
          <w:tcPr>
            <w:tcW w:w="3108" w:type="dxa"/>
          </w:tcPr>
          <w:p w:rsidRPr="00E809D7" w:rsidR="00AF7C0B" w:rsidP="00781EFE" w:rsidRDefault="00AF7C0B" w14:paraId="5DC506F7" w14:textId="77777777">
            <w:pPr>
              <w:pStyle w:val="naiskr"/>
              <w:spacing w:before="0" w:after="0"/>
              <w:ind w:firstLine="720"/>
              <w:rPr>
                <w:sz w:val="8"/>
                <w:szCs w:val="8"/>
              </w:rPr>
            </w:pPr>
          </w:p>
        </w:tc>
      </w:tr>
    </w:tbl>
    <w:p w:rsidRPr="00923A81" w:rsidR="006E2EA6" w:rsidP="00781EFE" w:rsidRDefault="006E2EA6" w14:paraId="67BF760F" w14:textId="77777777">
      <w:pPr>
        <w:pStyle w:val="naisf"/>
        <w:spacing w:before="0" w:after="0"/>
        <w:ind w:firstLine="0"/>
      </w:pPr>
      <w:r w:rsidRPr="00923A81">
        <w:t>Olga Zeile</w:t>
      </w:r>
    </w:p>
    <w:p w:rsidRPr="00923A81" w:rsidR="006E2EA6" w:rsidP="00781EFE" w:rsidRDefault="006E2EA6" w14:paraId="37210500" w14:textId="77777777">
      <w:pPr>
        <w:pStyle w:val="naisf"/>
        <w:spacing w:before="0" w:after="0"/>
        <w:ind w:firstLine="0"/>
      </w:pPr>
      <w:r w:rsidRPr="00923A81">
        <w:t xml:space="preserve">Tieslietu ministrijas </w:t>
      </w:r>
    </w:p>
    <w:p w:rsidRPr="00923A81" w:rsidR="006E2EA6" w:rsidP="00E05809" w:rsidRDefault="006E2EA6" w14:paraId="08C9ABE4" w14:textId="77777777">
      <w:pPr>
        <w:pStyle w:val="naisf"/>
        <w:spacing w:before="0" w:after="0"/>
        <w:ind w:firstLine="0"/>
      </w:pPr>
      <w:r w:rsidRPr="00923A81">
        <w:t>Nozaru politikas departamenta direktore</w:t>
      </w:r>
    </w:p>
    <w:p w:rsidRPr="00AF7C0B" w:rsidR="00AF7C0B" w:rsidP="00196B70" w:rsidRDefault="006E2EA6" w14:paraId="57B46994" w14:textId="1DDA5FDA">
      <w:pPr>
        <w:pStyle w:val="naisf"/>
        <w:spacing w:before="0" w:after="0"/>
        <w:ind w:firstLine="0"/>
      </w:pPr>
      <w:r w:rsidRPr="00A0497A">
        <w:rPr>
          <w:iCs/>
        </w:rPr>
        <w:t>67046134, Olga.Zeile@tm.gov.lv</w:t>
      </w:r>
    </w:p>
    <w:sectPr w:rsidRPr="00AF7C0B" w:rsidR="00AF7C0B" w:rsidSect="00FC1B85">
      <w:headerReference w:type="even" r:id="rId7"/>
      <w:headerReference w:type="default" r:id="rId8"/>
      <w:footerReference w:type="even" r:id="rId9"/>
      <w:footerReference w:type="default" r:id="rId10"/>
      <w:headerReference w:type="first" r:id="rId11"/>
      <w:footerReference w:type="first" r:id="rId12"/>
      <w:pgSz w:w="16838" w:h="11906" w:orient="landscape"/>
      <w:pgMar w:top="1701"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B7DC0" w14:textId="77777777" w:rsidR="00D75B3F" w:rsidRDefault="00D75B3F" w:rsidP="00A628C6">
      <w:pPr>
        <w:spacing w:after="0" w:line="240" w:lineRule="auto"/>
      </w:pPr>
      <w:r>
        <w:separator/>
      </w:r>
    </w:p>
  </w:endnote>
  <w:endnote w:type="continuationSeparator" w:id="0">
    <w:p w14:paraId="16120BC9" w14:textId="77777777" w:rsidR="00D75B3F" w:rsidRDefault="00D75B3F" w:rsidP="00A628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7A6B5" w14:textId="77777777" w:rsidR="003E1B00" w:rsidRDefault="003E1B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32628" w14:textId="7B7871F1" w:rsidR="00A628C6" w:rsidRPr="00A628C6" w:rsidRDefault="00A628C6">
    <w:pPr>
      <w:pStyle w:val="Footer"/>
      <w:rPr>
        <w:rFonts w:ascii="Times New Roman" w:hAnsi="Times New Roman" w:cs="Times New Roman"/>
        <w:sz w:val="20"/>
        <w:szCs w:val="20"/>
      </w:rPr>
    </w:pPr>
    <w:r>
      <w:rPr>
        <w:rFonts w:ascii="Times New Roman" w:hAnsi="Times New Roman" w:cs="Times New Roman"/>
        <w:sz w:val="20"/>
        <w:szCs w:val="20"/>
      </w:rPr>
      <w:t>TMIzz_</w:t>
    </w:r>
    <w:r w:rsidR="003A7BC2">
      <w:rPr>
        <w:rFonts w:ascii="Times New Roman" w:hAnsi="Times New Roman" w:cs="Times New Roman"/>
        <w:sz w:val="20"/>
        <w:szCs w:val="20"/>
      </w:rPr>
      <w:t>20</w:t>
    </w:r>
    <w:r w:rsidR="009F2E74">
      <w:rPr>
        <w:rFonts w:ascii="Times New Roman" w:hAnsi="Times New Roman" w:cs="Times New Roman"/>
        <w:sz w:val="20"/>
        <w:szCs w:val="20"/>
      </w:rPr>
      <w:t>08</w:t>
    </w:r>
    <w:r>
      <w:rPr>
        <w:rFonts w:ascii="Times New Roman" w:hAnsi="Times New Roman" w:cs="Times New Roman"/>
        <w:sz w:val="20"/>
        <w:szCs w:val="20"/>
      </w:rPr>
      <w:t>2</w:t>
    </w:r>
    <w:r w:rsidR="00743ADD">
      <w:rPr>
        <w:rFonts w:ascii="Times New Roman" w:hAnsi="Times New Roman" w:cs="Times New Roman"/>
        <w:sz w:val="20"/>
        <w:szCs w:val="20"/>
      </w:rPr>
      <w:t>1</w:t>
    </w:r>
    <w:r>
      <w:rPr>
        <w:rFonts w:ascii="Times New Roman" w:hAnsi="Times New Roman" w:cs="Times New Roman"/>
        <w:sz w:val="20"/>
        <w:szCs w:val="20"/>
      </w:rPr>
      <w:t>_Aglona202</w:t>
    </w:r>
    <w:r w:rsidR="00AF7C0B">
      <w:rPr>
        <w:rFonts w:ascii="Times New Roman" w:hAnsi="Times New Roman" w:cs="Times New Roman"/>
        <w:sz w:val="20"/>
        <w:szCs w:val="20"/>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8D23D" w14:textId="3487DFC0" w:rsidR="00781EFE" w:rsidRPr="00FC1B85" w:rsidRDefault="00781EFE">
    <w:pPr>
      <w:pStyle w:val="Footer"/>
      <w:rPr>
        <w:rFonts w:ascii="Times New Roman" w:hAnsi="Times New Roman" w:cs="Times New Roman"/>
        <w:sz w:val="20"/>
        <w:szCs w:val="20"/>
      </w:rPr>
    </w:pPr>
    <w:r>
      <w:rPr>
        <w:rFonts w:ascii="Times New Roman" w:hAnsi="Times New Roman" w:cs="Times New Roman"/>
        <w:sz w:val="20"/>
        <w:szCs w:val="20"/>
      </w:rPr>
      <w:t>TMIzz_</w:t>
    </w:r>
    <w:r w:rsidR="008A2924">
      <w:rPr>
        <w:rFonts w:ascii="Times New Roman" w:hAnsi="Times New Roman" w:cs="Times New Roman"/>
        <w:sz w:val="20"/>
        <w:szCs w:val="20"/>
      </w:rPr>
      <w:t>20</w:t>
    </w:r>
    <w:r w:rsidR="009F2E74">
      <w:rPr>
        <w:rFonts w:ascii="Times New Roman" w:hAnsi="Times New Roman" w:cs="Times New Roman"/>
        <w:sz w:val="20"/>
        <w:szCs w:val="20"/>
      </w:rPr>
      <w:t>08</w:t>
    </w:r>
    <w:r>
      <w:rPr>
        <w:rFonts w:ascii="Times New Roman" w:hAnsi="Times New Roman" w:cs="Times New Roman"/>
        <w:sz w:val="20"/>
        <w:szCs w:val="20"/>
      </w:rPr>
      <w:t>2</w:t>
    </w:r>
    <w:r w:rsidR="006F5F9F">
      <w:rPr>
        <w:rFonts w:ascii="Times New Roman" w:hAnsi="Times New Roman" w:cs="Times New Roman"/>
        <w:sz w:val="20"/>
        <w:szCs w:val="20"/>
      </w:rPr>
      <w:t>1</w:t>
    </w:r>
    <w:r>
      <w:rPr>
        <w:rFonts w:ascii="Times New Roman" w:hAnsi="Times New Roman" w:cs="Times New Roman"/>
        <w:sz w:val="20"/>
        <w:szCs w:val="20"/>
      </w:rPr>
      <w:t>_Aglona202</w:t>
    </w:r>
    <w:r w:rsidR="006F5F9F">
      <w:rPr>
        <w:rFonts w:ascii="Times New Roman" w:hAnsi="Times New Roman" w:cs="Times New Roman"/>
        <w:sz w:val="20"/>
        <w:szCs w:val="20"/>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01EE6" w14:textId="77777777" w:rsidR="00D75B3F" w:rsidRDefault="00D75B3F" w:rsidP="00A628C6">
      <w:pPr>
        <w:spacing w:after="0" w:line="240" w:lineRule="auto"/>
      </w:pPr>
      <w:r>
        <w:separator/>
      </w:r>
    </w:p>
  </w:footnote>
  <w:footnote w:type="continuationSeparator" w:id="0">
    <w:p w14:paraId="2AB61087" w14:textId="77777777" w:rsidR="00D75B3F" w:rsidRDefault="00D75B3F" w:rsidP="00A628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E1B00" w:rsidRDefault="003E1B00" w14:paraId="709974F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3409368"/>
      <w:docPartObj>
        <w:docPartGallery w:val="Page Numbers (Top of Page)"/>
        <w:docPartUnique/>
      </w:docPartObj>
    </w:sdtPr>
    <w:sdtEndPr>
      <w:rPr>
        <w:rFonts w:ascii="Times New Roman" w:hAnsi="Times New Roman" w:cs="Times New Roman"/>
        <w:noProof/>
        <w:sz w:val="24"/>
        <w:szCs w:val="24"/>
      </w:rPr>
    </w:sdtEndPr>
    <w:sdtContent>
      <w:p w:rsidRPr="00FC1B85" w:rsidR="00781EFE" w:rsidRDefault="00781EFE" w14:paraId="7DF40F5E" w14:textId="77777777">
        <w:pPr>
          <w:pStyle w:val="Header"/>
          <w:jc w:val="center"/>
          <w:rPr>
            <w:rFonts w:ascii="Times New Roman" w:hAnsi="Times New Roman" w:cs="Times New Roman"/>
            <w:sz w:val="24"/>
            <w:szCs w:val="24"/>
          </w:rPr>
        </w:pPr>
        <w:r w:rsidRPr="00FC1B85">
          <w:rPr>
            <w:rFonts w:ascii="Times New Roman" w:hAnsi="Times New Roman" w:cs="Times New Roman"/>
            <w:sz w:val="24"/>
            <w:szCs w:val="24"/>
          </w:rPr>
          <w:fldChar w:fldCharType="begin"/>
        </w:r>
        <w:r w:rsidRPr="00FC1B85">
          <w:rPr>
            <w:rFonts w:ascii="Times New Roman" w:hAnsi="Times New Roman" w:cs="Times New Roman"/>
            <w:sz w:val="24"/>
            <w:szCs w:val="24"/>
          </w:rPr>
          <w:instrText xml:space="preserve"> PAGE   \* MERGEFORMAT </w:instrText>
        </w:r>
        <w:r w:rsidRPr="00FC1B85">
          <w:rPr>
            <w:rFonts w:ascii="Times New Roman" w:hAnsi="Times New Roman" w:cs="Times New Roman"/>
            <w:sz w:val="24"/>
            <w:szCs w:val="24"/>
          </w:rPr>
          <w:fldChar w:fldCharType="separate"/>
        </w:r>
        <w:r w:rsidRPr="00FC1B85">
          <w:rPr>
            <w:rFonts w:ascii="Times New Roman" w:hAnsi="Times New Roman" w:cs="Times New Roman"/>
            <w:noProof/>
            <w:sz w:val="24"/>
            <w:szCs w:val="24"/>
          </w:rPr>
          <w:t>2</w:t>
        </w:r>
        <w:r w:rsidRPr="00FC1B85">
          <w:rPr>
            <w:rFonts w:ascii="Times New Roman" w:hAnsi="Times New Roman" w:cs="Times New Roman"/>
            <w:noProof/>
            <w:sz w:val="24"/>
            <w:szCs w:val="24"/>
          </w:rPr>
          <w:fldChar w:fldCharType="end"/>
        </w:r>
      </w:p>
    </w:sdtContent>
  </w:sdt>
  <w:p w:rsidR="00A628C6" w:rsidRDefault="00A628C6" w14:paraId="16FE7E9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743ADD" w:rsidR="00AF7C0B" w:rsidP="00AF7C0B" w:rsidRDefault="00AF7C0B" w14:paraId="3E39E8E2" w14:textId="0CF0108D">
    <w:pPr>
      <w:spacing w:after="0" w:line="240" w:lineRule="auto"/>
      <w:jc w:val="right"/>
      <w:rPr>
        <w:rFonts w:ascii="Times New Roman" w:hAnsi="Times New Roman" w:cs="Times New Roman"/>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3526F9"/>
    <w:multiLevelType w:val="hybridMultilevel"/>
    <w:tmpl w:val="942845E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FB46CF8"/>
    <w:multiLevelType w:val="hybridMultilevel"/>
    <w:tmpl w:val="66DED048"/>
    <w:lvl w:ilvl="0" w:tplc="389E8DD4">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3D691CDD"/>
    <w:multiLevelType w:val="hybridMultilevel"/>
    <w:tmpl w:val="C96A772A"/>
    <w:lvl w:ilvl="0" w:tplc="745AFB8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D044AD2"/>
    <w:multiLevelType w:val="hybridMultilevel"/>
    <w:tmpl w:val="E3A61D7E"/>
    <w:lvl w:ilvl="0" w:tplc="CA84E4C4">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E88"/>
    <w:rsid w:val="000656F4"/>
    <w:rsid w:val="00086472"/>
    <w:rsid w:val="000A1CC8"/>
    <w:rsid w:val="000A68E4"/>
    <w:rsid w:val="000B419D"/>
    <w:rsid w:val="000E33AF"/>
    <w:rsid w:val="00123273"/>
    <w:rsid w:val="00182565"/>
    <w:rsid w:val="00196B70"/>
    <w:rsid w:val="001C68C0"/>
    <w:rsid w:val="00212819"/>
    <w:rsid w:val="002722C4"/>
    <w:rsid w:val="00285EBF"/>
    <w:rsid w:val="00386FCD"/>
    <w:rsid w:val="003979EE"/>
    <w:rsid w:val="003A7BC2"/>
    <w:rsid w:val="003E191B"/>
    <w:rsid w:val="003E1B00"/>
    <w:rsid w:val="0042484B"/>
    <w:rsid w:val="00440F37"/>
    <w:rsid w:val="00455EEF"/>
    <w:rsid w:val="00465129"/>
    <w:rsid w:val="00473E72"/>
    <w:rsid w:val="00491103"/>
    <w:rsid w:val="004929FA"/>
    <w:rsid w:val="004C2322"/>
    <w:rsid w:val="004D224C"/>
    <w:rsid w:val="004E660A"/>
    <w:rsid w:val="0051682F"/>
    <w:rsid w:val="00545E23"/>
    <w:rsid w:val="00561C33"/>
    <w:rsid w:val="005C1310"/>
    <w:rsid w:val="00621A97"/>
    <w:rsid w:val="00630218"/>
    <w:rsid w:val="00642173"/>
    <w:rsid w:val="006430AA"/>
    <w:rsid w:val="00671ABD"/>
    <w:rsid w:val="006748F0"/>
    <w:rsid w:val="00675C9E"/>
    <w:rsid w:val="00690E88"/>
    <w:rsid w:val="006E2EA6"/>
    <w:rsid w:val="006F1BCD"/>
    <w:rsid w:val="006F312C"/>
    <w:rsid w:val="006F5F9F"/>
    <w:rsid w:val="0070056D"/>
    <w:rsid w:val="00715B57"/>
    <w:rsid w:val="00743ADD"/>
    <w:rsid w:val="00781EFE"/>
    <w:rsid w:val="007B5324"/>
    <w:rsid w:val="007C6C05"/>
    <w:rsid w:val="007F2F2F"/>
    <w:rsid w:val="00815486"/>
    <w:rsid w:val="00816D80"/>
    <w:rsid w:val="008A2924"/>
    <w:rsid w:val="008D394B"/>
    <w:rsid w:val="008E38A6"/>
    <w:rsid w:val="009231D8"/>
    <w:rsid w:val="0095720F"/>
    <w:rsid w:val="00961C3F"/>
    <w:rsid w:val="009F2E74"/>
    <w:rsid w:val="00A628C6"/>
    <w:rsid w:val="00A72387"/>
    <w:rsid w:val="00A764C1"/>
    <w:rsid w:val="00A86746"/>
    <w:rsid w:val="00AF7C0B"/>
    <w:rsid w:val="00B15540"/>
    <w:rsid w:val="00B2511E"/>
    <w:rsid w:val="00B56B4A"/>
    <w:rsid w:val="00B61A79"/>
    <w:rsid w:val="00B63809"/>
    <w:rsid w:val="00BA3F33"/>
    <w:rsid w:val="00BB6285"/>
    <w:rsid w:val="00C03E5C"/>
    <w:rsid w:val="00C22063"/>
    <w:rsid w:val="00C43A8D"/>
    <w:rsid w:val="00C65BDB"/>
    <w:rsid w:val="00C719FD"/>
    <w:rsid w:val="00C868EA"/>
    <w:rsid w:val="00C87C15"/>
    <w:rsid w:val="00CA3FCE"/>
    <w:rsid w:val="00D3140C"/>
    <w:rsid w:val="00D75B3F"/>
    <w:rsid w:val="00DC6589"/>
    <w:rsid w:val="00DF6574"/>
    <w:rsid w:val="00E05809"/>
    <w:rsid w:val="00E16B38"/>
    <w:rsid w:val="00E707E3"/>
    <w:rsid w:val="00E809D7"/>
    <w:rsid w:val="00E95394"/>
    <w:rsid w:val="00EF331C"/>
    <w:rsid w:val="00F15647"/>
    <w:rsid w:val="00F15D16"/>
    <w:rsid w:val="00F30031"/>
    <w:rsid w:val="00F47F69"/>
    <w:rsid w:val="00F65E0A"/>
    <w:rsid w:val="00F6793F"/>
    <w:rsid w:val="00F728ED"/>
    <w:rsid w:val="00FB4E1D"/>
    <w:rsid w:val="00FC1B85"/>
    <w:rsid w:val="00FD41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CC2B9"/>
  <w15:chartTrackingRefBased/>
  <w15:docId w15:val="{E64554B1-F084-4F00-A15B-BDD1C0348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0E88"/>
    <w:pPr>
      <w:ind w:left="720"/>
      <w:contextualSpacing/>
    </w:pPr>
  </w:style>
  <w:style w:type="table" w:styleId="TableGrid">
    <w:name w:val="Table Grid"/>
    <w:basedOn w:val="TableNormal"/>
    <w:uiPriority w:val="39"/>
    <w:rsid w:val="00690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c">
    <w:name w:val="naisc"/>
    <w:basedOn w:val="Normal"/>
    <w:rsid w:val="00621A97"/>
    <w:pPr>
      <w:spacing w:before="75" w:after="75" w:line="240" w:lineRule="auto"/>
      <w:jc w:val="center"/>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E70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07E3"/>
    <w:rPr>
      <w:rFonts w:ascii="Segoe UI" w:hAnsi="Segoe UI" w:cs="Segoe UI"/>
      <w:sz w:val="18"/>
      <w:szCs w:val="18"/>
    </w:rPr>
  </w:style>
  <w:style w:type="paragraph" w:customStyle="1" w:styleId="naisf">
    <w:name w:val="naisf"/>
    <w:basedOn w:val="Normal"/>
    <w:rsid w:val="006E2EA6"/>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naiskr">
    <w:name w:val="naiskr"/>
    <w:basedOn w:val="Normal"/>
    <w:rsid w:val="006E2EA6"/>
    <w:pPr>
      <w:spacing w:before="75" w:after="75"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A628C6"/>
    <w:pPr>
      <w:tabs>
        <w:tab w:val="center" w:pos="4153"/>
        <w:tab w:val="right" w:pos="8306"/>
      </w:tabs>
      <w:spacing w:after="0" w:line="240" w:lineRule="auto"/>
    </w:pPr>
  </w:style>
  <w:style w:type="character" w:customStyle="1" w:styleId="HeaderChar">
    <w:name w:val="Header Char"/>
    <w:basedOn w:val="DefaultParagraphFont"/>
    <w:link w:val="Header"/>
    <w:uiPriority w:val="99"/>
    <w:rsid w:val="00A628C6"/>
  </w:style>
  <w:style w:type="paragraph" w:styleId="Footer">
    <w:name w:val="footer"/>
    <w:basedOn w:val="Normal"/>
    <w:link w:val="FooterChar"/>
    <w:uiPriority w:val="99"/>
    <w:unhideWhenUsed/>
    <w:rsid w:val="00A628C6"/>
    <w:pPr>
      <w:tabs>
        <w:tab w:val="center" w:pos="4153"/>
        <w:tab w:val="right" w:pos="8306"/>
      </w:tabs>
      <w:spacing w:after="0" w:line="240" w:lineRule="auto"/>
    </w:pPr>
  </w:style>
  <w:style w:type="character" w:customStyle="1" w:styleId="FooterChar">
    <w:name w:val="Footer Char"/>
    <w:basedOn w:val="DefaultParagraphFont"/>
    <w:link w:val="Footer"/>
    <w:uiPriority w:val="99"/>
    <w:rsid w:val="00A628C6"/>
  </w:style>
  <w:style w:type="character" w:styleId="CommentReference">
    <w:name w:val="annotation reference"/>
    <w:basedOn w:val="DefaultParagraphFont"/>
    <w:uiPriority w:val="99"/>
    <w:semiHidden/>
    <w:unhideWhenUsed/>
    <w:rsid w:val="00781EFE"/>
    <w:rPr>
      <w:sz w:val="16"/>
      <w:szCs w:val="16"/>
    </w:rPr>
  </w:style>
  <w:style w:type="paragraph" w:styleId="CommentText">
    <w:name w:val="annotation text"/>
    <w:basedOn w:val="Normal"/>
    <w:link w:val="CommentTextChar"/>
    <w:uiPriority w:val="99"/>
    <w:semiHidden/>
    <w:unhideWhenUsed/>
    <w:rsid w:val="00781EFE"/>
    <w:pPr>
      <w:spacing w:line="240" w:lineRule="auto"/>
    </w:pPr>
    <w:rPr>
      <w:sz w:val="20"/>
      <w:szCs w:val="20"/>
    </w:rPr>
  </w:style>
  <w:style w:type="character" w:customStyle="1" w:styleId="CommentTextChar">
    <w:name w:val="Comment Text Char"/>
    <w:basedOn w:val="DefaultParagraphFont"/>
    <w:link w:val="CommentText"/>
    <w:uiPriority w:val="99"/>
    <w:semiHidden/>
    <w:rsid w:val="00781EFE"/>
    <w:rPr>
      <w:sz w:val="20"/>
      <w:szCs w:val="20"/>
    </w:rPr>
  </w:style>
  <w:style w:type="paragraph" w:styleId="CommentSubject">
    <w:name w:val="annotation subject"/>
    <w:basedOn w:val="CommentText"/>
    <w:next w:val="CommentText"/>
    <w:link w:val="CommentSubjectChar"/>
    <w:uiPriority w:val="99"/>
    <w:semiHidden/>
    <w:unhideWhenUsed/>
    <w:rsid w:val="00781EFE"/>
    <w:rPr>
      <w:b/>
      <w:bCs/>
    </w:rPr>
  </w:style>
  <w:style w:type="character" w:customStyle="1" w:styleId="CommentSubjectChar">
    <w:name w:val="Comment Subject Char"/>
    <w:basedOn w:val="CommentTextChar"/>
    <w:link w:val="CommentSubject"/>
    <w:uiPriority w:val="99"/>
    <w:semiHidden/>
    <w:rsid w:val="00781EFE"/>
    <w:rPr>
      <w:b/>
      <w:bCs/>
      <w:sz w:val="20"/>
      <w:szCs w:val="20"/>
    </w:rPr>
  </w:style>
  <w:style w:type="paragraph" w:styleId="Revision">
    <w:name w:val="Revision"/>
    <w:hidden/>
    <w:uiPriority w:val="99"/>
    <w:semiHidden/>
    <w:rsid w:val="00A72387"/>
    <w:pPr>
      <w:spacing w:after="0" w:line="240" w:lineRule="auto"/>
    </w:pPr>
  </w:style>
  <w:style w:type="character" w:styleId="Hyperlink">
    <w:name w:val="Hyperlink"/>
    <w:basedOn w:val="DefaultParagraphFont"/>
    <w:uiPriority w:val="99"/>
    <w:semiHidden/>
    <w:unhideWhenUsed/>
    <w:rsid w:val="00743AD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675425">
      <w:bodyDiv w:val="1"/>
      <w:marLeft w:val="0"/>
      <w:marRight w:val="0"/>
      <w:marTop w:val="0"/>
      <w:marBottom w:val="0"/>
      <w:divBdr>
        <w:top w:val="none" w:sz="0" w:space="0" w:color="auto"/>
        <w:left w:val="none" w:sz="0" w:space="0" w:color="auto"/>
        <w:bottom w:val="none" w:sz="0" w:space="0" w:color="auto"/>
        <w:right w:val="none" w:sz="0" w:space="0" w:color="auto"/>
      </w:divBdr>
    </w:div>
    <w:div w:id="544367452">
      <w:bodyDiv w:val="1"/>
      <w:marLeft w:val="0"/>
      <w:marRight w:val="0"/>
      <w:marTop w:val="0"/>
      <w:marBottom w:val="0"/>
      <w:divBdr>
        <w:top w:val="none" w:sz="0" w:space="0" w:color="auto"/>
        <w:left w:val="none" w:sz="0" w:space="0" w:color="auto"/>
        <w:bottom w:val="none" w:sz="0" w:space="0" w:color="auto"/>
        <w:right w:val="none" w:sz="0" w:space="0" w:color="auto"/>
      </w:divBdr>
    </w:div>
    <w:div w:id="878274607">
      <w:bodyDiv w:val="1"/>
      <w:marLeft w:val="0"/>
      <w:marRight w:val="0"/>
      <w:marTop w:val="0"/>
      <w:marBottom w:val="0"/>
      <w:divBdr>
        <w:top w:val="none" w:sz="0" w:space="0" w:color="auto"/>
        <w:left w:val="none" w:sz="0" w:space="0" w:color="auto"/>
        <w:bottom w:val="none" w:sz="0" w:space="0" w:color="auto"/>
        <w:right w:val="none" w:sz="0" w:space="0" w:color="auto"/>
      </w:divBdr>
    </w:div>
    <w:div w:id="1122304387">
      <w:bodyDiv w:val="1"/>
      <w:marLeft w:val="0"/>
      <w:marRight w:val="0"/>
      <w:marTop w:val="0"/>
      <w:marBottom w:val="0"/>
      <w:divBdr>
        <w:top w:val="none" w:sz="0" w:space="0" w:color="auto"/>
        <w:left w:val="none" w:sz="0" w:space="0" w:color="auto"/>
        <w:bottom w:val="none" w:sz="0" w:space="0" w:color="auto"/>
        <w:right w:val="none" w:sz="0" w:space="0" w:color="auto"/>
      </w:divBdr>
    </w:div>
    <w:div w:id="1890799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1386</Words>
  <Characters>7904</Characters>
  <Application>Microsoft Office Word</Application>
  <DocSecurity>0</DocSecurity>
  <Lines>65</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Izziņa par atzinumos sniegtajiem iebildumiem par Ministru kabineta rīkojuma projektu "Par valsts nozīmes pasākumu starptautiskas nozīmes svētvietā Aglonā un tā nodrošināšanas un drošības plānu 2022. gadam"</vt:lpstr>
      <vt:lpstr>Izziņa par atzinumos sniegtajiem iebildumiem par Ministru kabineta rīkojuma projektu "Par valsts nozīmes pasākumu starptautiskas nozīmes svētvietā Aglonā un tā nodrošināšanas un drošības plānu 2022. gadam"</vt:lpstr>
    </vt:vector>
  </TitlesOfParts>
  <Company>Tieslietu ministrija</Company>
  <LinksUpToDate>false</LinksUpToDate>
  <CharactersWithSpaces>9272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par Ministru kabineta rīkojuma projektu "Par valsts nozīmes pasākumu starptautiskas nozīmes svētvietā Aglonā un tā nodrošināšanas un drošības plānu 2022. gadam"</dc:title>
  <dc:subject>Izziņa</dc:subject>
  <dc:creator>Lauris Bočs</dc:creator>
  <cp:keywords/>
  <dc:description>67046131, Lauris.Bocs@tm.gov.lv</dc:description>
  <cp:lastModifiedBy>Lauris Bočs</cp:lastModifiedBy>
  <cp:revision>3</cp:revision>
  <dcterms:created xsi:type="dcterms:W3CDTF">2021-08-23T15:40:00Z</dcterms:created>
  <dcterms:modified xsi:type="dcterms:W3CDTF">2021-08-23T15:41:00Z</dcterms:modified>
</cp:coreProperties>
</file>