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21-TA-414: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atteikumu noteikt laukumu "E5O" un elektropārvades kabeļu koridora laukumus "K5O" un "K5O-1" Latvijas Republikas iekšējos jūras ūdeņos, teritoriālajā jūrā un ekskluzīvajā ekonomiskajā zonā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vēja parka un elektropārvades kabeļu koridora licences laukuma noteikšanu Latvijas Republikas iekšējos jūras ūdeņos un teritoriālajā jūrā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rīkojuma projekta nosaukumā arī vārdus "ekskluzīvajā ekonomiskajā zonā", jo licences laukumi atrodas arī ekskluzīvajā ekonomiskajā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vēja parka un elektropārvades kabeļu koridora licences laukuma noteikšanu Latvijas Republikas iekšējos jūras ūdeņos, teritoriālajā jūrā un ekskluzīvajā ekonomiskajā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“Jūras vides aizsardzības un pārvaldības likuma”  19. panta trešo daļu un Ministru kabineta 2014. gada 14. oktobra noteikumu Nr.631 “Latvijas Republikas iekšējo jūras ūdeņu, teritoriālās jūras un ekskluzīvās ekonomiskās zonas būvju būvnoteikumi” 12.2. apakšpunktu noteikt atkrastes vēja parka izveidei paredzētu licences laukumu (“E5O”) 106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(pielikums) ar šādām koordinātām 1992. gada ģeodēzisko koordinātu sistēmā (LKS-92) un 1984. gada pasaules ģeodēzisko koordinātu sistēmā (WGS84):</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00"/>
              <w:gridCol w:w="564"/>
              <w:gridCol w:w="564"/>
              <w:gridCol w:w="1410"/>
              <w:gridCol w:w="1410"/>
              <w:gridCol w:w="1410"/>
              <w:gridCol w:w="1410"/>
              <w:tblGridChange w:id="0">
                <w:tblGrid>
                  <w:gridCol w:w="800"/>
                  <w:gridCol w:w="564"/>
                  <w:gridCol w:w="564"/>
                  <w:gridCol w:w="1410"/>
                  <w:gridCol w:w="1410"/>
                  <w:gridCol w:w="1410"/>
                  <w:gridCol w:w="1410"/>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486751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414104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57.868612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23.776670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52' 7.003"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36.011"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486347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416513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23.769720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24.856"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10.993"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416495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24.015603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25.024"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56.172"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501828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57.806597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24.030759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23.748"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50.733"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“Jūras vides aizsardzības un pārvaldības likuma”  19. panta 3.</w:t>
            </w:r>
            <w:r w:rsidR="00000000" w:rsidRPr="00000000" w:rsidDel="00000000">
              <w:rPr>
                <w:vertAlign w:val="superscript"/>
                <w:rtl w:val="0"/>
              </w:rPr>
              <w:t xml:space="preserve">1 </w:t>
            </w:r>
            <w:r w:rsidR="00000000" w:rsidRPr="00000000" w:rsidDel="00000000">
              <w:rPr>
                <w:rtl w:val="0"/>
              </w:rPr>
              <w:t xml:space="preserve">daļu un Ministru kabineta 2014. gada 14. oktobra noteikumu Nr.631 “Latvijas Republikas iekšējo jūras ūdeņu, teritoriālās jūras un ekskluzīvās ekonomiskās zonas būvju būvnoteikumi” 12.2. apakšpunktu noteikt divas alternatīvās vietas (“K5O”, “K5O-1”) elektropārvades kabeļu koridora ierīkošanai paredzētam licences laukumam Latvijas Republikas iekšējos jūras ūdeņos un teritoriālajā jūrā (pielikums) ar šādām koordinātām 1992. gada ģeodēzisko koordinātu sistēmā (LKS-92) un 1984. gada pasaules ģeodēzisko koordinātu sistēmā (WGS84):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8"/>
              <w:gridCol w:w="609"/>
              <w:gridCol w:w="609"/>
              <w:gridCol w:w="1796"/>
              <w:gridCol w:w="1796"/>
              <w:gridCol w:w="1796"/>
              <w:gridCol w:w="1796"/>
              <w:tblGridChange w:id="0">
                <w:tblGrid>
                  <w:gridCol w:w="368"/>
                  <w:gridCol w:w="609"/>
                  <w:gridCol w:w="609"/>
                  <w:gridCol w:w="1796"/>
                  <w:gridCol w:w="1796"/>
                  <w:gridCol w:w="1796"/>
                  <w:gridCol w:w="1796"/>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518584.55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400034.94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57.742048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24.312169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31.372"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43.809"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519150.42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400112.59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57.742721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24.321680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33.797"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18.050"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520516.38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400300.04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39.642"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40.707"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520591.19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400304.63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39.778"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45.233"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520584.33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399804.92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57.739894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24.345740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23.620"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44.663"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399643.96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57.738449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18.416"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44.480"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520579.91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399483.01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57.737003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13.211"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44.297"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399400.61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57.736263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10.547"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520215.98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399350.82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57.735832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24.339515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8.996"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22.253"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520121.12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399337.80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24.337921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8.591"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16.514"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519000.22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399183.98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57.734387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24.319084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3.792"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8.703"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518446.53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399107.99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57.733727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24.309780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1.418"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35.207"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517056.50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399736.81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57.739431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24.286482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21.950"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11.334"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502391.01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406345.58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57.799111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56.798"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24.812"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502047.80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406500.25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57.800502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24.034453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1.806"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4.030"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501336.80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406820.66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57.803382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24.022493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12.176"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20.973"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501589.61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407693.51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24.026752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36.307"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502144.02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407443.66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57.808975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24.036080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32.310"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9.889"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503045.55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407037.38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57.805321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24.051246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19.154"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 4.487"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505035.49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406140.61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57.797248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24.084711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50.091"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5' 4.961"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507688.13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404945.21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57.786472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24.129298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11.301"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7' 45.472"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510901.98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403496.92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57.773397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24.183282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46' 24.228"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10' 59.814"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“K5O-1”</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3"/>
              <w:gridCol w:w="572"/>
              <w:gridCol w:w="572"/>
              <w:gridCol w:w="1829"/>
              <w:gridCol w:w="1829"/>
              <w:gridCol w:w="1829"/>
              <w:gridCol w:w="1829"/>
              <w:tblGridChange w:id="0">
                <w:tblGrid>
                  <w:gridCol w:w="373"/>
                  <w:gridCol w:w="572"/>
                  <w:gridCol w:w="572"/>
                  <w:gridCol w:w="1829"/>
                  <w:gridCol w:w="1829"/>
                  <w:gridCol w:w="1829"/>
                  <w:gridCol w:w="1829"/>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497655.36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57.811197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23.960541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57' 37.949"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493691.03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409136.51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57.824142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23.893786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26.909"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37.630"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498153.18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408548.19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57.818898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23.968913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8.032"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8.085"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498816.98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408383.09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57.817417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23.980087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2.701"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48.314"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500074.08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408070.44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57.814610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24.001247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52.597"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4.489"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500087.26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408058.99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57.814507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24.001469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52.226"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5.287"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500987.66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407276.30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57.807476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24.016620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26.913"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59.832"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513482.03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396415.84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57.709722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24.226259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34.999"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34.532"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520398.99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396028.38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21.531"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32.303"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520402.13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395785.17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57.703796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13.666"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32.419"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520404.81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395577.56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57.701931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6.953"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32.517"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520405.21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395546.48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5.947"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520545.35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57.698280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53.808"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40.882"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520558.89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395138.91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57.697984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24.344914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52.743"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41.689"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520452.87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24.343134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52.321"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35.282"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520433.90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24.342816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34.136"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520423.92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395126.00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33.533"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513278.00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395526.27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57.701737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24.222786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6.255"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22.029"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513008.08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395635.88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57.702730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24.218263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9.827"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5.747"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502436.52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404824.84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57.785450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24.040976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7.622"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27.513"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šī rīkojuma pirmajā un otrajā daļā minētos licences laukumus jūrā, ar nosacījumu, ka laukumi tiek noteikti pēc Ministru kabineta apstiprināta rīkojuma noteikt licences laukumu Latvijas – Igaunijas atkrastes vēja parka kopprojektam ELWIND, ja kopprojektam izvēlētais laukums nepārklājas ar laukumu “E5O”.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 2. un 3. punktā dublējošos robežpunktus: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atkrastes vēja parka izveidei paredzētu licences laukuma (“E5O”) robežpunktu tabulā robežpunktu Nr. 6, jo tas ir identisks ar robežpunktu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elektropārvades kabeļu koridora licences laukuma alternatīvas “K5O” (turpmāk – K5O) robežpunktu tabulā robežpunktu Nr. C26, jo tas ir identisks ar robežpunktu Nr. C1;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arī elektropārvades kabeļu koridora licences laukuma alternatīva “K5O-1” (turpmāk – K5O-1) robežpunktu tabulā robežpunktu Nr. A24, jo tas ir identisks ar robežpunktu Nr. A1.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izvērtēt elektropārvades kabeļu koridora licences laukuma alternatīvas robežpunktus, kas ir jūras krasta līnijas tuvumā, bet pēc Vides aizsardzības un reģionālās attīstības ministrijas rīcībā esošās informācijas un Valsts zemes dienesta datu publicēšanas portāla https://www.kadastrs.lv/ karšu pārlūkā redzamajām administratīvajām robežām neatrodas uz pašvaldības administratīvās robežas,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K5O robežpunktu C5, C6, C7, C8 un C9 koordinātas, vai precizēt robežpunktu skaitu, jo K5O robežpunkti C5, C6, C7, C8 un C9 neatrodas uz pašvaldības administratīvās robežas ar jūru un atrodas Limbažu novada pašvaldības administratīvajā teritorijā. Līdz ar to licences laukums iesniedzas sauszemes (pludmales) teritorijā, kurā pašvaldībai atbilstoši Ministru kabineta 2014.gada 14.oktobra noteikumu Nr.631 “Latvijas Republikas iekšējo jūras ūdeņu, teritoriālās jūras un ekskluzīvās ekonomiskās zonas būvju būvnoteikumi” (turpmāk – MK noteikumu Nr. 631) piektajam punktam būvniecības process no ieceres līdz pieņemšanai ekspluatācijā noris atsevišķi un par to atbildīga ir attiecībā vietējās pašvaldības būvvalde.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K5O-1 robežpunktu A12, A13, A14, A15, A16 un A17 koordinātas vai precizēt robežpunktu skaitu, jo K5O-1 robežpunkti A12, A13, A14, A15, A16 un A17  neatrodas uz pašvaldības administratīvās robežas ar jūru un veido atstarpi starp licences laukumu un Limbažu novada pašvaldības administratīvo teritoriju, kurā pašvaldībai atbilstoši MK noteikumu Nr. 631 piektajam punktam būvniecības process no ieceres līdz pieņemšanai ekspluatācijā noris atsevišķi un attiecībā vietējās pašvaldības būvvalde nav tiesīga izdot būvatļauju ārpus tās teritorijas esošajos jūras ūdeņos.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atzīmē, ka elektropārvades kabeļu koridora "K5O-1" koordinātas, sākot no robežpunkta A13, ir precizētas, lai likvidētu atstarpi starp licences laukumu un pašvaldības administratīvo teritoriju.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“Jūras vides aizsardzības un pārvaldības likuma”  19. panta trešo daļu un Ministru kabineta 2014. gada 14. oktobra noteikumu Nr.631 “Latvijas Republikas iekšējo jūras ūdeņu, teritoriālās jūras un ekskluzīvās ekonomiskās zonas būvju būvnoteikumi” 12.2. apakšpunktu noteikt atkrastes vēja parka izveidei paredzētu licences laukumu (“E5O”) 106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un ekskluzīvajā ekonomiskajā zonā (pielikums) ar šādām koordinātām 1992. gada ģeodēzisko koordinātu sistēmā (LKS-92) un 1984. gada pasaules ģeodēzisko koordinātu sistēmā (WGS84):</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00"/>
              <w:gridCol w:w="564"/>
              <w:gridCol w:w="564"/>
              <w:gridCol w:w="1410"/>
              <w:gridCol w:w="1410"/>
              <w:gridCol w:w="1410"/>
              <w:gridCol w:w="1410"/>
              <w:tblGridChange w:id="0">
                <w:tblGrid>
                  <w:gridCol w:w="800"/>
                  <w:gridCol w:w="564"/>
                  <w:gridCol w:w="564"/>
                  <w:gridCol w:w="1410"/>
                  <w:gridCol w:w="1410"/>
                  <w:gridCol w:w="1410"/>
                  <w:gridCol w:w="1410"/>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486751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414104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57.868612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23.776670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52' 7.003"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36.011"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486347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416513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23.769720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24.856"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10.993"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416495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24.015603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25.024"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56.172"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501828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57.806597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24.030759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23.748"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50.733"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“Jūras vides aizsardzības un pārvaldības likuma”  19. panta 3.</w:t>
            </w:r>
            <w:r w:rsidR="00000000" w:rsidRPr="00000000" w:rsidDel="00000000">
              <w:rPr>
                <w:vertAlign w:val="superscript"/>
                <w:rtl w:val="0"/>
              </w:rPr>
              <w:t xml:space="preserve">1 </w:t>
            </w:r>
            <w:r w:rsidR="00000000" w:rsidRPr="00000000" w:rsidDel="00000000">
              <w:rPr>
                <w:rtl w:val="0"/>
              </w:rPr>
              <w:t xml:space="preserve">daļu un Ministru kabineta 2014. gada 14. oktobra noteikumu Nr.631 “Latvijas Republikas iekšējo jūras ūdeņu, teritoriālās jūras un ekskluzīvās ekonomiskās zonas būvju būvnoteikumi” 12.2. apakšpunktu noteikt divas alternatīvās vietas (“K5O”, “K5O-1”) elektropārvades kabeļu koridora ierīkošanai paredzētam licences laukumam Latvijas Republikas iekšējos jūras ūdeņos, teritoriālajā jūrā un ekskluzīvajā ekonomiskajā zonā (pielikums) ar šādām koordinātām 1992. gada ģeodēzisko koordinātu sistēmā (LKS-92) un 1984. gada pasaules ģeodēzisko koordinātu sistēmā (WGS84):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8"/>
              <w:gridCol w:w="609"/>
              <w:gridCol w:w="609"/>
              <w:gridCol w:w="1796"/>
              <w:gridCol w:w="1796"/>
              <w:gridCol w:w="1796"/>
              <w:gridCol w:w="1796"/>
              <w:tblGridChange w:id="0">
                <w:tblGrid>
                  <w:gridCol w:w="368"/>
                  <w:gridCol w:w="609"/>
                  <w:gridCol w:w="609"/>
                  <w:gridCol w:w="1796"/>
                  <w:gridCol w:w="1796"/>
                  <w:gridCol w:w="1796"/>
                  <w:gridCol w:w="1796"/>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518584.55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400034.94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57.742048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24.312169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31.372"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43.809"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519150.42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400112.59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57.742721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24.321680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33.797"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18.050"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520516.38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400300.04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39.642"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40.707"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520591.19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400304.63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39.778"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45.233"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520584.33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399804.92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57.739894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24.345740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23.620"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44.663"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399643.96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57.738449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18.416"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44.480"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520579.91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399483.01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57.737003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13.211"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44.297"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399400.61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57.736263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10.547"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520215.98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399350.82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57.735832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24.339515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8.996"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22.253"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520121.12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399337.80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24.337921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8.591"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16.514"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519000.22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399183.98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57.734387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24.319084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3.792"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8.703"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518446.53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399107.99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57.733727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24.309780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1.418"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35.207"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517056.50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399736.81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57.739431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24.286482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21.950"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11.334"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502391.01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406345.58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57.799111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56.798"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24.812"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502047.80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406500.25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57.800502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24.034453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1.806"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4.030"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501336.80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406820.66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57.803382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24.022493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12.176"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20.973"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501589.61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407693.51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24.026752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36.307"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502144.02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407443.66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57.808975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24.036080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32.310"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9.889"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503045.55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407037.38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57.805321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24.051246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19.154"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 4.487"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505035.49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406140.61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57.797248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24.084711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50.091"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5' 4.961"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507688.13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404945.21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57.786472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24.129298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11.301"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7' 45.472"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510901.98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403496.92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57.773397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24.183282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46' 24.228"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10' 59.814"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“K5O-1”</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3"/>
              <w:gridCol w:w="572"/>
              <w:gridCol w:w="572"/>
              <w:gridCol w:w="1829"/>
              <w:gridCol w:w="1829"/>
              <w:gridCol w:w="1829"/>
              <w:gridCol w:w="1829"/>
              <w:tblGridChange w:id="0">
                <w:tblGrid>
                  <w:gridCol w:w="373"/>
                  <w:gridCol w:w="572"/>
                  <w:gridCol w:w="572"/>
                  <w:gridCol w:w="1829"/>
                  <w:gridCol w:w="1829"/>
                  <w:gridCol w:w="1829"/>
                  <w:gridCol w:w="1829"/>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497655.36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57.811197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23.960541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57' 37.949"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493691.03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409136.51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57.824142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23.893786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26.909"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37.630"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498153.18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408548.19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57.818898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23.968913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8.032"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8.085"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498816.98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408383.09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57.817417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23.980087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2.701"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48.314"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500074.08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408070.44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57.814610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24.001247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52.597"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4.489"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500087.26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408058.99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57.814507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24.001469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52.226"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5.287"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500987.66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407276.30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57.807476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24.016620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26.913"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59.832"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513482.03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396415.84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57.709722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24.226259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34.999"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34.532"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520398.99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396028.38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21.531"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32.303"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520440.35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6396026.39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24.342994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21.449"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34.778"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6395141.34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57.698002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24.345234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52.807"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42.842"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520558.89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395138.91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57.697984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24.344914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52.743"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41.689"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520452.87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24.343134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52.321"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35.282"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520433.90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24.342816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34.136"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520423.92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395126.00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33.533"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513278.00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395526.27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57.701737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24.222786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6.255"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22.029"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513008.08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395635.88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57.702730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24.218263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9.827"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5.747"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502436.52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404824.84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57.785450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24.040976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7.622"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27.513"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šī rīkojuma pirmajā un otrajā daļā minētos licences laukumus jūrā, ar nosacījumu, ka laukumi tiek noteikti pēc Ministru kabineta apstiprināta rīkojuma noteikt licences laukumu Latvijas – Igaunijas atkrastes vēja parka kopprojektam ELWIND, ja kopprojektam izvēlētais laukums nepārklājas ar laukumu “E5O”.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3.punkts paredz, ka “</w:t>
            </w:r>
            <w:r w:rsidR="00000000" w:rsidRPr="00000000" w:rsidDel="00000000">
              <w:rPr>
                <w:i w:val="1"/>
                <w:rtl w:val="0"/>
              </w:rPr>
              <w:t xml:space="preserve">Ministru kabinets nosaka šī rīkojuma pirmajā un otrajā daļā minētos licences laukumus jūrā, ar nosacījumu, ka laukumi tiek noteikti pēc Ministru kabineta apstiprināta rīkojuma noteikt licences laukumu Latvijas – Igaunijas atkrastes vēja parka kopprojektam ELWIND, ja kopprojektam izvēlētais laukums nepārklājas ar laukumu “E5O”.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rīkojuma projekta anotācijā skaidrots, ka “Rīkojuma projekts [..] </w:t>
            </w:r>
            <w:r w:rsidR="00000000" w:rsidRPr="00000000" w:rsidDel="00000000">
              <w:rPr>
                <w:b w:val="1"/>
                <w:u w:val="single"/>
                <w:rtl w:val="0"/>
              </w:rPr>
              <w:t xml:space="preserve">stājas spēkā</w:t>
            </w:r>
            <w:r w:rsidR="00000000" w:rsidRPr="00000000" w:rsidDel="00000000">
              <w:rPr>
                <w:u w:val="single"/>
                <w:rtl w:val="0"/>
              </w:rPr>
              <w:t xml:space="preserve"> pēc Ministru kabineta apstiprināta rīkojuma noteikt licences laukumu </w:t>
            </w:r>
            <w:r w:rsidR="00000000" w:rsidRPr="00000000" w:rsidDel="00000000">
              <w:rPr>
                <w:rtl w:val="0"/>
              </w:rPr>
              <w:t xml:space="preserve">Latvijas – Igaunijas atkrastes vēja parka kopprojektam ELWIND, ja kopprojektam izvēlētais laukums nepārklājas ar laukumu “E5O””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3.punktu atbilstoši anotācijā minētajam, jo šobrīd rīkojuma projekta 3.punkts neparedz skaidru rīkojuma projekta</w:t>
            </w:r>
            <w:r w:rsidR="00000000" w:rsidRPr="00000000" w:rsidDel="00000000">
              <w:rPr>
                <w:u w:val="single"/>
                <w:rtl w:val="0"/>
              </w:rPr>
              <w:t xml:space="preserve"> spēkā stāšanās</w:t>
            </w:r>
            <w:r w:rsidR="00000000" w:rsidRPr="00000000" w:rsidDel="00000000">
              <w:rPr>
                <w:rtl w:val="0"/>
              </w:rPr>
              <w:t xml:space="preserve"> nosacījumu. Turklāt vēršam uzmanību, ka norāde “pēc [Ministru kabineta apstiprināta rīkojuma]” arī nerada priekšstatu par rīkojuma projekta spēkā stāšanās laiku, jo “pēc” var būt, piemēram, gan divas dienas, gan divus gadus pēc Ministru kabineta rīkojuma par licences laukumu Latvijas – Igaunijas atkrastes vēja parka kopprojektam ELWIND izdošanas. Līdz ar to norāde "pēc" aizstājama ar konkrētu norādi (piemēram, "vienlaikus ar"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spēkā stāšanās brīdim jābūt viennozīmīgi skaidram, jo rīkojuma projekts kopumā rada tiesības privātpersonām paļauties uz turpmāku paredzamu un skaidru Latvijas rīcību. Piemēram, saskaņā ar 2014.gada 14.oktobra Ministru kabineta noteikumu Nr. 631 ”Latvijas Republikas iekšējo jūras ūdeņu, teritoriālās jūras un ekskluzīvās ekonomiskās zonas būvju būvnoteikumi” (turpmāk – Noteikumi Nr.631) 27.punktu, atbildīgajai ministrijai ir pienākums mēneša laikā pēc tam, kad Ministru kabinets izdevis rīkojumu par laukuma noteikšanu jūrā, izsludina konkursu būvju būvniecībai jūrā Ministru kabineta rīkojumā noteiktajos laukumos.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tiesiskās noteiktības nolūkos lūdzam skaidrot, kāda būs rīcība gadījumā, ja rīkojuma projekta 3.punktā minētie licences laukumi pārklāsies.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un tā anotācijas redakcija ir precizēta, ņemot vērā saņēmto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“Jūras vides aizsardzības un pārvaldības likuma”  19. panta trešo daļu noteikt atkrastes vēja parka izveidei paredzētu licences laukumu (“E5O”) 106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un ekskluzīvajā ekonomiskajā zonā (pielikums) ar šādām koordinātām 1992. gada ģeodēzisko koordinātu sistēmā (LKS-92) un 1984. gada pasaules ģeodēzisko koordinātu sistēmā (WGS84):</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00"/>
              <w:gridCol w:w="564"/>
              <w:gridCol w:w="564"/>
              <w:gridCol w:w="1410"/>
              <w:gridCol w:w="1410"/>
              <w:gridCol w:w="1410"/>
              <w:gridCol w:w="1410"/>
              <w:tblGridChange w:id="0">
                <w:tblGrid>
                  <w:gridCol w:w="800"/>
                  <w:gridCol w:w="564"/>
                  <w:gridCol w:w="564"/>
                  <w:gridCol w:w="1410"/>
                  <w:gridCol w:w="1410"/>
                  <w:gridCol w:w="1410"/>
                  <w:gridCol w:w="1410"/>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486751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414104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57.868612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23.776670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52' 7.003"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36.011"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486347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416513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23.769720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24.856"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10.993"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416495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24.015603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25.024"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56.172"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501828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57.806597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24.030759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23.748"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50.733"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“Jūras vides aizsardzības un pārvaldības likuma”  19. panta 3.</w:t>
            </w:r>
            <w:r w:rsidR="00000000" w:rsidRPr="00000000" w:rsidDel="00000000">
              <w:rPr>
                <w:vertAlign w:val="superscript"/>
                <w:rtl w:val="0"/>
              </w:rPr>
              <w:t xml:space="preserve">1 </w:t>
            </w:r>
            <w:r w:rsidR="00000000" w:rsidRPr="00000000" w:rsidDel="00000000">
              <w:rPr>
                <w:rtl w:val="0"/>
              </w:rPr>
              <w:t xml:space="preserve">daļu noteikt divas alternatīvās vietas (“K5O”, “K5O-1”) elektropārvades kabeļu koridora ierīkošanai paredzētam licences laukumam Latvijas Republikas iekšējos jūras ūdeņos, teritoriālajā jūrā un ekskluzīvajā ekonomiskajā zonā (pielikums) ar šādām koordinātām 1992. gada ģeodēzisko koordinātu sistēmā (LKS-92) un 1984. gada pasaules ģeodēzisko koordinātu sistēmā (WGS84):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8"/>
              <w:gridCol w:w="609"/>
              <w:gridCol w:w="609"/>
              <w:gridCol w:w="1796"/>
              <w:gridCol w:w="1796"/>
              <w:gridCol w:w="1796"/>
              <w:gridCol w:w="1796"/>
              <w:tblGridChange w:id="0">
                <w:tblGrid>
                  <w:gridCol w:w="368"/>
                  <w:gridCol w:w="609"/>
                  <w:gridCol w:w="609"/>
                  <w:gridCol w:w="1796"/>
                  <w:gridCol w:w="1796"/>
                  <w:gridCol w:w="1796"/>
                  <w:gridCol w:w="1796"/>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518584.55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400034.94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57.742048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24.312169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31.372"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43.809"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519150.42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400112.59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57.742721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24.321680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33.797"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18.050"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520516.38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400300.04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39.642"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40.707"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520591.19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400304.63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39.778"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45.233"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520584.33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399804.92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57.739894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24.345740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23.620"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44.663"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399643.96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57.738449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18.416"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44.480"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520579.91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399483.01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57.737003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13.211"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44.297"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399400.61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57.736263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10.547"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520215.98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399350.82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57.735832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24.339515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8.996"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22.253"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520121.12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399337.80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24.337921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8.591"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16.514"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519000.22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399183.98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57.734387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24.319084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3.792"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8.703"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518446.53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399107.99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57.733727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24.309780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1.418"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35.207"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517056.50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399736.81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57.739431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24.286482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21.950"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11.334"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502391.01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406345.58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57.799111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56.798"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24.812"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502047.80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406500.25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57.800502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24.034453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1.806"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4.030"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501336.80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406820.66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57.803382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24.022493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12.176"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20.973"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501589.61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407693.51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24.026752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36.307"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502144.02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407443.66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57.808975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24.036080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32.310"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9.889"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503045.55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407037.38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57.805321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24.051246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19.154"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 4.487"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505035.49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406140.61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57.797248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24.084711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50.091"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5' 4.961"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507688.13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404945.21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57.786472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24.129298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11.301"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7' 45.472"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510901.98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403496.92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57.773397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24.183282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46' 24.228"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10' 59.814"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“K5O-1”</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3"/>
              <w:gridCol w:w="572"/>
              <w:gridCol w:w="572"/>
              <w:gridCol w:w="1829"/>
              <w:gridCol w:w="1829"/>
              <w:gridCol w:w="1829"/>
              <w:gridCol w:w="1829"/>
              <w:tblGridChange w:id="0">
                <w:tblGrid>
                  <w:gridCol w:w="373"/>
                  <w:gridCol w:w="572"/>
                  <w:gridCol w:w="572"/>
                  <w:gridCol w:w="1829"/>
                  <w:gridCol w:w="1829"/>
                  <w:gridCol w:w="1829"/>
                  <w:gridCol w:w="1829"/>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497655.36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57.811197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23.960541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57' 37.949"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493691.03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409136.51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57.824142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23.893786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26.909"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37.630"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498153.18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408548.19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57.818898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23.968913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8.032"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8.085"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498816.98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408383.09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57.817417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23.980087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2.701"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48.314"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500074.08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408070.44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57.814610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24.001247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52.597"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4.489"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500087.26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408058.99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57.814507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24.001469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52.226"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5.287"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500987.66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407276.30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57.807476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24.016620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26.913"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59.832"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513482.03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396415.84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57.709722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24.226259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34.999"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34.532"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520398.99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396028.38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21.531"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32.303"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520440.35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6396026.39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24.342994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21.449"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34.778"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6395141.34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57.698002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24.345234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52.807"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42.842"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520558.89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395138.91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57.697984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24.344914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52.743"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41.689"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520452.87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24.343134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52.321"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35.282"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520433.90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24.342816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34.136"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520423.92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395126.00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33.533"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513278.00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395526.27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57.701737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24.222786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6.255"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22.029"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513008.08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395635.88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57.702730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24.218263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9.827"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5.747"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502436.52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404824.84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57.785450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24.040976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7.622"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27.513"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šī rīkojuma pirmajā un otrajā punktā minētos licences laukumus jūrā, ar nosacījumu, ka laukumi tiek noteikti vienlaikus ar Ministru kabineta rīkojumu noteikt licences laukumu Latvijas – Igaunijas atkrastes vēja parka kopprojektam ELWIND, ja kopprojektam izvēlētais laukums nepārklājas ar laukumu “E5O”.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3.punktu, jo tas joprojām paredz licences laukuma piešķiršanas nosacījumu, bet ne MK rīkojuma spēkā stāšanās laiku (izziņas 3.punktā minētais TM iebildums). Vēršam uzmanību, ka atbilstoši pašreizējai rīkojuma projekta 3.punkta redakcijai rīkojums stāsies spēkā vispārējā kārtībā un līdz ar to neradīs skaidru priekšstatu par to, ar kuru brīdi licences laukumi Jūras vides aizsardzības un pārvaldības likuma 19.panta izpratnē ir noteikti un, piemēram, no kura brīža komersantam rodas tiesības uzskatīt, ka atbildīgajai ministrijai ir pienākums izsludināt konkursu būvju būvniecībai jūrā. Uzsveram, ka, kaut gan rīkojuma projekta pieņemšana (licences laukuma noteikšana) pati par sevi vēl nedod privātpersonai tiesības uz laukuma izmantošanu, tas tomēr rada personai tiesības paļauties uz valsts turpmāku konsekventu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Šis rīkojums stājas spēkā vienlaikus ar Ministru kabineta rīkojumu par atļaujas vai licences laukumu jūrā  Latvijas – Igaunijas atkrastes vēja parka kopprojektam ELWIND, ar nosacījumu, ka kopprojektam noteiktais laukums nepārklājas ar šā rīkojuma 1. punktā noteikto laukumu “E5O”."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1. un 2. punkts stājas spēkā vienlaikus ar Ministru kabineta rīkojumu par atļaujas vai licences laukumu jūrā Latvijas – Igaunijas atkrastes vēja parka kopprojektam ELWIND, ar nosacījumu, ka kopprojektam noteiktais laukums nepārklājas ar šā rīkojuma 1. punktā noteikto laukumu “E5O”."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tamlīdzīgi.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un 2021. gada 29. oktobrī atkārtoti saskaņots ar Tieslietu ministriju (skatīt pie atzinumiem Tieslietu ministrijas 29.10.2021. atzinumu bez iebildumiem un priekšlikumiem, kas iesniegts ārpus portāla).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EMRikP_020821_VES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Ņemot vērā, ka konkrētajam projektam nav norādīts steidzamības pamatojums - trūkst steidzamības pamatojuma pēc būtības, neatbalstām projekta tālāku virzību un lūdzam to virzīt saskaņošanai vispārējā kārtībā atbilstoši Ministru kabineta 2021. gada 7. septembra noteikumu Nr. 606 "Ministru kabineta kārtības rullis" 55.1.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Nacionālajā enerģētikas un klimata plānā 2021. - 2030. gadam izvirzīto mērķi, kas nosaka, ka līdz 2030. gadam Latvijā ir jāpalielina vēja enerģijas uzstādītās jaudas vismaz līdz 800 MW, 2020. gada 18. septembrī Latvijas Ekonomikas ministrija un Igaunijas Ekonomikas un sakaru ministrija parakstīja Saprašanās memorandu par Latvijas un Igaunijas atkrastes vēja enerģijas kopprojektu enerģijas ražošanai no atjaunīgajiem energoresursiem. Kopprojekta attīstīšanai ir izvēlēti četri vēja parka izpētes laukumi Baltijas jūrā, no kuriem divi atrodas Latvijas Republikas teritoriālajos ūdeņos (laukumu apzīmējumi - E4, E5). Līdz 2021. gada nogalei tiek veikti priekšizpētes darbi, lai noteiktu Latvijas teritoriālajos ūdeņos laukumu  (E4 vai E5), kurā turpmāk tiks attīstīts vēja parks kopprojekta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Kopprojekta potencialais vēja parka izpētes laukums ar apzīmējumu E5 pārklājas ar komersanta AS Orsted iesniegumā ierosināto laukumu, līdz ar to, lai ievērotu starptautiskās saistības, kas nostiprinātas ar saprašanās memorandu starp Latviju un Igauniju, un būtu iespejams tālāk virzīt kopprojekta izstrādi, ir nepieciešams steidzamā kārtā saskaņot Ministru kabineta rīkojuma projektu “Par vēja parka un elektropārvades kabeļu koridora licences laukuma noteikšanu Latvijas Republikas iekšējos jūras ūdeņos un teritoriālajā jūrā”, kura sākotnējā virzība tika aizkavēta kopprojekta izstrādes procesa dēļ. Tādējādi novēršot potenciālos šķēršļus valsts nozīmes projekta realizēšanai un nodrošinot, ka divpusējā apņemšanās tiek izpildīta.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(ex-ante) projekta nosaukumā arī vārdus "ekskluzīvajā ekonomiskajā zonā", jo licences laukumi atrodas arī ekskluzīvajā ekonomiskajā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vēja parka un elektropārvades kabeļu koridora licences laukuma noteikšanu Latvijas Republikas iekšējos jūras ūdeņos, teritoriālajā jūrā un ekskluzīvajā ekonomiskajā zonā" sākotnējās ietekmes (ex-ante)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Jūras vides aizsardzības un pārvaldības likuma 19.panta trešo daļu, kā arī trešo prim daļu, pirms Ministru kabinets izsniedz atļauju vai licenci jūras izmantošanai, tas ar ikreizēju rīkojumu nosaka atļaujas vai licences laukumus jūrā likuma 19.panta otrās daļas 4.punktā vai 7.punktā noteikto darbību veikšanai, </w:t>
            </w:r>
            <w:r w:rsidR="00000000" w:rsidRPr="00000000" w:rsidDel="00000000">
              <w:rPr>
                <w:b w:val="1"/>
                <w:rtl w:val="0"/>
              </w:rPr>
              <w:t xml:space="preserve">ņemot vērā arī likuma 14.panta nosacījumus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rīkojuma projekta anotāciju, skaidrāk norādot informāciju par minēto likuma 14.panta nosacījumu izvērtēšnu, lai Ministru kabinets, pieņemot lēmumu, var gūt pārliecību, ka minētās likuma prasības ir ņemtas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"konkursa rezultātā var tikt izvēlēts komersants, kuram tiks piešķirta licence laukuma jūrā izmantošanai </w:t>
            </w:r>
            <w:r w:rsidR="00000000" w:rsidRPr="00000000" w:rsidDel="00000000">
              <w:rPr>
                <w:b w:val="1"/>
                <w:rtl w:val="0"/>
              </w:rPr>
              <w:t xml:space="preserve">uz 30 gadiem</w:t>
            </w:r>
            <w:r w:rsidR="00000000" w:rsidRPr="00000000" w:rsidDel="00000000">
              <w:rPr>
                <w:rtl w:val="0"/>
              </w:rPr>
              <w:t xml:space="preserve">". Lūdzam precizēt minēto informāciju, ievērojot Jūras vides aizsardzības un pārvaldības likuma 19.panta sestajā daļā noteikto, ka atļauju vai licenci noteiktā atļaujas vai licences laukuma jūrā izmantošanai izsniedz uz laiku, </w:t>
            </w:r>
            <w:r w:rsidR="00000000" w:rsidRPr="00000000" w:rsidDel="00000000">
              <w:rPr>
                <w:u w:val="single"/>
                <w:rtl w:val="0"/>
              </w:rPr>
              <w:t xml:space="preserve">ne ilgāku par 30 gadiem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redakcija, ņemot vērā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vēja parka un elektropārvades kabeļu koridora licences laukuma noteikšanu Latvijas Republikas iekšējos jūras ūdeņos, teritoriālajā jūrā un ekskluzīvajā ekonomiskajā zonā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rījojuma projekta nosaukumā ietvert arī licences laukuma nosaukumu (individualizēt tiesību akta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“Jūras vides aizsardzības un pārvaldības likuma”  19. panta trešo daļu un Ministru kabineta 2014. gada 14. oktobra noteikumu Nr.631 “Latvijas Republikas iekšējo jūras ūdeņu, teritoriālās jūras un ekskluzīvās ekonomiskās zonas būvju būvnoteikumi” 12.2. apakšpunktu noteikt atkrastes vēja parka izveidei paredzētu licences laukumu (“E5O”) 106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(pielikums) ar šādām koordinātām 1992. gada ģeodēzisko koordinātu sistēmā (LKS-92) un 1984. gada pasaules ģeodēzisko koordinātu sistēmā (WGS84):</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00"/>
              <w:gridCol w:w="564"/>
              <w:gridCol w:w="564"/>
              <w:gridCol w:w="1410"/>
              <w:gridCol w:w="1410"/>
              <w:gridCol w:w="1410"/>
              <w:gridCol w:w="1410"/>
              <w:tblGridChange w:id="0">
                <w:tblGrid>
                  <w:gridCol w:w="800"/>
                  <w:gridCol w:w="564"/>
                  <w:gridCol w:w="564"/>
                  <w:gridCol w:w="1410"/>
                  <w:gridCol w:w="1410"/>
                  <w:gridCol w:w="1410"/>
                  <w:gridCol w:w="1410"/>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486751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414104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57.868612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23.776670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52' 7.003"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36.011"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486347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416513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23.769720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24.856"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10.993"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416495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24.015603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25.024"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56.172"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501828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57.806597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24.030759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23.748"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50.733"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“Jūras vides aizsardzības un pārvaldības likuma”  19. panta 3.</w:t>
            </w:r>
            <w:r w:rsidR="00000000" w:rsidRPr="00000000" w:rsidDel="00000000">
              <w:rPr>
                <w:vertAlign w:val="superscript"/>
                <w:rtl w:val="0"/>
              </w:rPr>
              <w:t xml:space="preserve">1 </w:t>
            </w:r>
            <w:r w:rsidR="00000000" w:rsidRPr="00000000" w:rsidDel="00000000">
              <w:rPr>
                <w:rtl w:val="0"/>
              </w:rPr>
              <w:t xml:space="preserve">daļu un Ministru kabineta 2014. gada 14. oktobra noteikumu Nr.631 “Latvijas Republikas iekšējo jūras ūdeņu, teritoriālās jūras un ekskluzīvās ekonomiskās zonas būvju būvnoteikumi” 12.2. apakšpunktu noteikt divas alternatīvās vietas (“K5O”, “K5O-1”) elektropārvades kabeļu koridora ierīkošanai paredzētam licences laukumam Latvijas Republikas iekšējos jūras ūdeņos un teritoriālajā jūrā (pielikums) ar šādām koordinātām 1992. gada ģeodēzisko koordinātu sistēmā (LKS-92) un 1984. gada pasaules ģeodēzisko koordinātu sistēmā (WGS84):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8"/>
              <w:gridCol w:w="609"/>
              <w:gridCol w:w="609"/>
              <w:gridCol w:w="1796"/>
              <w:gridCol w:w="1796"/>
              <w:gridCol w:w="1796"/>
              <w:gridCol w:w="1796"/>
              <w:tblGridChange w:id="0">
                <w:tblGrid>
                  <w:gridCol w:w="368"/>
                  <w:gridCol w:w="609"/>
                  <w:gridCol w:w="609"/>
                  <w:gridCol w:w="1796"/>
                  <w:gridCol w:w="1796"/>
                  <w:gridCol w:w="1796"/>
                  <w:gridCol w:w="1796"/>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518584.55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400034.94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57.742048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24.312169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31.372"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43.809"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519150.42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400112.59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57.742721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24.321680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33.797"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18.050"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520516.38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400300.04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39.642"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40.707"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520591.19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400304.63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39.778"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45.233"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520584.33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399804.92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57.739894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24.345740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23.620"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44.663"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399643.96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57.738449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18.416"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44.480"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520579.91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399483.01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57.737003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13.211"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44.297"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399400.61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57.736263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10.547"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520215.98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399350.82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57.735832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24.339515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8.996"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22.253"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520121.12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399337.80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24.337921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8.591"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16.514"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519000.22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399183.98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57.734387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24.319084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3.792"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8.703"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518446.53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399107.99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57.733727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24.309780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1.418"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35.207"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517056.50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399736.81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57.739431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24.286482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21.950"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11.334"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502391.01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406345.58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57.799111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56.798"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24.812"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502047.80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406500.25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57.800502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24.034453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1.806"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4.030"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501336.80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406820.66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57.803382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24.022493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12.176"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20.973"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501589.61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407693.51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24.026752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36.307"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502144.02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407443.66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57.808975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24.036080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32.310"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9.889"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503045.55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407037.38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57.805321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24.051246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19.154"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 4.487"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505035.49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406140.61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57.797248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24.084711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50.091"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5' 4.961"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507688.13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404945.21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57.786472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24.129298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11.301"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7' 45.472"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510901.98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403496.92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57.773397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24.183282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46' 24.228"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10' 59.814"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“K5O-1”</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3"/>
              <w:gridCol w:w="572"/>
              <w:gridCol w:w="572"/>
              <w:gridCol w:w="1829"/>
              <w:gridCol w:w="1829"/>
              <w:gridCol w:w="1829"/>
              <w:gridCol w:w="1829"/>
              <w:tblGridChange w:id="0">
                <w:tblGrid>
                  <w:gridCol w:w="373"/>
                  <w:gridCol w:w="572"/>
                  <w:gridCol w:w="572"/>
                  <w:gridCol w:w="1829"/>
                  <w:gridCol w:w="1829"/>
                  <w:gridCol w:w="1829"/>
                  <w:gridCol w:w="1829"/>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497655.36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57.811197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23.960541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57' 37.949"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493691.03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409136.51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57.824142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23.893786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26.909"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37.630"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498153.18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408548.19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57.818898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23.968913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8.032"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8.085"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498816.98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408383.09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57.817417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23.980087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2.701"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48.314"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500074.08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408070.44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57.814610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24.001247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52.597"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4.489"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500087.26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408058.99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57.814507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24.001469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52.226"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5.287"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500987.66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407276.30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57.807476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24.016620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26.913"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59.832"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513482.03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396415.84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57.709722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24.226259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34.999"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34.532"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520398.99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396028.38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21.531"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32.303"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520402.13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395785.17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57.703796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13.666"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32.419"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520404.81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395577.56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57.701931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6.953"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32.517"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520405.21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395546.48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5.947"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520545.35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57.698280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53.808"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40.882"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520558.89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395138.91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57.697984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24.344914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52.743"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41.689"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520452.87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24.343134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52.321"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35.282"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520433.90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24.342816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34.136"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520423.92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395126.00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33.533"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513278.00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395526.27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57.701737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24.222786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6.255"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22.029"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513008.08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395635.88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57.702730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24.218263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9.827"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5.747"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502436.52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404824.84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57.785450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24.040976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7.622"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27.513"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šī rīkojuma pirmajā un otrajā daļā minētos licences laukumus jūrā, ar nosacījumu, ka laukumi tiek noteikti pēc Ministru kabineta apstiprināta rīkojuma noteikt licences laukumu Latvijas – Igaunijas atkrastes vēja parka kopprojektam ELWIND, ja kopprojektam izvēlētais laukums nepārklājas ar laukumu “E5O”.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saskaņā ar Jūrlietu pārvaldes un jūras drošības likuma 7.pantu Jūras spēku Krasta apsardzes dienests (turpmāk – KAD) kontrolē kuģošanas režīmu. Pildot šo uzdevumu KAD izmanto Valsts aizsardzības un militāro objektu iepirkumu centra apsaimniekošanā esošās 8 Krasta globālās jūras negadījumu un drošības sakaru sistēmas (turpmāk – GMDSS) bāzes stacijas, kas izvietotas gar visu Latvijas piekrasti. Atbilstoši citu valstu pieredzei, vēja parki var radīt traucējumus jūras radiosakaru nodrošināšanai, tādēļ norādītajās valstīs komersantiem ir uzdots novērst un kompensēt radiosakaru sistēmu traucējumus, piemēram, uzstādot radio retranslatorus. Ievērojot norādīto, licencēšanas laukuma ietvaros komersantam būtu nepieciešams veikt šādas papildu darbības, lai neietekmētu KAD normatīvajos aktos noteikto pienākumu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komersantam priekšizpētes ietvaros vērsties Elektronisko sakaru direkcijā obligāto radiotraucējumu pētījumu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būvprojektā ietvert radiotraucējumu novēršanas tehniskos risinājumus, kā arī veikt to izbūvi un nodrošināt ekspluatāciju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informēt Valsts aizsardzības un militāro objektu iepirkumu centru (kā sakaru torņu apsaimniekotāju) un Aizsardzības ministriju par priekšizpētes rezultātiem, kā arī saskaņot radiotraucējumu novēršanas tehniskos risinājumus un iespējamo zaudējumu atlīdzināšanu, kas radušies realizējot radiotraucējumu novēršanas tehniskos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 gada 14. oktobra noteikumiem Nr. 631 "Latvijas Republikas iekšējo jūras ūdeņu, teritoriālās jūras un ekskluzīvās ekonomiskās zonas būvju būvnoteikumi" (turpmāk - Noteikumi Nr. 631) pēc laukuma jūrā noteikšanas Ministru kabinets mēneša laikā izsludina konkursu par tiesībām iegūt licenci laukuma jūrā izmantošanai. Atbilstoši Noteikumu Nr. 631 32. punktam un 34.6. apakšpunktam konkursa uzvarētājam tiek piešķirta licence laukuma jūrā izmantošanai, kurā tiek ietverti licences izmantošanas nosacījumi un pienākumi. Ņemot vērā minēto, pienākumu veikt papildu darbības, lai novērstu negatīvu ietekmi uz KAD normatīvajos aktos noteikto pienākumu izpildi, var ietvert ar Ministru kabineta rīkojumu konkursa uzvarētājam izdotajā licencē laukuma jūrā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“Jūras vides aizsardzības un pārvaldības likuma”  19. panta trešo daļu un Ministru kabineta 2014. gada 14. oktobra noteikumu Nr.631 “Latvijas Republikas iekšējo jūras ūdeņu, teritoriālās jūras un ekskluzīvās ekonomiskās zonas būvju būvnoteikumi” 12.2. apakšpunktu noteikt atkrastes vēja parka izveidei paredzētu licences laukumu (“E5O”) 106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un ekskluzīvajā ekonomiskajā zonā (pielikums) ar šādām koordinātām 1992. gada ģeodēzisko koordinātu sistēmā (LKS-92) un 1984. gada pasaules ģeodēzisko koordinātu sistēmā (WGS84):</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00"/>
              <w:gridCol w:w="564"/>
              <w:gridCol w:w="564"/>
              <w:gridCol w:w="1410"/>
              <w:gridCol w:w="1410"/>
              <w:gridCol w:w="1410"/>
              <w:gridCol w:w="1410"/>
              <w:tblGridChange w:id="0">
                <w:tblGrid>
                  <w:gridCol w:w="800"/>
                  <w:gridCol w:w="564"/>
                  <w:gridCol w:w="564"/>
                  <w:gridCol w:w="1410"/>
                  <w:gridCol w:w="1410"/>
                  <w:gridCol w:w="1410"/>
                  <w:gridCol w:w="1410"/>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486751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414104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57.868612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23.776670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52' 7.003"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36.011"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486347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416513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23.769720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24.856"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10.993"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416495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24.015603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25.024"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56.172"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501828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57.806597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24.030759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23.748"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50.733"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“Jūras vides aizsardzības un pārvaldības likuma”  19. panta 3.</w:t>
            </w:r>
            <w:r w:rsidR="00000000" w:rsidRPr="00000000" w:rsidDel="00000000">
              <w:rPr>
                <w:vertAlign w:val="superscript"/>
                <w:rtl w:val="0"/>
              </w:rPr>
              <w:t xml:space="preserve">1 </w:t>
            </w:r>
            <w:r w:rsidR="00000000" w:rsidRPr="00000000" w:rsidDel="00000000">
              <w:rPr>
                <w:rtl w:val="0"/>
              </w:rPr>
              <w:t xml:space="preserve">daļu un Ministru kabineta 2014. gada 14. oktobra noteikumu Nr.631 “Latvijas Republikas iekšējo jūras ūdeņu, teritoriālās jūras un ekskluzīvās ekonomiskās zonas būvju būvnoteikumi” 12.2. apakšpunktu noteikt divas alternatīvās vietas (“K5O”, “K5O-1”) elektropārvades kabeļu koridora ierīkošanai paredzētam licences laukumam Latvijas Republikas iekšējos jūras ūdeņos, teritoriālajā jūrā un ekskluzīvajā ekonomiskajā zonā (pielikums) ar šādām koordinātām 1992. gada ģeodēzisko koordinātu sistēmā (LKS-92) un 1984. gada pasaules ģeodēzisko koordinātu sistēmā (WGS84):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8"/>
              <w:gridCol w:w="609"/>
              <w:gridCol w:w="609"/>
              <w:gridCol w:w="1796"/>
              <w:gridCol w:w="1796"/>
              <w:gridCol w:w="1796"/>
              <w:gridCol w:w="1796"/>
              <w:tblGridChange w:id="0">
                <w:tblGrid>
                  <w:gridCol w:w="368"/>
                  <w:gridCol w:w="609"/>
                  <w:gridCol w:w="609"/>
                  <w:gridCol w:w="1796"/>
                  <w:gridCol w:w="1796"/>
                  <w:gridCol w:w="1796"/>
                  <w:gridCol w:w="1796"/>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518584.55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400034.94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57.742048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24.312169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31.372"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43.809"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519150.42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400112.59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57.742721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24.321680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33.797"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18.050"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520516.38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400300.04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39.642"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40.707"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520591.19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400304.63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39.778"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45.233"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520584.33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399804.92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57.739894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24.345740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23.620"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44.663"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399643.96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57.738449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18.416"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44.480"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520579.91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399483.01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57.737003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13.211"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44.297"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399400.61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57.736263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10.547"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520215.98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399350.82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57.735832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24.339515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8.996"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22.253"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520121.12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399337.80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24.337921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8.591"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16.514"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519000.22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399183.98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57.734387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24.319084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3.792"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8.703"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518446.53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399107.99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57.733727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24.309780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1.418"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35.207"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517056.50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399736.81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57.739431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24.286482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21.950"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11.334"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502391.01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406345.58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57.799111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56.798"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24.812"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502047.80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406500.25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57.800502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24.034453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1.806"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4.030"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501336.80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406820.66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57.803382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24.022493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12.176"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20.973"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501589.61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407693.51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24.026752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36.307"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502144.02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407443.66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57.808975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24.036080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32.310"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9.889"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503045.55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407037.38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57.805321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24.051246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19.154"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 4.487"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505035.49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406140.61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57.797248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24.084711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50.091"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5' 4.961"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507688.13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404945.21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57.786472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24.129298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11.301"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7' 45.472"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510901.98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403496.92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57.773397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24.183282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46' 24.228"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10' 59.814"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“K5O-1”</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3"/>
              <w:gridCol w:w="572"/>
              <w:gridCol w:w="572"/>
              <w:gridCol w:w="1829"/>
              <w:gridCol w:w="1829"/>
              <w:gridCol w:w="1829"/>
              <w:gridCol w:w="1829"/>
              <w:tblGridChange w:id="0">
                <w:tblGrid>
                  <w:gridCol w:w="373"/>
                  <w:gridCol w:w="572"/>
                  <w:gridCol w:w="572"/>
                  <w:gridCol w:w="1829"/>
                  <w:gridCol w:w="1829"/>
                  <w:gridCol w:w="1829"/>
                  <w:gridCol w:w="1829"/>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497655.36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57.811197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23.960541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57' 37.949"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493691.03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409136.51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57.824142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23.893786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26.909"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37.630"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498153.18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408548.19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57.818898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23.968913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8.032"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8.085"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498816.98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408383.09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57.817417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23.980087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2.701"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48.314"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500074.08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408070.44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57.814610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24.001247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52.597"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4.489"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500087.26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408058.99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57.814507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24.001469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52.226"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5.287"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500987.66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407276.30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57.807476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24.016620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26.913"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59.832"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513482.03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396415.84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57.709722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24.226259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34.999"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34.532"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520398.99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396028.38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21.531"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32.303"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520440.35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6396026.39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24.342994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21.449"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34.778"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6395141.34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57.698002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24.345234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52.807"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42.842"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520558.89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395138.91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57.697984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24.344914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52.743"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41.689"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520452.87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24.343134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52.321"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35.282"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520433.90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24.342816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34.136"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520423.92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395126.00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33.533"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513278.00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395526.27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57.701737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24.222786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6.255"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22.029"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513008.08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395635.88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57.702730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24.218263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9.827"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5.747"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502436.52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404824.84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57.785450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24.040976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7.622"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27.513"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šī rīkojuma pirmajā un otrajā daļā minētos licences laukumus jūrā, ar nosacījumu, ka laukumi tiek noteikti pēc Ministru kabineta apstiprināta rīkojuma noteikt licences laukumu Latvijas – Igaunijas atkrastes vēja parka kopprojektam ELWIND, ja kopprojektam izvēlētais laukums nepārklājas ar laukumu “E5O”.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- 20.10.2021.)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saskaņā ar Jūrlietu pārvaldes un jūras drošības likuma 7.pantu Jūras spēku Krasta apsardzes dienests (turpmāk – KAD) kontrolē kuģošanas režīmu. Pildot šo uzdevumu KAD izmanto Valsts aizsardzības un militāro objektu iepirkumu centra apsaimniekošanā esošās 8 Krasta globālās jūras negadījumu un drošības sakaru sistēmas (turpmāk – GMDSS) bāzes stacijas, kas izvietotas gar visu Latvijas piekrasti. Atbilstoši citu valstu pieredzei, vēja parki var radīt traucējumus jūras radiosakaru nodrošināšanai, tādēļ norādītajās valstīs komersantiem ir uzdots novērst un kompensēt radiosakaru sistēmu traucējumus, piemēram, uzstādot radio retranslatorus. Ievērojot norādīto, licencēšanas laukuma ietvaros komersantam būtu nepieciešams veikt šādas papildu darbības, lai neietekmētu KAD normatīvajos aktos noteikto pienākumu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komersantam priekšizpētes ietvaros vērsties Elektronisko sakaru direkcijā obligāto radiotraucējumu pētījumu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būvprojektā ietvert radiotraucējumu novēršanas tehniskos risinājumus, kā arī veikt to izbūvi un nodrošināt ekspluatāciju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informēt Valsts aizsardzības un militāro objektu iepirkumu centru (kā sakaru torņu apsaimniekotāju) un Aizsardzības ministriju par priekšizpētes rezultātiem, kā arī saskaņot radiotraucējumu novēršanas tehniskos risinājumus un iespējamo zaudējumu atlīdzināšanu, kas radušies realizējot radiotraucējumu novēršanas tehniskos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“Jūras vides aizsardzības un pārvaldības likuma”  19. panta trešo daļu un Ministru kabineta 2014. gada 14. oktobra noteikumu Nr.631 “Latvijas Republikas iekšējo jūras ūdeņu, teritoriālās jūras un ekskluzīvās ekonomiskās zonas būvju būvnoteikumi” 12.2. apakšpunktu noteikt atkrastes vēja parka izveidei paredzētu licences laukumu (“E5O”) 106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un ekskluzīvajā ekonomiskajā zonā (pielikums) ar šādām koordinātām 1992. gada ģeodēzisko koordinātu sistēmā (LKS-92) un 1984. gada pasaules ģeodēzisko koordinātu sistēmā (WGS84):</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00"/>
              <w:gridCol w:w="564"/>
              <w:gridCol w:w="564"/>
              <w:gridCol w:w="1410"/>
              <w:gridCol w:w="1410"/>
              <w:gridCol w:w="1410"/>
              <w:gridCol w:w="1410"/>
              <w:tblGridChange w:id="0">
                <w:tblGrid>
                  <w:gridCol w:w="800"/>
                  <w:gridCol w:w="564"/>
                  <w:gridCol w:w="564"/>
                  <w:gridCol w:w="1410"/>
                  <w:gridCol w:w="1410"/>
                  <w:gridCol w:w="1410"/>
                  <w:gridCol w:w="1410"/>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486751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414104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57.868612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23.776670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52' 7.003"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36.011"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486347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416513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23.769720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24.856"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10.993"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416495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24.015603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25.024"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56.172"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501828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57.806597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24.030759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23.748"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50.733"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“Jūras vides aizsardzības un pārvaldības likuma”  19. panta 3.</w:t>
            </w:r>
            <w:r w:rsidR="00000000" w:rsidRPr="00000000" w:rsidDel="00000000">
              <w:rPr>
                <w:vertAlign w:val="superscript"/>
                <w:rtl w:val="0"/>
              </w:rPr>
              <w:t xml:space="preserve">1 </w:t>
            </w:r>
            <w:r w:rsidR="00000000" w:rsidRPr="00000000" w:rsidDel="00000000">
              <w:rPr>
                <w:rtl w:val="0"/>
              </w:rPr>
              <w:t xml:space="preserve">daļu un Ministru kabineta 2014. gada 14. oktobra noteikumu Nr.631 “Latvijas Republikas iekšējo jūras ūdeņu, teritoriālās jūras un ekskluzīvās ekonomiskās zonas būvju būvnoteikumi” 12.2. apakšpunktu noteikt divas alternatīvās vietas (“K5O”, “K5O-1”) elektropārvades kabeļu koridora ierīkošanai paredzētam licences laukumam Latvijas Republikas iekšējos jūras ūdeņos, teritoriālajā jūrā un ekskluzīvajā ekonomiskajā zonā (pielikums) ar šādām koordinātām 1992. gada ģeodēzisko koordinātu sistēmā (LKS-92) un 1984. gada pasaules ģeodēzisko koordinātu sistēmā (WGS84):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8"/>
              <w:gridCol w:w="609"/>
              <w:gridCol w:w="609"/>
              <w:gridCol w:w="1796"/>
              <w:gridCol w:w="1796"/>
              <w:gridCol w:w="1796"/>
              <w:gridCol w:w="1796"/>
              <w:tblGridChange w:id="0">
                <w:tblGrid>
                  <w:gridCol w:w="368"/>
                  <w:gridCol w:w="609"/>
                  <w:gridCol w:w="609"/>
                  <w:gridCol w:w="1796"/>
                  <w:gridCol w:w="1796"/>
                  <w:gridCol w:w="1796"/>
                  <w:gridCol w:w="1796"/>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518584.55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400034.94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57.742048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24.312169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31.372"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43.809"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519150.42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400112.59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57.742721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24.321680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33.797"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18.050"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520516.38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400300.04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39.642"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40.707"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520591.19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400304.63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39.778"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45.233"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520584.33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399804.92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57.739894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24.345740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23.620"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44.663"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399643.96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57.738449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18.416"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44.480"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520579.91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399483.01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57.737003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13.211"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44.297"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399400.61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57.736263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10.547"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520215.98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399350.82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57.735832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24.339515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8.996"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22.253"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520121.12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399337.80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24.337921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8.591"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16.514"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519000.22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399183.98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57.734387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24.319084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3.792"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8.703"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518446.53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399107.99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57.733727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24.309780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1.418"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35.207"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517056.50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399736.81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57.739431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24.286482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21.950"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11.334"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502391.01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406345.58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57.799111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56.798"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24.812"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502047.80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406500.25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57.800502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24.034453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1.806"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4.030"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501336.80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406820.66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57.803382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24.022493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12.176"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20.973"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501589.61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407693.51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24.026752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36.307"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502144.02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407443.66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57.808975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24.036080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32.310"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9.889"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503045.55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407037.38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57.805321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24.051246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19.154"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 4.487"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505035.49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406140.61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57.797248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24.084711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50.091"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5' 4.961"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507688.13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404945.21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57.786472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24.129298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11.301"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7' 45.472"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510901.98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403496.92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57.773397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24.183282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46' 24.228"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10' 59.814"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“K5O-1”</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3"/>
              <w:gridCol w:w="572"/>
              <w:gridCol w:w="572"/>
              <w:gridCol w:w="1829"/>
              <w:gridCol w:w="1829"/>
              <w:gridCol w:w="1829"/>
              <w:gridCol w:w="1829"/>
              <w:tblGridChange w:id="0">
                <w:tblGrid>
                  <w:gridCol w:w="373"/>
                  <w:gridCol w:w="572"/>
                  <w:gridCol w:w="572"/>
                  <w:gridCol w:w="1829"/>
                  <w:gridCol w:w="1829"/>
                  <w:gridCol w:w="1829"/>
                  <w:gridCol w:w="1829"/>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497655.36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57.811197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23.960541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57' 37.949"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493691.03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409136.51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57.824142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23.893786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26.909"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37.630"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498153.18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408548.19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57.818898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23.968913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8.032"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8.085"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498816.98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408383.09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57.817417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23.980087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2.701"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48.314"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500074.08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408070.44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57.814610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24.001247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52.597"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4.489"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500087.26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408058.99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57.814507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24.001469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52.226"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5.287"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500987.66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407276.30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57.807476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24.016620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26.913"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59.832"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513482.03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396415.84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57.709722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24.226259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34.999"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34.532"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520398.99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396028.38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21.531"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32.303"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520440.35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6396026.39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24.342994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21.449"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34.778"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6395141.34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57.698002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24.345234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52.807"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42.842"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520558.89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395138.91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57.697984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24.344914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52.743"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41.689"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520452.87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24.343134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52.321"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35.282"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520433.90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24.342816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34.136"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520423.92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395126.00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33.533"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513278.00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395526.27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57.701737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24.222786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6.255"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22.029"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513008.08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395635.88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57.702730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24.218263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9.827"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5.747"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502436.52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404824.84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57.785450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24.040976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7.622"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27.513"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šī rīkojuma pirmajā un otrajā daļā minētos licences laukumus jūrā, ar nosacījumu, ka laukumi tiek noteikti pēc Ministru kabineta apstiprināta rīkojuma noteikt licences laukumu Latvijas – Igaunijas atkrastes vēja parka kopprojektam ELWIND, ja kopprojektam izvēlētais laukums nepārklājas ar laukumu “E5O”.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"šī rīkojuma pirmajā un otrajā daļā", ņemot vērā, ka Ministru kabineta rīkojuma vienības ir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“Jūras vides aizsardzības un pārvaldības likuma”  19. panta trešo daļu un Ministru kabineta 2014. gada 14. oktobra noteikumu Nr.631 “Latvijas Republikas iekšējo jūras ūdeņu, teritoriālās jūras un ekskluzīvās ekonomiskās zonas būvju būvnoteikumi” 12.2. apakšpunktu noteikt atkrastes vēja parka izveidei paredzētu licences laukumu (“E5O”) 106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un ekskluzīvajā ekonomiskajā zonā (pielikums) ar šādām koordinātām 1992. gada ģeodēzisko koordinātu sistēmā (LKS-92) un 1984. gada pasaules ģeodēzisko koordinātu sistēmā (WGS84):</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00"/>
              <w:gridCol w:w="564"/>
              <w:gridCol w:w="564"/>
              <w:gridCol w:w="1410"/>
              <w:gridCol w:w="1410"/>
              <w:gridCol w:w="1410"/>
              <w:gridCol w:w="1410"/>
              <w:tblGridChange w:id="0">
                <w:tblGrid>
                  <w:gridCol w:w="800"/>
                  <w:gridCol w:w="564"/>
                  <w:gridCol w:w="564"/>
                  <w:gridCol w:w="1410"/>
                  <w:gridCol w:w="1410"/>
                  <w:gridCol w:w="1410"/>
                  <w:gridCol w:w="1410"/>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486751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414104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57.868612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23.776670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52' 7.003"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36.011"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486347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416513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23.769720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24.856"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10.993"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416495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24.015603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25.024"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56.172"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501828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57.806597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24.030759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23.748"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50.733"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“Jūras vides aizsardzības un pārvaldības likuma”  19. panta 3.</w:t>
            </w:r>
            <w:r w:rsidR="00000000" w:rsidRPr="00000000" w:rsidDel="00000000">
              <w:rPr>
                <w:vertAlign w:val="superscript"/>
                <w:rtl w:val="0"/>
              </w:rPr>
              <w:t xml:space="preserve">1 </w:t>
            </w:r>
            <w:r w:rsidR="00000000" w:rsidRPr="00000000" w:rsidDel="00000000">
              <w:rPr>
                <w:rtl w:val="0"/>
              </w:rPr>
              <w:t xml:space="preserve">daļu un Ministru kabineta 2014. gada 14. oktobra noteikumu Nr.631 “Latvijas Republikas iekšējo jūras ūdeņu, teritoriālās jūras un ekskluzīvās ekonomiskās zonas būvju būvnoteikumi” 12.2. apakšpunktu noteikt divas alternatīvās vietas (“K5O”, “K5O-1”) elektropārvades kabeļu koridora ierīkošanai paredzētam licences laukumam Latvijas Republikas iekšējos jūras ūdeņos, teritoriālajā jūrā un ekskluzīvajā ekonomiskajā zonā (pielikums) ar šādām koordinātām 1992. gada ģeodēzisko koordinātu sistēmā (LKS-92) un 1984. gada pasaules ģeodēzisko koordinātu sistēmā (WGS84):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8"/>
              <w:gridCol w:w="609"/>
              <w:gridCol w:w="609"/>
              <w:gridCol w:w="1796"/>
              <w:gridCol w:w="1796"/>
              <w:gridCol w:w="1796"/>
              <w:gridCol w:w="1796"/>
              <w:tblGridChange w:id="0">
                <w:tblGrid>
                  <w:gridCol w:w="368"/>
                  <w:gridCol w:w="609"/>
                  <w:gridCol w:w="609"/>
                  <w:gridCol w:w="1796"/>
                  <w:gridCol w:w="1796"/>
                  <w:gridCol w:w="1796"/>
                  <w:gridCol w:w="1796"/>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518584.55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400034.94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57.742048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24.312169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31.372"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43.809"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519150.42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400112.59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57.742721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24.321680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33.797"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18.050"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520516.38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400300.04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39.642"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40.707"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520591.19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400304.63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39.778"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45.233"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520584.33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399804.92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57.739894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24.345740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23.620"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44.663"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399643.96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57.738449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18.416"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44.480"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520579.91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399483.01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57.737003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13.211"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44.297"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399400.61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57.736263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10.547"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520215.98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399350.82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57.735832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24.339515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8.996"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22.253"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520121.12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399337.80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24.337921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8.591"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16.514"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519000.22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399183.98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57.734387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24.319084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3.792"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8.703"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518446.53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399107.99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57.733727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24.309780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1.418"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35.207"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517056.50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399736.81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57.739431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24.286482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21.950"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11.334"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502391.01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406345.58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57.799111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56.798"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24.812"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502047.80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406500.25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57.800502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24.034453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1.806"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4.030"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501336.80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406820.66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57.803382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24.022493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12.176"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20.973"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501589.61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407693.51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24.026752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36.307"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502144.02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407443.66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57.808975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24.036080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32.310"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9.889"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503045.55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407037.38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57.805321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24.051246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19.154"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 4.487"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505035.49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406140.61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57.797248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24.084711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50.091"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5' 4.961"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507688.13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404945.21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57.786472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24.129298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11.301"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7' 45.472"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510901.98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403496.92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57.773397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24.183282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46' 24.228"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10' 59.814"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“K5O-1”</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3"/>
              <w:gridCol w:w="572"/>
              <w:gridCol w:w="572"/>
              <w:gridCol w:w="1829"/>
              <w:gridCol w:w="1829"/>
              <w:gridCol w:w="1829"/>
              <w:gridCol w:w="1829"/>
              <w:tblGridChange w:id="0">
                <w:tblGrid>
                  <w:gridCol w:w="373"/>
                  <w:gridCol w:w="572"/>
                  <w:gridCol w:w="572"/>
                  <w:gridCol w:w="1829"/>
                  <w:gridCol w:w="1829"/>
                  <w:gridCol w:w="1829"/>
                  <w:gridCol w:w="1829"/>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497655.36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57.811197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23.960541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57' 37.949"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493691.03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409136.51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57.824142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23.893786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26.909"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37.630"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498153.18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408548.19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57.818898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23.968913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8.032"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8.085"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498816.98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408383.09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57.817417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23.980087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2.701"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48.314"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500074.08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408070.44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57.814610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24.001247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52.597"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4.489"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500087.26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408058.99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57.814507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24.001469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52.226"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5.287"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500987.66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407276.30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57.807476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24.016620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26.913"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59.832"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513482.03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396415.84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57.709722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24.226259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34.999"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34.532"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520398.99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396028.38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21.531"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32.303"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520440.35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6396026.39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24.342994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21.449"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34.778"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6395141.34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57.698002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24.345234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52.807"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42.842"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520558.89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395138.91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57.697984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24.344914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52.743"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41.689"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520452.87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24.343134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52.321"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35.282"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520433.90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24.342816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34.136"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520423.92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395126.00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33.533"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513278.00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395526.27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57.701737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24.222786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6.255"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22.029"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513008.08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395635.88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57.702730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24.218263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9.827"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5.747"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502436.52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404824.84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57.785450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24.040976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7.622"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27.513"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šī rīkojuma pirmajā un otrajā daļā minētos licences laukumus jūrā, ar nosacījumu, ka laukumi tiek noteikti pēc Ministru kabineta apstiprināta rīkojuma noteikt licences laukumu Latvijas – Igaunijas atkrastes vēja parka kopprojektam ELWIND, ja kopprojektam izvēlētais laukums nepārklājas ar laukumu “E5O”.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 un 2. punktā izslēgt atsauci uz  Ministru kabineta 2014. gada 14. oktobra noteikumu Nr.631 “Latvijas Republikas iekšējo jūras ūdeņu, teritoriālās jūras un ekskluzīvās ekonomiskās zonas būvju būvnoteikumi” 12.2. apakšpunktu. Vēršam uzmanību, ka Ministru kabineta kompetence izdot attiecīgā satura rīkojumus izriet no Jūras vides aizsardzības un pārvaldības likuma 19.panta, Savukārt minēto Ministru kabineta noteikumu 12.punkts noteic procedūru, kā atbildīgā ministrija sagatavo tiesību akta projektu un iesniedz to Ministru kabinetā, bet nenosaka Ministru kabineta kompetenci/lēmuma pieņemšanas nosacījumus, līdz ar to šī norma rīkojuma projektā nebūtu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“Jūras vides aizsardzības un pārvaldības likuma”  19. panta trešo daļu noteikt atkrastes vēja parka izveidei paredzētu licences laukumu (“E5O”) 106 km</w:t>
            </w:r>
            <w:r w:rsidR="00000000" w:rsidRPr="00000000" w:rsidDel="00000000">
              <w:rPr>
                <w:vertAlign w:val="superscript"/>
                <w:rtl w:val="0"/>
              </w:rPr>
              <w:t xml:space="preserve">2</w:t>
            </w:r>
            <w:r w:rsidR="00000000" w:rsidRPr="00000000" w:rsidDel="00000000">
              <w:rPr>
                <w:rtl w:val="0"/>
              </w:rPr>
              <w:t xml:space="preserve"> platībā Latvijas Republikas teritoriālajā jūrā un ekskluzīvajā ekonomiskajā zonā (pielikums) ar šādām koordinātām 1992. gada ģeodēzisko koordinātu sistēmā (LKS-92) un 1984. gada pasaules ģeodēzisko koordinātu sistēmā (WGS84):</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00"/>
              <w:gridCol w:w="564"/>
              <w:gridCol w:w="564"/>
              <w:gridCol w:w="1410"/>
              <w:gridCol w:w="1410"/>
              <w:gridCol w:w="1410"/>
              <w:gridCol w:w="1410"/>
              <w:tblGridChange w:id="0">
                <w:tblGrid>
                  <w:gridCol w:w="800"/>
                  <w:gridCol w:w="564"/>
                  <w:gridCol w:w="564"/>
                  <w:gridCol w:w="1410"/>
                  <w:gridCol w:w="1410"/>
                  <w:gridCol w:w="1410"/>
                  <w:gridCol w:w="1410"/>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488783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410334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57.834801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23.811101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50' 5.283"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48' 39.962"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486751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414104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57.868612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23.776670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52' 7.003"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36.011"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486347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416513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23.769720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24.856"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46' 10.993"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416495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57.890285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24.015603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53' 25.024"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56.172"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501828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407179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57.806597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24.030759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23.748"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50.733"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“Jūras vides aizsardzības un pārvaldības likuma”  19. panta 3.</w:t>
            </w:r>
            <w:r w:rsidR="00000000" w:rsidRPr="00000000" w:rsidDel="00000000">
              <w:rPr>
                <w:vertAlign w:val="superscript"/>
                <w:rtl w:val="0"/>
              </w:rPr>
              <w:t xml:space="preserve">1 </w:t>
            </w:r>
            <w:r w:rsidR="00000000" w:rsidRPr="00000000" w:rsidDel="00000000">
              <w:rPr>
                <w:rtl w:val="0"/>
              </w:rPr>
              <w:t xml:space="preserve">daļu noteikt divas alternatīvās vietas (“K5O”, “K5O-1”) elektropārvades kabeļu koridora ierīkošanai paredzētam licences laukumam Latvijas Republikas iekšējos jūras ūdeņos, teritoriālajā jūrā un ekskluzīvajā ekonomiskajā zonā (pielikums) ar šādām koordinātām 1992. gada ģeodēzisko koordinātu sistēmā (LKS-92) un 1984. gada pasaules ģeodēzisko koordinātu sistēmā (WGS84):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8"/>
              <w:gridCol w:w="609"/>
              <w:gridCol w:w="609"/>
              <w:gridCol w:w="1796"/>
              <w:gridCol w:w="1796"/>
              <w:gridCol w:w="1796"/>
              <w:gridCol w:w="1796"/>
              <w:tblGridChange w:id="0">
                <w:tblGrid>
                  <w:gridCol w:w="368"/>
                  <w:gridCol w:w="609"/>
                  <w:gridCol w:w="609"/>
                  <w:gridCol w:w="1796"/>
                  <w:gridCol w:w="1796"/>
                  <w:gridCol w:w="1796"/>
                  <w:gridCol w:w="1796"/>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517276.85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400624.21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57.747393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24.290246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57°44' 50.615"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24.887"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518584.55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400034.94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57.742048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24.312169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31.372"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43.809"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519150.42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400112.59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57.742721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24.321680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33.797"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18.050"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520516.38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400300.04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24.344641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39.642"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40.707"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520591.19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400304.63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57.744383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39.778"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45.233"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520584.33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399804.92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57.739894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24.345740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23.620"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44.663"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520582.12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399643.96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57.738449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18.416"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44.480"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520579.91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399483.01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57.737003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13.211"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44.297"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520578.78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399400.61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57.736263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24.345612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10.547"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44.203"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520215.98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399350.82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57.735832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24.339515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8.996"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22.253"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520121.12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399337.80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57.735720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24.337921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8.591"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16.514"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519000.22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399183.98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57.734387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24.319084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3.792"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19' 8.703"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518446.53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399107.99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57.733727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24.309780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1.418"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18' 35.207"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517056.50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399736.81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57.739431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24.286482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44' 21.950"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17' 11.334"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502391.01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406345.58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57.799111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24.040226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56.798"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24.812"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502047.80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406500.25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57.800502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24.034453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1.806"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4.030"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501336.80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406820.66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57.803382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24.022493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12.176"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20.973"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501589.61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407693.51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57.811222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24.026752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40.398"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 36.307"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502144.02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407443.66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57.808975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24.036080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32.310"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9.889"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503045.55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407037.38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57.805321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24.051246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19.154"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3' 4.487"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505035.49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406140.61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57.797248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24.084711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50.091"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5' 4.961"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507688.13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404945.21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57.786472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24.129298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11.301"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7' 45.472"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C25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510901.98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403496.92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57.773397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24.183282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46' 24.228"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10' 59.814"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Elektropārvades kabeļu koridora licences laukuma alternatīva “K5O-1”</w:t>
            </w:r>
            <w:r w:rsidR="00000000" w:rsidRPr="00000000" w:rsidDel="00000000">
              <w:rPr>
                <w:rtl w:val="0"/>
              </w:rPr>
              <w:t xml:space="preserve">
</w:t>
            </w:r>
          </w:p>
          <w:tbl>
            <w:tblPr>
              <w:tblStyle w:val="DefaultTable"/>
              <w:bidiVisual w:val="0"/>
              <w:tblW w:w="3225.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3"/>
              <w:gridCol w:w="572"/>
              <w:gridCol w:w="572"/>
              <w:gridCol w:w="1829"/>
              <w:gridCol w:w="1829"/>
              <w:gridCol w:w="1829"/>
              <w:gridCol w:w="1829"/>
              <w:tblGridChange w:id="0">
                <w:tblGrid>
                  <w:gridCol w:w="373"/>
                  <w:gridCol w:w="572"/>
                  <w:gridCol w:w="572"/>
                  <w:gridCol w:w="1829"/>
                  <w:gridCol w:w="1829"/>
                  <w:gridCol w:w="1829"/>
                  <w:gridCol w:w="1829"/>
                </w:tblGrid>
              </w:tblGridChange>
            </w:tblGrid>
            <w:tr>
              <w:tc>
                <w:tcPr>
                  <w:shd w:fill="ffffff"/>
                  <w:vAlign w:val="center"/>
                  <w:noWrap w:val="true"/>
                  <w:vMerge w:val="restart"/>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Robežpunkta Nr.</w:t>
                  </w:r>
                </w:p>
              </w:tc>
              <w:tc>
                <w:tcPr>
                  <w:shd w:fill="ffffff"/>
                  <w:vAlign w:val="center"/>
                  <w:noWrap w:val="true"/>
                  <w:vMerge w:val="restart"/>
                  <w:gridSpan w:val="2"/>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LKS-92</w:t>
                  </w:r>
                </w:p>
              </w:tc>
              <w:tc>
                <w:tcPr>
                  <w:shd w:fill="ffffff"/>
                  <w:vAlign w:val="center"/>
                  <w:noWrap w:val="true"/>
                  <w:vMerge w:val="restart"/>
                  <w:gridSpan w:val="4"/>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WGS84</w:t>
                  </w:r>
                </w:p>
              </w:tc>
            </w:tr>
            <w:tr>
              <w:tc>
                <w:tcPr>
                  <w:shd w:fill="ffffff"/>
                  <w:vAlign w:val="center"/>
                  <w:noWrap w:val="true"/>
                  <w:vMerge w:val="continue"/>
                  <w:gridSpan w:val="1"/>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Austrumi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Ziemeļi</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(Dd)</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Platums (DMS)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Garums (DMS)</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499693.53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407209.20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57.806874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23.994843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24.747"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59' 41.435"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497655.36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407691.13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57.811197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23.960541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40.309"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57' 37.949"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493629.43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408647.35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57.819747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23.892762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11.089"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33.944"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493691.03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409136.51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57.824142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23.893786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26.909"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37.630"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493754.71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409642.15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57.828684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23.894845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43.263"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53' 41.442"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498153.18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408548.19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57.818898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23.968913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8.032"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8.085"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498816.98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408383.09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57.817417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23.980087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49' 2.701"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58' 48.314"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500074.08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408070.44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57.814610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24.001247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52.597"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4.489"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500087.26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408058.99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57.814507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24.001469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52.226"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5.287"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500987.66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407276.30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57.807476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24.016620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48' 26.913"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0' 59.832"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513482.03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396415.84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57.709722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24.226259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34.999"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34.532"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520398.99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396028.38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57.705981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24.342307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21.531"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32.303"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520440.35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6396026.39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57.705958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24.342994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21.449"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34.778"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520578.47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6395141.34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57.698002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24.345234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52.807"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42.842"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A15</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520558.89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395138.91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57.697984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24.344914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52.743"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41.689"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520452.87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395125.32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57.697867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24.343134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52.321"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35.282"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520433.90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395125.56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24.342816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52.332"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34.136"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520423.92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395126.00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57.697874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24.342648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41' 52.348"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20' 33.533"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A19</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513278.00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395526.27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57.701737</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24.222786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6.255"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22.029"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513008.08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395635.88</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57.702730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24.218263</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42' 9.827"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13' 5.747" E</w:t>
                  </w:r>
                </w:p>
              </w:tc>
            </w:tr>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A21</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502436.52</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404824.84</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57.785450</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24.040976</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 47' 7.622" N</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2' 27.513" 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šī rīkojuma pirmajā un otrajā punktā minētos licences laukumus jūrā, ar nosacījumu, ka laukumi tiek noteikti vienlaikus ar Ministru kabineta rīkojumu noteikt licences laukumu Latvijas – Igaunijas atkrastes vēja parka kopprojektam ELWIND, ja kopprojektam izvēlētais laukums nepārklājas ar laukumu “E5O”.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- 09.11.2021.)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saskaņā ar Jūrlietu pārvaldes un jūras drošības likuma 7.pantu Jūras spēku Krasta apsardzes dienests (turpmāk – KAD) kontrolē kuģošanas režīmu. Pildot šo uzdevumu KAD izmanto Valsts aizsardzības un militāro objektu iepirkumu centra apsaimniekošanā esošās 8 Krasta globālās jūras negadījumu un drošības sakaru sistēmas (turpmāk – GMDSS) bāzes stacijas, kas izvietotas gar visu Latvijas piekrasti. Atbilstoši citu valstu pieredzei, vēja parki var radīt traucējumus jūras radiosakaru nodrošināšanai, tādēļ norādītajās valstīs komersantiem ir uzdots novērst un kompensēt radiosakaru sistēmu traucējumus, piemēram, uzstādot radio retranslatorus. Ievērojot norādīto, licencēšanas laukuma ietvaros komersantam būtu nepieciešams veikt šādas papildu darbības, lai neietekmētu KAD normatīvajos aktos noteikto pienākumu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komersantam priekšizpētes ietvaros vērsties Elektronisko sakaru direkcijā obligāto radiotraucējumu pētījumu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būvprojektā ietvert radiotraucējumu novēršanas tehniskos risinājumus, kā arī veikt to izbūvi un nodrošināt ekspluatāciju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informēt Valsts aizsardzības un militāro objektu iepirkumu centru (kā sakaru torņu apsaimniekotāju) un Aizsardzības ministriju par priekšizpētes rezultātiem, kā arī saskaņot radiotraucējumu novēršanas tehniskos risinājumus un iespējamo zaudējumu atlīdzināšanu, kas radušies realizējot radiotraucējumu novēršanas tehniskos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minētā problemātika daļēji risināma Ministru kabineta 2014. gada 14. oktobra noteikumos Nr. 631 "Latvijas Republikas iekšējo jūras ūdeņu, teritoriālās jūras un ekskluzīvās ekonomiskās zonas būvju būvnoteikumi".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problēmas aprakstā teikumu: "Viens no ELWIND projektā sākotnēji izvērtējamiem vēja parka izveides laukumiem atrodas vēja parka izpētes zonā “E5”, kas var pārklāties ar Orsted A/S Iesniegumā norādīto laukumu “E5O”."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ELWIND projektā sākotnēji izvērtējamiem vēja parka izveides laukumā atrodas Orsted A/S Iesniegumā norādītais laukums “E5O”, jo pašreiz ELWIND projektā sākotnēji izvērtējamiem vēja parka izveides laukums noklāj visu Jūras plānojumā noteikto vēja parka izpētes zonu E5, kurā atrodas Orsted A/S Iesniegumā norādītais laukums “E5O”.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ELWIND projektā sākotnēji izvērtējamiem vēja parka izveides laukumiem ir vienāds ar vēja parka izpētes zonu “E5” un tas pārklājas ar Orsted A/S iesniegumā norādīto laukumu “E5O”.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kabeļu laukumu “K5O” un “K5O-1” norādītās platības (teikumā "Laukuma “K5O” kopējā platība ir 26,34 km</w:t>
            </w:r>
            <w:r w:rsidR="00000000" w:rsidRPr="00000000" w:rsidDel="00000000">
              <w:rPr>
                <w:vertAlign w:val="superscript"/>
                <w:rtl w:val="0"/>
              </w:rPr>
              <w:t xml:space="preserve">2</w:t>
            </w:r>
            <w:r w:rsidR="00000000" w:rsidRPr="00000000" w:rsidDel="00000000">
              <w:rPr>
                <w:rtl w:val="0"/>
              </w:rPr>
              <w:t xml:space="preserve">. Savukārt, “K5O-1” kopējā platība ir 28,57 km</w:t>
            </w:r>
            <w:r w:rsidR="00000000" w:rsidRPr="00000000" w:rsidDel="00000000">
              <w:rPr>
                <w:vertAlign w:val="superscript"/>
                <w:rtl w:val="0"/>
              </w:rPr>
              <w:t xml:space="preserve">2</w:t>
            </w:r>
            <w:r w:rsidR="00000000" w:rsidRPr="00000000" w:rsidDel="00000000">
              <w:rPr>
                <w:rtl w:val="0"/>
              </w:rPr>
              <w:t xml:space="preserve">."), šīs platības noapaļojot līdz vienai zīmei aiz komata, jo pēc Vides aizsardzības un reģionālās attīstības ministrijas aprēķiniem tām ir neprecīza pēdējā zīme aiz komata, proti, tām būtu jābūt 26,32 km</w:t>
            </w:r>
            <w:r w:rsidR="00000000" w:rsidRPr="00000000" w:rsidDel="00000000">
              <w:rPr>
                <w:vertAlign w:val="superscript"/>
                <w:rtl w:val="0"/>
              </w:rPr>
              <w:t xml:space="preserve">2</w:t>
            </w:r>
            <w:r w:rsidR="00000000" w:rsidRPr="00000000" w:rsidDel="00000000">
              <w:rPr>
                <w:rtl w:val="0"/>
              </w:rPr>
              <w:t xml:space="preserve"> un 28,54 km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Laukuma “K5O” kopējā platība ir 26,3 km</w:t>
            </w:r>
            <w:r w:rsidR="00000000" w:rsidRPr="00000000" w:rsidDel="00000000">
              <w:rPr>
                <w:vertAlign w:val="superscript"/>
                <w:rtl w:val="0"/>
              </w:rPr>
              <w:t xml:space="preserve">2</w:t>
            </w:r>
            <w:r w:rsidR="00000000" w:rsidRPr="00000000" w:rsidDel="00000000">
              <w:rPr>
                <w:rtl w:val="0"/>
              </w:rPr>
              <w:t xml:space="preserve">. Savukārt, “K5O-1” kopējā platība ir 28,5 km</w:t>
            </w:r>
            <w:r w:rsidR="00000000" w:rsidRPr="00000000" w:rsidDel="00000000">
              <w:rPr>
                <w:vertAlign w:val="superscript"/>
                <w:rtl w:val="0"/>
              </w:rPr>
              <w:t xml:space="preserve">2</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- 12.10.2021.)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būvniecības ieceres īstenošanas procesā dokumentācija būtu saskaņojama arī ar Salacgrīvas ostas pārvaldi, jo ostas tiesības varētu tikt skartas, atbildot par kuģošanas drošību un organizējot kuģošanas satiksmi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Saskaņā ar Ministru kabineta 2014. gada 14. oktobra noteikumiem Nr. 631 "Latvijas Republikas iekšējo jūras ūdeņu, teritoriālās jūras un ekskluzīvās ekonomiskās zonas būvju būvnoteikumi" (turpmāk - Noteikumi Nr. 631) pēc laukuma jūrā noteikšanas Ministru kabinets mēneša laikā izsludina konkursu par tiesībām iegūt licenci laukuma jūrā izmantošanai. Atbilstoši Noteikumu Nr. 631 32. punktam un 34.6. apakšpunktam konkursa uzvarētājam tiek piešķirta licence laukuma jūrā izmantošanai, kurā tiek ietverti licences izmantošanas nosacījumi un pienākumi. Ņemot vērā minēto, pienākumu par būvniecības ieceres saskaņošanu ar Salacgrīvas ostas pārvaldi var ietvert ar Ministru kabineta rīkojumu konkursa uzvarētājam izsniegtajā licencē laukuma jūrā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21-TA-414</w:t>
    </w:r>
    <w:r>
      <w:br/>
    </w:r>
    <w:r w:rsidR="00000000" w:rsidRPr="00000000" w:rsidDel="00000000">
      <w:rPr>
        <w:rtl w:val="0"/>
      </w:rPr>
      <w:t xml:space="preserve">09.02.2022. 14.42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21-TA-414</w:t>
    </w:r>
    <w:r>
      <w:br/>
    </w:r>
    <w:r w:rsidR="00000000" w:rsidRPr="00000000" w:rsidDel="00000000">
      <w:rPr>
        <w:rtl w:val="0"/>
      </w:rPr>
      <w:t xml:space="preserve">09.02.2022. 14.42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Izziņa_21-TA-414.docx</dc:title>
</cp:coreProperties>
</file>

<file path=docProps/custom.xml><?xml version="1.0" encoding="utf-8"?>
<Properties xmlns="http://schemas.openxmlformats.org/officeDocument/2006/custom-properties" xmlns:vt="http://schemas.openxmlformats.org/officeDocument/2006/docPropsVTypes"/>
</file>