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33DD6" w:rsidR="00546252" w:rsidP="007A7E76" w:rsidRDefault="007116C7" w14:paraId="417ABFB7" w14:textId="77777777">
      <w:pPr>
        <w:pStyle w:val="naisnod"/>
        <w:spacing w:before="0" w:after="0"/>
        <w:rPr>
          <w:sz w:val="28"/>
        </w:rPr>
      </w:pPr>
      <w:r w:rsidRPr="00933DD6">
        <w:rPr>
          <w:sz w:val="28"/>
        </w:rPr>
        <w:t>Izziņa par atzinumos sniegtajiem iebildumiem</w:t>
      </w:r>
      <w:r w:rsidRPr="00933DD6" w:rsidR="0064229D">
        <w:rPr>
          <w:sz w:val="28"/>
        </w:rPr>
        <w:t xml:space="preserve"> </w:t>
      </w:r>
      <w:r w:rsidRPr="00933DD6" w:rsidR="00A36B8E">
        <w:rPr>
          <w:sz w:val="28"/>
        </w:rPr>
        <w:t xml:space="preserve">par </w:t>
      </w:r>
      <w:r w:rsidRPr="00933DD6" w:rsidR="00D52AB2">
        <w:rPr>
          <w:sz w:val="28"/>
        </w:rPr>
        <w:t>likum</w:t>
      </w:r>
      <w:r w:rsidRPr="00933DD6" w:rsidR="003B2375">
        <w:rPr>
          <w:sz w:val="28"/>
        </w:rPr>
        <w:t xml:space="preserve">projektu </w:t>
      </w:r>
    </w:p>
    <w:p w:rsidRPr="00933DD6" w:rsidR="00A342E1" w:rsidP="007A7E76" w:rsidRDefault="00813411" w14:paraId="1D19B89B" w14:textId="1DA85B23">
      <w:pPr>
        <w:jc w:val="center"/>
        <w:rPr>
          <w:rFonts w:eastAsia="Calibri"/>
          <w:sz w:val="28"/>
          <w:lang w:eastAsia="en-US"/>
        </w:rPr>
      </w:pPr>
      <w:r w:rsidRPr="00933DD6">
        <w:rPr>
          <w:b/>
          <w:bCs/>
          <w:sz w:val="28"/>
        </w:rPr>
        <w:t>"</w:t>
      </w:r>
      <w:r w:rsidRPr="00F22966" w:rsidR="00F22966">
        <w:rPr>
          <w:b/>
          <w:color w:val="000000"/>
          <w:sz w:val="28"/>
          <w:szCs w:val="28"/>
        </w:rPr>
        <w:t>Grozījum</w:t>
      </w:r>
      <w:r w:rsidR="00C86D24">
        <w:rPr>
          <w:b/>
          <w:color w:val="000000"/>
          <w:sz w:val="28"/>
          <w:szCs w:val="28"/>
        </w:rPr>
        <w:t>i</w:t>
      </w:r>
      <w:r w:rsidRPr="00F22966" w:rsidR="00F22966">
        <w:rPr>
          <w:b/>
          <w:color w:val="000000"/>
          <w:sz w:val="28"/>
          <w:szCs w:val="28"/>
        </w:rPr>
        <w:t xml:space="preserve"> </w:t>
      </w:r>
      <w:r w:rsidR="00C86D24">
        <w:rPr>
          <w:b/>
          <w:iCs/>
          <w:color w:val="000000"/>
          <w:sz w:val="28"/>
          <w:szCs w:val="28"/>
        </w:rPr>
        <w:t>Zemesgrāmatu</w:t>
      </w:r>
      <w:r w:rsidRPr="0063298B" w:rsidR="0063298B">
        <w:rPr>
          <w:b/>
          <w:iCs/>
          <w:color w:val="000000"/>
          <w:sz w:val="28"/>
          <w:szCs w:val="28"/>
        </w:rPr>
        <w:t xml:space="preserve"> likumā</w:t>
      </w:r>
      <w:r w:rsidRPr="00933DD6" w:rsidR="00A342E1">
        <w:rPr>
          <w:b/>
          <w:bCs/>
          <w:sz w:val="28"/>
        </w:rPr>
        <w:t>"</w:t>
      </w:r>
    </w:p>
    <w:p w:rsidRPr="00933DD6" w:rsidR="00A342E1" w:rsidP="007A7E76" w:rsidRDefault="00A342E1" w14:paraId="7ECBE613" w14:textId="77777777">
      <w:pPr>
        <w:pStyle w:val="naisnod"/>
        <w:spacing w:before="0" w:after="0"/>
        <w:ind w:firstLine="720"/>
        <w:rPr>
          <w:bCs w:val="0"/>
        </w:rPr>
      </w:pPr>
    </w:p>
    <w:p w:rsidRPr="00933DD6" w:rsidR="00AC1FAD" w:rsidP="007A7E76" w:rsidRDefault="00AC1FAD" w14:paraId="6F4669F3" w14:textId="77777777">
      <w:pPr>
        <w:pStyle w:val="naisnod"/>
        <w:spacing w:before="0" w:after="0"/>
        <w:ind w:firstLine="720"/>
      </w:pPr>
      <w:r w:rsidRPr="00933DD6">
        <w:t>I. Jautājumi, par kuriem saskaņošanā vienošanās nav panākta</w:t>
      </w:r>
    </w:p>
    <w:p w:rsidRPr="00933DD6" w:rsidR="00AC1FAD" w:rsidP="007A7E76" w:rsidRDefault="00AC1FAD" w14:paraId="7B5B83A3" w14:textId="77777777">
      <w:pPr>
        <w:pStyle w:val="naisnod"/>
        <w:spacing w:before="0" w:after="0"/>
        <w:ind w:firstLine="720"/>
      </w:pPr>
    </w:p>
    <w:tbl>
      <w:tblPr>
        <w:tblW w:w="14201" w:type="dxa"/>
        <w:tblInd w:w="108"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709"/>
        <w:gridCol w:w="2577"/>
        <w:gridCol w:w="2977"/>
        <w:gridCol w:w="3119"/>
        <w:gridCol w:w="2409"/>
        <w:gridCol w:w="2410"/>
      </w:tblGrid>
      <w:tr w:rsidRPr="00933DD6" w:rsidR="00AC1FAD" w:rsidTr="00614D80" w14:paraId="5448D80B" w14:textId="77777777">
        <w:tc>
          <w:tcPr>
            <w:tcW w:w="709" w:type="dxa"/>
            <w:tcBorders>
              <w:top w:val="single" w:color="000000" w:sz="6" w:space="0"/>
              <w:left w:val="single" w:color="000000" w:sz="6" w:space="0"/>
              <w:bottom w:val="single" w:color="000000" w:sz="6" w:space="0"/>
              <w:right w:val="single" w:color="000000" w:sz="6" w:space="0"/>
            </w:tcBorders>
            <w:vAlign w:val="center"/>
          </w:tcPr>
          <w:p w:rsidRPr="00933DD6" w:rsidR="00AC1FAD" w:rsidP="007A7E76" w:rsidRDefault="00AC1FAD" w14:paraId="00D607DE" w14:textId="77777777">
            <w:pPr>
              <w:pStyle w:val="naisc"/>
              <w:spacing w:before="0" w:after="0"/>
            </w:pPr>
            <w:r w:rsidRPr="00933DD6">
              <w:t>Nr. p.k.</w:t>
            </w:r>
          </w:p>
        </w:tc>
        <w:tc>
          <w:tcPr>
            <w:tcW w:w="2577" w:type="dxa"/>
            <w:tcBorders>
              <w:top w:val="single" w:color="000000" w:sz="6" w:space="0"/>
              <w:left w:val="single" w:color="000000" w:sz="6" w:space="0"/>
              <w:bottom w:val="single" w:color="000000" w:sz="6" w:space="0"/>
              <w:right w:val="single" w:color="000000" w:sz="6" w:space="0"/>
            </w:tcBorders>
            <w:vAlign w:val="center"/>
          </w:tcPr>
          <w:p w:rsidRPr="00933DD6" w:rsidR="00AC1FAD" w:rsidP="007A7E76" w:rsidRDefault="00AC1FAD" w14:paraId="2DF888AC" w14:textId="77777777">
            <w:pPr>
              <w:pStyle w:val="naisc"/>
              <w:spacing w:before="0" w:after="0"/>
              <w:ind w:firstLine="12"/>
            </w:pPr>
            <w:r w:rsidRPr="00933DD6">
              <w:t>Saskaņošanai nosūtītā projekta redakcija (konkrēta punkta (panta) redakcija)</w:t>
            </w:r>
          </w:p>
        </w:tc>
        <w:tc>
          <w:tcPr>
            <w:tcW w:w="2977" w:type="dxa"/>
            <w:tcBorders>
              <w:top w:val="single" w:color="000000" w:sz="6" w:space="0"/>
              <w:left w:val="single" w:color="000000" w:sz="6" w:space="0"/>
              <w:bottom w:val="single" w:color="000000" w:sz="6" w:space="0"/>
              <w:right w:val="single" w:color="000000" w:sz="6" w:space="0"/>
            </w:tcBorders>
            <w:vAlign w:val="center"/>
          </w:tcPr>
          <w:p w:rsidRPr="00933DD6" w:rsidR="00AC1FAD" w:rsidP="007A7E76" w:rsidRDefault="00AC1FAD" w14:paraId="329FEABB" w14:textId="77777777">
            <w:pPr>
              <w:pStyle w:val="naisc"/>
              <w:spacing w:before="0" w:after="0"/>
              <w:ind w:right="3"/>
            </w:pPr>
            <w:r w:rsidRPr="00933DD6">
              <w:t>Atzinumā norādītais ministrijas (citas institūcijas) iebildums, kā arī saskaņošanā papildus izteiktais iebildums par projekta konkrēto punktu (pantu)</w:t>
            </w:r>
          </w:p>
        </w:tc>
        <w:tc>
          <w:tcPr>
            <w:tcW w:w="3119" w:type="dxa"/>
            <w:tcBorders>
              <w:top w:val="single" w:color="000000" w:sz="6" w:space="0"/>
              <w:left w:val="single" w:color="000000" w:sz="6" w:space="0"/>
              <w:bottom w:val="single" w:color="000000" w:sz="6" w:space="0"/>
              <w:right w:val="single" w:color="000000" w:sz="6" w:space="0"/>
            </w:tcBorders>
            <w:vAlign w:val="center"/>
          </w:tcPr>
          <w:p w:rsidRPr="00933DD6" w:rsidR="00AC1FAD" w:rsidP="007A7E76" w:rsidRDefault="00AC1FAD" w14:paraId="3BFCC869" w14:textId="77777777">
            <w:pPr>
              <w:pStyle w:val="naisc"/>
              <w:spacing w:before="0" w:after="0"/>
              <w:ind w:firstLine="21"/>
            </w:pPr>
            <w:r w:rsidRPr="00933DD6">
              <w:t>Atbildīgās ministrijas pamatojums iebilduma noraidījumam</w:t>
            </w:r>
          </w:p>
        </w:tc>
        <w:tc>
          <w:tcPr>
            <w:tcW w:w="2409" w:type="dxa"/>
            <w:tcBorders>
              <w:top w:val="single" w:color="auto" w:sz="4" w:space="0"/>
              <w:left w:val="single" w:color="auto" w:sz="4" w:space="0"/>
              <w:bottom w:val="single" w:color="auto" w:sz="4" w:space="0"/>
              <w:right w:val="single" w:color="auto" w:sz="4" w:space="0"/>
            </w:tcBorders>
            <w:vAlign w:val="center"/>
          </w:tcPr>
          <w:p w:rsidRPr="00933DD6" w:rsidR="00AC1FAD" w:rsidP="007A7E76" w:rsidRDefault="00AC1FAD" w14:paraId="6BA13660" w14:textId="77777777">
            <w:pPr>
              <w:jc w:val="center"/>
            </w:pPr>
            <w:r w:rsidRPr="00933DD6">
              <w:t>Atzinuma sniedzēja uzturētais iebildums, ja tas atšķiras no atzinumā norādītā iebilduma pamatojuma</w:t>
            </w:r>
          </w:p>
        </w:tc>
        <w:tc>
          <w:tcPr>
            <w:tcW w:w="2410" w:type="dxa"/>
            <w:tcBorders>
              <w:top w:val="single" w:color="auto" w:sz="4" w:space="0"/>
              <w:left w:val="single" w:color="auto" w:sz="4" w:space="0"/>
              <w:bottom w:val="single" w:color="auto" w:sz="4" w:space="0"/>
            </w:tcBorders>
            <w:vAlign w:val="center"/>
          </w:tcPr>
          <w:p w:rsidRPr="00933DD6" w:rsidR="00AC1FAD" w:rsidP="007A7E76" w:rsidRDefault="00AC1FAD" w14:paraId="22AFFB4F" w14:textId="77777777">
            <w:pPr>
              <w:jc w:val="center"/>
            </w:pPr>
            <w:r w:rsidRPr="00933DD6">
              <w:t>Projekta attiecīgā punkta (panta) galīgā redakcija</w:t>
            </w:r>
          </w:p>
        </w:tc>
      </w:tr>
      <w:tr w:rsidRPr="00933DD6" w:rsidR="00AC1FAD" w:rsidTr="00614D80" w14:paraId="4DC68D6A" w14:textId="77777777">
        <w:tc>
          <w:tcPr>
            <w:tcW w:w="709" w:type="dxa"/>
            <w:tcBorders>
              <w:top w:val="single" w:color="000000" w:sz="6" w:space="0"/>
              <w:left w:val="single" w:color="000000" w:sz="6" w:space="0"/>
              <w:bottom w:val="single" w:color="000000" w:sz="6" w:space="0"/>
              <w:right w:val="single" w:color="000000" w:sz="6" w:space="0"/>
            </w:tcBorders>
          </w:tcPr>
          <w:p w:rsidRPr="00933DD6" w:rsidR="00AC1FAD" w:rsidP="007A7E76" w:rsidRDefault="00AC1FAD" w14:paraId="09950FBE" w14:textId="77777777">
            <w:pPr>
              <w:pStyle w:val="naisc"/>
              <w:spacing w:before="0" w:after="0"/>
            </w:pPr>
            <w:r w:rsidRPr="00933DD6">
              <w:t>1</w:t>
            </w:r>
          </w:p>
        </w:tc>
        <w:tc>
          <w:tcPr>
            <w:tcW w:w="2577" w:type="dxa"/>
            <w:tcBorders>
              <w:top w:val="single" w:color="000000" w:sz="6" w:space="0"/>
              <w:left w:val="single" w:color="000000" w:sz="6" w:space="0"/>
              <w:bottom w:val="single" w:color="000000" w:sz="6" w:space="0"/>
              <w:right w:val="single" w:color="000000" w:sz="6" w:space="0"/>
            </w:tcBorders>
          </w:tcPr>
          <w:p w:rsidRPr="00933DD6" w:rsidR="00AC1FAD" w:rsidP="007A7E76" w:rsidRDefault="00AC1FAD" w14:paraId="36899529" w14:textId="77777777">
            <w:pPr>
              <w:pStyle w:val="naisc"/>
              <w:spacing w:before="0" w:after="0"/>
            </w:pPr>
            <w:r w:rsidRPr="00933DD6">
              <w:t>2</w:t>
            </w:r>
          </w:p>
        </w:tc>
        <w:tc>
          <w:tcPr>
            <w:tcW w:w="2977" w:type="dxa"/>
            <w:tcBorders>
              <w:top w:val="single" w:color="000000" w:sz="6" w:space="0"/>
              <w:left w:val="single" w:color="000000" w:sz="6" w:space="0"/>
              <w:bottom w:val="single" w:color="000000" w:sz="6" w:space="0"/>
              <w:right w:val="single" w:color="000000" w:sz="6" w:space="0"/>
            </w:tcBorders>
          </w:tcPr>
          <w:p w:rsidRPr="00933DD6" w:rsidR="00AC1FAD" w:rsidP="007A7E76" w:rsidRDefault="00AC1FAD" w14:paraId="572C1505" w14:textId="77777777">
            <w:pPr>
              <w:pStyle w:val="naisc"/>
              <w:spacing w:before="0" w:after="0"/>
            </w:pPr>
            <w:r w:rsidRPr="00933DD6">
              <w:t>3</w:t>
            </w:r>
          </w:p>
        </w:tc>
        <w:tc>
          <w:tcPr>
            <w:tcW w:w="3119" w:type="dxa"/>
            <w:tcBorders>
              <w:top w:val="single" w:color="000000" w:sz="6" w:space="0"/>
              <w:left w:val="single" w:color="000000" w:sz="6" w:space="0"/>
              <w:bottom w:val="single" w:color="000000" w:sz="6" w:space="0"/>
              <w:right w:val="single" w:color="000000" w:sz="6" w:space="0"/>
            </w:tcBorders>
          </w:tcPr>
          <w:p w:rsidRPr="00933DD6" w:rsidR="00AC1FAD" w:rsidP="007A7E76" w:rsidRDefault="00AC1FAD" w14:paraId="512F3376" w14:textId="77777777">
            <w:pPr>
              <w:pStyle w:val="naisc"/>
              <w:spacing w:before="0" w:after="0"/>
            </w:pPr>
            <w:r w:rsidRPr="00933DD6">
              <w:t>4</w:t>
            </w:r>
          </w:p>
        </w:tc>
        <w:tc>
          <w:tcPr>
            <w:tcW w:w="2409" w:type="dxa"/>
            <w:tcBorders>
              <w:top w:val="single" w:color="auto" w:sz="4" w:space="0"/>
              <w:left w:val="single" w:color="auto" w:sz="4" w:space="0"/>
              <w:bottom w:val="single" w:color="auto" w:sz="4" w:space="0"/>
              <w:right w:val="single" w:color="auto" w:sz="4" w:space="0"/>
            </w:tcBorders>
          </w:tcPr>
          <w:p w:rsidRPr="00933DD6" w:rsidR="00AC1FAD" w:rsidP="007A7E76" w:rsidRDefault="00AC1FAD" w14:paraId="1AD61D1F" w14:textId="77777777">
            <w:pPr>
              <w:jc w:val="center"/>
            </w:pPr>
            <w:r w:rsidRPr="00933DD6">
              <w:t>5</w:t>
            </w:r>
          </w:p>
        </w:tc>
        <w:tc>
          <w:tcPr>
            <w:tcW w:w="2410" w:type="dxa"/>
            <w:tcBorders>
              <w:top w:val="single" w:color="auto" w:sz="4" w:space="0"/>
              <w:left w:val="single" w:color="auto" w:sz="4" w:space="0"/>
              <w:bottom w:val="single" w:color="auto" w:sz="4" w:space="0"/>
            </w:tcBorders>
          </w:tcPr>
          <w:p w:rsidRPr="00933DD6" w:rsidR="00AC1FAD" w:rsidP="007A7E76" w:rsidRDefault="00AC1FAD" w14:paraId="2327ED47" w14:textId="77777777">
            <w:pPr>
              <w:jc w:val="center"/>
            </w:pPr>
            <w:r w:rsidRPr="00933DD6">
              <w:t>6</w:t>
            </w:r>
          </w:p>
        </w:tc>
      </w:tr>
      <w:tr w:rsidRPr="00933DD6" w:rsidR="00614D80" w:rsidTr="00614D80" w14:paraId="362E714E" w14:textId="77777777">
        <w:tc>
          <w:tcPr>
            <w:tcW w:w="14201" w:type="dxa"/>
            <w:gridSpan w:val="6"/>
            <w:tcBorders>
              <w:top w:val="single" w:color="000000" w:sz="6" w:space="0"/>
              <w:left w:val="single" w:color="000000" w:sz="6" w:space="0"/>
              <w:bottom w:val="single" w:color="000000" w:sz="6" w:space="0"/>
              <w:right w:val="single" w:color="000000" w:sz="6" w:space="0"/>
            </w:tcBorders>
          </w:tcPr>
          <w:p w:rsidRPr="00614D80" w:rsidR="00614D80" w:rsidP="00614D80" w:rsidRDefault="00614D80" w14:paraId="14FF8B85" w14:textId="0459B539">
            <w:pPr>
              <w:pStyle w:val="naisc"/>
              <w:spacing w:before="0" w:after="0"/>
            </w:pPr>
            <w:proofErr w:type="spellStart"/>
            <w:r w:rsidRPr="007708EF">
              <w:rPr>
                <w:b/>
                <w:bCs/>
                <w:szCs w:val="20"/>
              </w:rPr>
              <w:t>Pārresoru</w:t>
            </w:r>
            <w:proofErr w:type="spellEnd"/>
            <w:r w:rsidRPr="007708EF">
              <w:rPr>
                <w:b/>
                <w:bCs/>
                <w:szCs w:val="20"/>
              </w:rPr>
              <w:t xml:space="preserve"> koordinācijas centrs</w:t>
            </w:r>
          </w:p>
        </w:tc>
      </w:tr>
      <w:tr w:rsidRPr="00933DD6" w:rsidR="00614D80" w:rsidTr="00614D80" w14:paraId="6A956BDB" w14:textId="77777777">
        <w:tc>
          <w:tcPr>
            <w:tcW w:w="709" w:type="dxa"/>
            <w:tcBorders>
              <w:top w:val="single" w:color="000000" w:sz="6" w:space="0"/>
              <w:left w:val="single" w:color="000000" w:sz="6" w:space="0"/>
              <w:bottom w:val="single" w:color="000000" w:sz="6" w:space="0"/>
              <w:right w:val="single" w:color="000000" w:sz="6" w:space="0"/>
            </w:tcBorders>
          </w:tcPr>
          <w:p w:rsidRPr="00614D80" w:rsidR="00614D80" w:rsidP="00614D80" w:rsidRDefault="00614D80" w14:paraId="25ED434D" w14:textId="10C3442C">
            <w:pPr>
              <w:pStyle w:val="naisc"/>
              <w:spacing w:before="0" w:after="0"/>
            </w:pPr>
            <w:r>
              <w:t>1</w:t>
            </w:r>
          </w:p>
        </w:tc>
        <w:tc>
          <w:tcPr>
            <w:tcW w:w="2577" w:type="dxa"/>
            <w:tcBorders>
              <w:top w:val="single" w:color="000000" w:sz="6" w:space="0"/>
              <w:left w:val="single" w:color="000000" w:sz="6" w:space="0"/>
              <w:bottom w:val="single" w:color="000000" w:sz="6" w:space="0"/>
              <w:right w:val="single" w:color="000000" w:sz="6" w:space="0"/>
            </w:tcBorders>
          </w:tcPr>
          <w:p w:rsidRPr="00614D80" w:rsidR="00614D80" w:rsidP="00614D80" w:rsidRDefault="00614D80" w14:paraId="1A3BB9EA" w14:textId="44D74E32">
            <w:pPr>
              <w:pStyle w:val="naisc"/>
              <w:spacing w:before="0" w:after="0"/>
              <w:jc w:val="both"/>
            </w:pPr>
            <w:r w:rsidRPr="00FB721D">
              <w:rPr>
                <w:szCs w:val="20"/>
              </w:rPr>
              <w:t xml:space="preserve">Likumprojekts un </w:t>
            </w:r>
            <w:proofErr w:type="gramStart"/>
            <w:r w:rsidRPr="00FB721D">
              <w:rPr>
                <w:szCs w:val="20"/>
              </w:rPr>
              <w:t>tā sākotnējās ietekmes</w:t>
            </w:r>
            <w:proofErr w:type="gramEnd"/>
            <w:r w:rsidRPr="00FB721D">
              <w:rPr>
                <w:szCs w:val="20"/>
              </w:rPr>
              <w:t xml:space="preserve"> novērtējuma ziņojums (anotācija)</w:t>
            </w:r>
          </w:p>
        </w:tc>
        <w:tc>
          <w:tcPr>
            <w:tcW w:w="2977" w:type="dxa"/>
            <w:tcBorders>
              <w:top w:val="single" w:color="000000" w:sz="6" w:space="0"/>
              <w:left w:val="single" w:color="000000" w:sz="6" w:space="0"/>
              <w:bottom w:val="single" w:color="000000" w:sz="6" w:space="0"/>
              <w:right w:val="single" w:color="000000" w:sz="6" w:space="0"/>
            </w:tcBorders>
          </w:tcPr>
          <w:p w:rsidRPr="00614D80" w:rsidR="00614D80" w:rsidP="00614D80" w:rsidRDefault="00614D80" w14:paraId="005810CA" w14:textId="725CE8BA">
            <w:pPr>
              <w:pStyle w:val="naisc"/>
              <w:spacing w:before="0" w:after="0"/>
              <w:jc w:val="both"/>
            </w:pPr>
            <w:proofErr w:type="spellStart"/>
            <w:r w:rsidRPr="007708EF">
              <w:rPr>
                <w:rFonts w:eastAsia="Calibri"/>
                <w:color w:val="000000"/>
              </w:rPr>
              <w:t>Pārresoru</w:t>
            </w:r>
            <w:proofErr w:type="spellEnd"/>
            <w:r w:rsidRPr="007708EF">
              <w:rPr>
                <w:rFonts w:eastAsia="Calibri"/>
                <w:color w:val="000000"/>
              </w:rPr>
              <w:t xml:space="preserve"> koordinācijas centrs ir izvērtējis Tieslietu ministrijas izstrādāto likumprojektu </w:t>
            </w:r>
            <w:r w:rsidRPr="007708EF">
              <w:rPr>
                <w:rFonts w:eastAsia="Calibri"/>
                <w:b/>
                <w:bCs/>
                <w:i/>
                <w:iCs/>
              </w:rPr>
              <w:t>"Grozījumi Zemesgrāmatu likumā</w:t>
            </w:r>
            <w:r>
              <w:rPr>
                <w:rFonts w:eastAsia="Calibri"/>
                <w:b/>
                <w:bCs/>
                <w:i/>
                <w:iCs/>
              </w:rPr>
              <w:t>"</w:t>
            </w:r>
            <w:r w:rsidRPr="007708EF">
              <w:rPr>
                <w:rFonts w:eastAsia="Calibri"/>
                <w:color w:val="000000"/>
              </w:rPr>
              <w:t xml:space="preserve"> un atbalsta tā tālāku virzību, ja tiks izvērtēti un ņemti vērā iebildumi, kas </w:t>
            </w:r>
            <w:r w:rsidRPr="007708EF">
              <w:rPr>
                <w:rFonts w:eastAsia="Calibri"/>
              </w:rPr>
              <w:t xml:space="preserve">izteikti par vienotajā likumprojektu paketē virzītajiem likumprojektiem </w:t>
            </w:r>
            <w:r>
              <w:rPr>
                <w:rFonts w:eastAsia="Calibri"/>
              </w:rPr>
              <w:t>"</w:t>
            </w:r>
            <w:r w:rsidRPr="007708EF">
              <w:rPr>
                <w:rFonts w:eastAsia="Calibri"/>
              </w:rPr>
              <w:t>Grozījumi Bāriņtiesu likumā</w:t>
            </w:r>
            <w:r>
              <w:rPr>
                <w:rFonts w:eastAsia="Calibri"/>
              </w:rPr>
              <w:t>"</w:t>
            </w:r>
            <w:r w:rsidRPr="007708EF">
              <w:rPr>
                <w:rFonts w:eastAsia="Calibri"/>
              </w:rPr>
              <w:t xml:space="preserve"> </w:t>
            </w:r>
            <w:r w:rsidRPr="007708EF">
              <w:rPr>
                <w:rFonts w:eastAsia="Calibri"/>
                <w:lang w:eastAsia="en-US"/>
              </w:rPr>
              <w:t xml:space="preserve">(VSS-636) </w:t>
            </w:r>
            <w:r w:rsidRPr="007708EF">
              <w:rPr>
                <w:rFonts w:eastAsia="Calibri"/>
              </w:rPr>
              <w:t xml:space="preserve">un </w:t>
            </w:r>
            <w:r>
              <w:rPr>
                <w:rFonts w:eastAsia="Calibri"/>
              </w:rPr>
              <w:t>"</w:t>
            </w:r>
            <w:r w:rsidRPr="007708EF">
              <w:rPr>
                <w:rFonts w:eastAsia="Calibri"/>
              </w:rPr>
              <w:t>Grozījumi Civillikumā</w:t>
            </w:r>
            <w:r>
              <w:rPr>
                <w:rFonts w:eastAsia="Calibri"/>
              </w:rPr>
              <w:t>"</w:t>
            </w:r>
            <w:r w:rsidRPr="007708EF">
              <w:rPr>
                <w:rFonts w:eastAsia="Calibri"/>
              </w:rPr>
              <w:t xml:space="preserve"> </w:t>
            </w:r>
            <w:r w:rsidRPr="007708EF">
              <w:rPr>
                <w:rFonts w:eastAsia="Calibri"/>
                <w:lang w:eastAsia="en-US"/>
              </w:rPr>
              <w:t>(VSS-637).</w:t>
            </w:r>
          </w:p>
        </w:tc>
        <w:tc>
          <w:tcPr>
            <w:tcW w:w="3119" w:type="dxa"/>
            <w:tcBorders>
              <w:top w:val="single" w:color="000000" w:sz="6" w:space="0"/>
              <w:left w:val="single" w:color="000000" w:sz="6" w:space="0"/>
              <w:bottom w:val="single" w:color="000000" w:sz="6" w:space="0"/>
              <w:right w:val="single" w:color="000000" w:sz="6" w:space="0"/>
            </w:tcBorders>
          </w:tcPr>
          <w:p w:rsidRPr="00614D80" w:rsidR="00614D80" w:rsidP="00614D80" w:rsidRDefault="00614D80" w14:paraId="4D88D37F" w14:textId="4C91269C">
            <w:pPr>
              <w:pStyle w:val="naisc"/>
              <w:spacing w:before="0" w:after="0"/>
              <w:rPr>
                <w:b/>
                <w:bCs/>
              </w:rPr>
            </w:pPr>
            <w:r w:rsidRPr="00614D80">
              <w:rPr>
                <w:b/>
                <w:bCs/>
              </w:rPr>
              <w:t>Nav ņemts vērā</w:t>
            </w:r>
          </w:p>
        </w:tc>
        <w:tc>
          <w:tcPr>
            <w:tcW w:w="2409" w:type="dxa"/>
            <w:tcBorders>
              <w:top w:val="single" w:color="auto" w:sz="4" w:space="0"/>
              <w:left w:val="single" w:color="auto" w:sz="4" w:space="0"/>
              <w:bottom w:val="single" w:color="auto" w:sz="4" w:space="0"/>
              <w:right w:val="single" w:color="auto" w:sz="4" w:space="0"/>
            </w:tcBorders>
          </w:tcPr>
          <w:p w:rsidR="00E47406" w:rsidP="00E47406" w:rsidRDefault="00E47406" w14:paraId="4775737B" w14:textId="77777777">
            <w:pPr>
              <w:widowControl w:val="0"/>
              <w:jc w:val="both"/>
              <w:rPr>
                <w:rFonts w:eastAsia="Calibri"/>
                <w:iCs/>
                <w:lang w:eastAsia="en-US"/>
              </w:rPr>
            </w:pPr>
            <w:proofErr w:type="spellStart"/>
            <w:r>
              <w:rPr>
                <w:rFonts w:eastAsia="Calibri"/>
                <w:iCs/>
                <w:lang w:eastAsia="en-US"/>
              </w:rPr>
              <w:t>Pārresoru</w:t>
            </w:r>
            <w:proofErr w:type="spellEnd"/>
            <w:r>
              <w:rPr>
                <w:rFonts w:eastAsia="Calibri"/>
                <w:iCs/>
                <w:lang w:eastAsia="en-US"/>
              </w:rPr>
              <w:t xml:space="preserve"> koordinācijas centrs (PKC) ir atkārtoti iepazinies ar Tieslietu ministrijas (TM) izstrādāto bāriņtiesu likumprojektu paketi (</w:t>
            </w:r>
            <w:bookmarkStart w:name="_Hlk65160834" w:id="0"/>
            <w:r>
              <w:rPr>
                <w:bCs/>
              </w:rPr>
              <w:t xml:space="preserve">"Grozījumi Bāriņtiesu likumā" </w:t>
            </w:r>
            <w:bookmarkEnd w:id="0"/>
            <w:r>
              <w:rPr>
                <w:bCs/>
              </w:rPr>
              <w:t>(VSS-636), "</w:t>
            </w:r>
            <w:bookmarkStart w:name="_Hlk65161506" w:id="1"/>
            <w:r>
              <w:rPr>
                <w:bCs/>
              </w:rPr>
              <w:t>Grozījumi Civillikumā</w:t>
            </w:r>
            <w:bookmarkEnd w:id="1"/>
            <w:r>
              <w:rPr>
                <w:bCs/>
              </w:rPr>
              <w:t>" (VSS-637), "</w:t>
            </w:r>
            <w:bookmarkStart w:name="_Hlk65161876" w:id="2"/>
            <w:r>
              <w:rPr>
                <w:bCs/>
              </w:rPr>
              <w:t>Grozījumi Civilstāvokļa aktu reģistrācijas likumā</w:t>
            </w:r>
            <w:bookmarkEnd w:id="2"/>
            <w:r>
              <w:rPr>
                <w:bCs/>
              </w:rPr>
              <w:t xml:space="preserve">" (VSS-638), "Grozījums likumā "Par atjaunotā Latvijas </w:t>
            </w:r>
            <w:r>
              <w:rPr>
                <w:bCs/>
              </w:rPr>
              <w:lastRenderedPageBreak/>
              <w:t xml:space="preserve">Republikas 1937. gada Civillikuma ģimenes tiesību daļas spēkā stāšanās laiku un piemērošanas kārtību"" (VSS-639), "Grozījums </w:t>
            </w:r>
            <w:bookmarkStart w:name="_Hlk65162179" w:id="3"/>
            <w:r>
              <w:rPr>
                <w:bCs/>
              </w:rPr>
              <w:t>Nekustamā īpašuma valsts kadastra likumā</w:t>
            </w:r>
            <w:bookmarkEnd w:id="3"/>
            <w:r>
              <w:rPr>
                <w:bCs/>
              </w:rPr>
              <w:t>" (VSS-640), "Grozījums Kredītiestāžu likumā" (VSS-641), "Grozījums Notariāta likumā" (VSS-642), "</w:t>
            </w:r>
            <w:bookmarkStart w:name="_Hlk65162753" w:id="4"/>
            <w:r>
              <w:rPr>
                <w:bCs/>
              </w:rPr>
              <w:t>Grozījumi likumā "Par tautas nobalsošanu, likumu ierosināšanu un Eiropas pilsoņu iniciatīvu"</w:t>
            </w:r>
            <w:bookmarkEnd w:id="4"/>
            <w:r>
              <w:rPr>
                <w:bCs/>
              </w:rPr>
              <w:t>" (VSS-643), "Grozījums likumā "Par Latvijas Republikas Uzņēmumu reģistru"" (VSS-644),"Grozījumi Zemesgrāmatu likumā" (VSS-645)</w:t>
            </w:r>
            <w:r>
              <w:rPr>
                <w:rFonts w:eastAsia="Calibri"/>
                <w:iCs/>
                <w:lang w:eastAsia="en-US"/>
              </w:rPr>
              <w:t xml:space="preserve">, to sākotnējās ietekmes novērtējuma ziņojumus (anotācijas), un </w:t>
            </w:r>
            <w:r>
              <w:rPr>
                <w:rFonts w:eastAsia="Calibri"/>
                <w:iCs/>
                <w:lang w:eastAsia="en-US"/>
              </w:rPr>
              <w:lastRenderedPageBreak/>
              <w:t xml:space="preserve">konceptuāli atbalsta TM iniciatīvu aktīvi piedalīties Bāriņtiesu funkciju kopējā tvēruma novērtēšanā un precizēšanā, sekmējot bāriņtiesu darba efektivitāti. Lai TM ierosinātā reforma – bāriņtiesai līdz šim piekritīgās notariālo apliecinājumu veikšanas funkcijas nodošana turpmākai izpildei notāriem (turpmāk Reforma), būtu ilgtspējīga un tās ieviešana būtu veiksmīga, izsakām šādu viedokli: </w:t>
            </w:r>
          </w:p>
          <w:p w:rsidR="00E47406" w:rsidP="00E47406" w:rsidRDefault="00E47406" w14:paraId="7FDC1331" w14:textId="2496EDB8">
            <w:pPr>
              <w:widowControl w:val="0"/>
              <w:numPr>
                <w:ilvl w:val="0"/>
                <w:numId w:val="13"/>
              </w:numPr>
              <w:ind w:left="0" w:firstLine="0"/>
              <w:contextualSpacing/>
              <w:jc w:val="both"/>
              <w:rPr>
                <w:iCs/>
                <w:lang w:eastAsia="en-US"/>
              </w:rPr>
            </w:pPr>
            <w:r>
              <w:rPr>
                <w:iCs/>
                <w:lang w:eastAsia="en-US"/>
              </w:rPr>
              <w:t>PKC un TM š.g. 3.</w:t>
            </w:r>
            <w:r w:rsidR="005F5311">
              <w:rPr>
                <w:iCs/>
                <w:lang w:eastAsia="en-US"/>
              </w:rPr>
              <w:t> </w:t>
            </w:r>
            <w:r>
              <w:rPr>
                <w:iCs/>
                <w:lang w:eastAsia="en-US"/>
              </w:rPr>
              <w:t xml:space="preserve">februārī kopīgajā diskusijā tika pārrunāti PKC iebildumi attiecībā uz TM iniciētās </w:t>
            </w:r>
            <w:r>
              <w:rPr>
                <w:iCs/>
                <w:u w:val="single"/>
                <w:lang w:eastAsia="en-US"/>
              </w:rPr>
              <w:t xml:space="preserve">Reformas īstenošanas procesa atsevišķu jautājumu nepietiekamu detalizāciju, </w:t>
            </w:r>
            <w:r>
              <w:rPr>
                <w:iCs/>
                <w:lang w:eastAsia="en-US"/>
              </w:rPr>
              <w:t xml:space="preserve">lai pilnībā kliedētu PKC izteiktās šaubas par Reformas </w:t>
            </w:r>
            <w:r>
              <w:rPr>
                <w:iCs/>
                <w:lang w:eastAsia="en-US"/>
              </w:rPr>
              <w:lastRenderedPageBreak/>
              <w:t>praktiskās realizācijas atbilstību atsevišķu iedzīvotāju grupu interesēm:</w:t>
            </w:r>
          </w:p>
          <w:p w:rsidR="00E47406" w:rsidP="00E47406" w:rsidRDefault="00E47406" w14:paraId="38D93304" w14:textId="77777777">
            <w:pPr>
              <w:widowControl w:val="0"/>
              <w:numPr>
                <w:ilvl w:val="0"/>
                <w:numId w:val="14"/>
              </w:numPr>
              <w:ind w:left="0" w:firstLine="0"/>
              <w:contextualSpacing/>
              <w:jc w:val="both"/>
              <w:rPr>
                <w:iCs/>
                <w:lang w:eastAsia="en-US"/>
              </w:rPr>
            </w:pPr>
            <w:r>
              <w:rPr>
                <w:iCs/>
                <w:lang w:eastAsia="en-US"/>
              </w:rPr>
              <w:t xml:space="preserve">ņemot vērā Administratīvi teritoriālās reformas rezultātā jaunizveidoto pašvaldību samazināto skaitu, jauno apvienoto pašvaldību nākamos lēmumus par Bāriņtiesu izveidi apvienotajās pašvaldībās, par bāriņtiesu atsevišķu funkciju īstenošanas organizēšanu attiecīgās pašvaldības visās apdzīvotajās teritorijās u.tml., PKC aicināja papildināt Anotāciju, sniedzot skaidru redzējumu, kādā veidā Reformas gaitā tiktu nodrošināta  pakalpojumu pieejamība, neatkarīgi no klienta dzīves vietas, un turpmāk notāru un tiesu izpildītāju sniedzamo </w:t>
            </w:r>
            <w:r>
              <w:rPr>
                <w:iCs/>
                <w:lang w:eastAsia="en-US"/>
              </w:rPr>
              <w:lastRenderedPageBreak/>
              <w:t>pakalpojumu izmaksu  saglabāšana relatīvi esošajā līmenī, jo īpaši mazturīgajiem iedzīvotājiem un citām grupām, kurām būtu nepieciešams atbalsts pakalpojumu pieejamībai;</w:t>
            </w:r>
          </w:p>
          <w:p w:rsidR="00E47406" w:rsidP="00E47406" w:rsidRDefault="00E47406" w14:paraId="7F86EFCC" w14:textId="77777777">
            <w:pPr>
              <w:widowControl w:val="0"/>
              <w:numPr>
                <w:ilvl w:val="0"/>
                <w:numId w:val="14"/>
              </w:numPr>
              <w:ind w:left="0" w:firstLine="0"/>
              <w:contextualSpacing/>
              <w:jc w:val="both"/>
              <w:rPr>
                <w:iCs/>
                <w:lang w:eastAsia="en-US"/>
              </w:rPr>
            </w:pPr>
            <w:r>
              <w:rPr>
                <w:iCs/>
                <w:lang w:eastAsia="en-US"/>
              </w:rPr>
              <w:t>PKC norādīja uz nepieciešamību papildināt Anotāciju, precizējot Reformā iesaistīto institūciju funkciju turpmāko sadalījumu mantojumu lietu kārtošanā, tai skaitā, darījumos ar nekustamo īpašumu un mantojuma atstājējam piederošām uzņēmuma kapitāldaļām u.tml., aicinot TM detalizēt Reformas praktisko risinājumu pusi, jau likumprojekta izstrādes laikā novēršot potenciālos sarežģījumus Reformas veiksmīgā ieviešanā.</w:t>
            </w:r>
          </w:p>
          <w:p w:rsidR="00E47406" w:rsidP="00E47406" w:rsidRDefault="00E47406" w14:paraId="76AA7305" w14:textId="77777777">
            <w:pPr>
              <w:widowControl w:val="0"/>
              <w:jc w:val="both"/>
              <w:rPr>
                <w:rFonts w:eastAsia="Calibri"/>
                <w:iCs/>
                <w:lang w:eastAsia="en-US"/>
              </w:rPr>
            </w:pPr>
            <w:r>
              <w:rPr>
                <w:rFonts w:eastAsia="Calibri"/>
                <w:iCs/>
                <w:lang w:eastAsia="en-US"/>
              </w:rPr>
              <w:lastRenderedPageBreak/>
              <w:t xml:space="preserve">Sanāksmes laikā tika panākta savstarpēja vienošanās, un TM atzina, ka Reformā ietverto atsevišķo normu īstenošanas algoritmi, t.sk., </w:t>
            </w:r>
            <w:r>
              <w:rPr>
                <w:rFonts w:eastAsia="Calibri"/>
                <w:lang w:eastAsia="en-US"/>
              </w:rPr>
              <w:t xml:space="preserve">konkrēto darbību veikšanas turpmākās organizācijas un atbildības sadalījuma struktūra starp bāriņtiesām, notāriem un tiesu izpildītājiem </w:t>
            </w:r>
            <w:r>
              <w:rPr>
                <w:rFonts w:eastAsia="Calibri"/>
                <w:iCs/>
                <w:lang w:eastAsia="en-US"/>
              </w:rPr>
              <w:t xml:space="preserve">ir diezgan neskaidra, un sanāksmes noslēgumā pauda gatavību papildināt Anotāciju. </w:t>
            </w:r>
          </w:p>
          <w:p w:rsidR="00E47406" w:rsidP="00E47406" w:rsidRDefault="00E47406" w14:paraId="040B8839" w14:textId="77777777">
            <w:pPr>
              <w:widowControl w:val="0"/>
              <w:jc w:val="both"/>
              <w:rPr>
                <w:rFonts w:eastAsia="Calibri"/>
                <w:lang w:eastAsia="en-US"/>
              </w:rPr>
            </w:pPr>
            <w:r>
              <w:rPr>
                <w:rFonts w:eastAsia="Calibri"/>
                <w:iCs/>
                <w:lang w:eastAsia="en-US"/>
              </w:rPr>
              <w:t xml:space="preserve">Diemžēl, </w:t>
            </w:r>
            <w:r>
              <w:rPr>
                <w:rFonts w:eastAsia="Calibri"/>
                <w:lang w:eastAsia="en-US"/>
              </w:rPr>
              <w:t xml:space="preserve">PKC paustās bažas gan par </w:t>
            </w:r>
            <w:r>
              <w:rPr>
                <w:rFonts w:eastAsia="Calibri"/>
                <w:iCs/>
                <w:lang w:eastAsia="en-US"/>
              </w:rPr>
              <w:t>bāriņtiesu likumprojektu paketes</w:t>
            </w:r>
            <w:r>
              <w:rPr>
                <w:rFonts w:eastAsia="Calibri"/>
                <w:lang w:eastAsia="en-US"/>
              </w:rPr>
              <w:t xml:space="preserve"> atsevišķu normu potenciāli negatīvu fiskālu ietekmi uz noteiktām sabiedrības grupām un neskaidrām atsevišķu darba procesu un atbildību robežšķirtnēm starp bāriņtiesām, tiesu izpildītājiem un </w:t>
            </w:r>
            <w:r>
              <w:rPr>
                <w:rFonts w:eastAsia="Calibri"/>
                <w:lang w:eastAsia="en-US"/>
              </w:rPr>
              <w:lastRenderedPageBreak/>
              <w:t xml:space="preserve">notāriem </w:t>
            </w:r>
            <w:r>
              <w:rPr>
                <w:rFonts w:eastAsia="Calibri"/>
                <w:iCs/>
                <w:lang w:eastAsia="en-US"/>
              </w:rPr>
              <w:t>bāriņtiesu likumprojektu paketes</w:t>
            </w:r>
            <w:r>
              <w:rPr>
                <w:rFonts w:eastAsia="Calibri"/>
                <w:iCs/>
                <w:u w:val="single"/>
                <w:lang w:eastAsia="en-US"/>
              </w:rPr>
              <w:t xml:space="preserve"> </w:t>
            </w:r>
            <w:r>
              <w:rPr>
                <w:rFonts w:eastAsia="Calibri"/>
                <w:u w:val="single"/>
                <w:lang w:eastAsia="en-US"/>
              </w:rPr>
              <w:t xml:space="preserve"> piedāvātajā  redakcijā </w:t>
            </w:r>
            <w:r>
              <w:rPr>
                <w:rFonts w:eastAsia="Calibri"/>
                <w:lang w:eastAsia="en-US"/>
              </w:rPr>
              <w:t xml:space="preserve">nav tikušas ņemtas vērā. </w:t>
            </w:r>
          </w:p>
          <w:p w:rsidRPr="00614D80" w:rsidR="00614D80" w:rsidP="00E47406" w:rsidRDefault="00E47406" w14:paraId="15269F3C" w14:textId="598A52E3">
            <w:pPr>
              <w:jc w:val="both"/>
            </w:pPr>
            <w:r>
              <w:rPr>
                <w:iCs/>
                <w:lang w:eastAsia="en-US"/>
              </w:rPr>
              <w:t xml:space="preserve">Ņemot vērā augšminēto un, lai gūtu pārliecību, ka TM piedāvāta Reformas iecere sasniedz savus plānotos mērķus vislabākajā veidā, </w:t>
            </w:r>
            <w:r>
              <w:rPr>
                <w:iCs/>
                <w:u w:val="single"/>
                <w:lang w:eastAsia="en-US"/>
              </w:rPr>
              <w:t xml:space="preserve">atkārtoti lūdzam TM </w:t>
            </w:r>
            <w:r>
              <w:rPr>
                <w:u w:val="single"/>
                <w:shd w:val="clear" w:color="auto" w:fill="FFFFFF"/>
                <w:lang w:eastAsia="en-US"/>
              </w:rPr>
              <w:t xml:space="preserve">virzīto likumprojektu paketes izvērtēšanai organizēt </w:t>
            </w:r>
            <w:r>
              <w:rPr>
                <w:b/>
                <w:bCs/>
                <w:shd w:val="clear" w:color="auto" w:fill="FFFFFF"/>
                <w:lang w:eastAsia="en-US"/>
              </w:rPr>
              <w:t>kopēju saskaņošanas sanāksmi</w:t>
            </w:r>
            <w:r>
              <w:rPr>
                <w:shd w:val="clear" w:color="auto" w:fill="FFFFFF"/>
                <w:lang w:eastAsia="en-US"/>
              </w:rPr>
              <w:t>, iesaistot visas atzinuma sniedzēja institūcijas.</w:t>
            </w:r>
          </w:p>
        </w:tc>
        <w:tc>
          <w:tcPr>
            <w:tcW w:w="2410" w:type="dxa"/>
            <w:tcBorders>
              <w:top w:val="single" w:color="auto" w:sz="4" w:space="0"/>
              <w:left w:val="single" w:color="auto" w:sz="4" w:space="0"/>
              <w:bottom w:val="single" w:color="auto" w:sz="4" w:space="0"/>
            </w:tcBorders>
          </w:tcPr>
          <w:p w:rsidRPr="00614D80" w:rsidR="00614D80" w:rsidP="00614D80" w:rsidRDefault="00614D80" w14:paraId="05B77879" w14:textId="2A1A8E6D">
            <w:pPr>
              <w:jc w:val="both"/>
            </w:pPr>
            <w:r w:rsidRPr="00FB721D">
              <w:rPr>
                <w:szCs w:val="20"/>
              </w:rPr>
              <w:lastRenderedPageBreak/>
              <w:t xml:space="preserve">Likumprojekts un </w:t>
            </w:r>
            <w:proofErr w:type="gramStart"/>
            <w:r w:rsidRPr="00FB721D">
              <w:rPr>
                <w:szCs w:val="20"/>
              </w:rPr>
              <w:t>tā sākotnējās ietekmes</w:t>
            </w:r>
            <w:proofErr w:type="gramEnd"/>
            <w:r w:rsidRPr="00FB721D">
              <w:rPr>
                <w:szCs w:val="20"/>
              </w:rPr>
              <w:t xml:space="preserve"> novērtējuma ziņojums (anotācija)</w:t>
            </w:r>
          </w:p>
        </w:tc>
      </w:tr>
      <w:tr w:rsidRPr="00933DD6" w:rsidR="00614D80" w:rsidTr="00614D80" w14:paraId="42A19746" w14:textId="77777777">
        <w:tc>
          <w:tcPr>
            <w:tcW w:w="14201" w:type="dxa"/>
            <w:gridSpan w:val="6"/>
            <w:tcBorders>
              <w:top w:val="single" w:color="000000" w:sz="6" w:space="0"/>
              <w:left w:val="single" w:color="000000" w:sz="6" w:space="0"/>
              <w:bottom w:val="single" w:color="000000" w:sz="6" w:space="0"/>
              <w:right w:val="single" w:color="000000" w:sz="6" w:space="0"/>
            </w:tcBorders>
          </w:tcPr>
          <w:p w:rsidRPr="00614D80" w:rsidR="00614D80" w:rsidP="00614D80" w:rsidRDefault="00614D80" w14:paraId="49900A15" w14:textId="4AC2764A">
            <w:pPr>
              <w:pStyle w:val="naisc"/>
              <w:spacing w:before="0" w:after="0"/>
            </w:pPr>
            <w:r w:rsidRPr="00933DD6">
              <w:rPr>
                <w:rFonts w:eastAsia="Calibri"/>
                <w:b/>
                <w:bCs/>
                <w:shd w:val="clear" w:color="auto" w:fill="FFFFFF"/>
                <w:lang w:eastAsia="en-US"/>
              </w:rPr>
              <w:lastRenderedPageBreak/>
              <w:t>Latvijas Pašvaldību savienība</w:t>
            </w:r>
          </w:p>
        </w:tc>
      </w:tr>
      <w:tr w:rsidRPr="00933DD6" w:rsidR="00614D80" w:rsidTr="00614D80" w14:paraId="70DCB6B3" w14:textId="77777777">
        <w:tc>
          <w:tcPr>
            <w:tcW w:w="709" w:type="dxa"/>
            <w:tcBorders>
              <w:top w:val="single" w:color="000000" w:sz="6" w:space="0"/>
              <w:left w:val="single" w:color="000000" w:sz="6" w:space="0"/>
              <w:bottom w:val="single" w:color="000000" w:sz="6" w:space="0"/>
              <w:right w:val="single" w:color="000000" w:sz="6" w:space="0"/>
            </w:tcBorders>
          </w:tcPr>
          <w:p w:rsidRPr="00614D80" w:rsidR="00614D80" w:rsidP="00614D80" w:rsidRDefault="00614D80" w14:paraId="0F58CDFF" w14:textId="2E1B0754">
            <w:pPr>
              <w:pStyle w:val="naisc"/>
              <w:spacing w:before="0" w:after="0"/>
            </w:pPr>
            <w:r>
              <w:t>2</w:t>
            </w:r>
          </w:p>
        </w:tc>
        <w:tc>
          <w:tcPr>
            <w:tcW w:w="2577" w:type="dxa"/>
            <w:tcBorders>
              <w:top w:val="single" w:color="000000" w:sz="6" w:space="0"/>
              <w:left w:val="single" w:color="000000" w:sz="6" w:space="0"/>
              <w:bottom w:val="single" w:color="000000" w:sz="6" w:space="0"/>
              <w:right w:val="single" w:color="000000" w:sz="6" w:space="0"/>
            </w:tcBorders>
          </w:tcPr>
          <w:p w:rsidRPr="00614D80" w:rsidR="00614D80" w:rsidP="00614D80" w:rsidRDefault="00614D80" w14:paraId="5CE371A6" w14:textId="12DFADC8">
            <w:pPr>
              <w:pStyle w:val="naisc"/>
              <w:spacing w:before="0" w:after="0"/>
              <w:jc w:val="both"/>
            </w:pPr>
            <w:r w:rsidRPr="00FB721D">
              <w:rPr>
                <w:szCs w:val="20"/>
              </w:rPr>
              <w:t xml:space="preserve">Likumprojekts un </w:t>
            </w:r>
            <w:proofErr w:type="gramStart"/>
            <w:r w:rsidRPr="00FB721D">
              <w:rPr>
                <w:szCs w:val="20"/>
              </w:rPr>
              <w:t>tā sākotnējās ietekmes</w:t>
            </w:r>
            <w:proofErr w:type="gramEnd"/>
            <w:r w:rsidRPr="00FB721D">
              <w:rPr>
                <w:szCs w:val="20"/>
              </w:rPr>
              <w:t xml:space="preserve"> novērtējuma ziņojums (anotācija)</w:t>
            </w:r>
          </w:p>
        </w:tc>
        <w:tc>
          <w:tcPr>
            <w:tcW w:w="2977" w:type="dxa"/>
            <w:tcBorders>
              <w:top w:val="single" w:color="000000" w:sz="6" w:space="0"/>
              <w:left w:val="single" w:color="000000" w:sz="6" w:space="0"/>
              <w:bottom w:val="single" w:color="000000" w:sz="6" w:space="0"/>
              <w:right w:val="single" w:color="000000" w:sz="6" w:space="0"/>
            </w:tcBorders>
          </w:tcPr>
          <w:p w:rsidRPr="00614D80" w:rsidR="00614D80" w:rsidP="00614D80" w:rsidRDefault="00614D80" w14:paraId="1C8BC81F" w14:textId="31738675">
            <w:pPr>
              <w:pStyle w:val="naisc"/>
              <w:spacing w:before="0" w:after="0"/>
              <w:jc w:val="both"/>
            </w:pPr>
            <w:r w:rsidRPr="00C646C4">
              <w:t>Latvijas Pašvaldību savienība (LPS) ir izvērtējusi un nesaskaņo</w:t>
            </w:r>
            <w:proofErr w:type="gramStart"/>
            <w:r w:rsidRPr="00C646C4">
              <w:t xml:space="preserve">       </w:t>
            </w:r>
            <w:proofErr w:type="gramEnd"/>
            <w:r w:rsidRPr="00C646C4">
              <w:rPr>
                <w:iCs/>
              </w:rPr>
              <w:t xml:space="preserve">likumprojektu "Grozījumi Zemesgrāmatu likumā" (VSS-645) (turpmāk likumprojekts) un tā sākotnējās ietekmes novērtējuma ziņojumu (anotāciju), jo nav saskaņots likumprojekts </w:t>
            </w:r>
            <w:r>
              <w:rPr>
                <w:iCs/>
              </w:rPr>
              <w:t>"</w:t>
            </w:r>
            <w:r w:rsidRPr="00C646C4">
              <w:rPr>
                <w:iCs/>
              </w:rPr>
              <w:t xml:space="preserve">Grozījumi </w:t>
            </w:r>
            <w:r w:rsidRPr="00C646C4">
              <w:rPr>
                <w:iCs/>
              </w:rPr>
              <w:lastRenderedPageBreak/>
              <w:t>Bāriņtiesu likumā</w:t>
            </w:r>
            <w:r>
              <w:rPr>
                <w:iCs/>
              </w:rPr>
              <w:t>"</w:t>
            </w:r>
            <w:r w:rsidRPr="00C646C4">
              <w:rPr>
                <w:iCs/>
              </w:rPr>
              <w:t xml:space="preserve"> (VSS-636), kas ir vienotā li</w:t>
            </w:r>
            <w:r w:rsidRPr="00C646C4">
              <w:t>kumprojektu kopā ar likumprojektu.</w:t>
            </w:r>
          </w:p>
        </w:tc>
        <w:tc>
          <w:tcPr>
            <w:tcW w:w="3119" w:type="dxa"/>
            <w:tcBorders>
              <w:top w:val="single" w:color="000000" w:sz="6" w:space="0"/>
              <w:left w:val="single" w:color="000000" w:sz="6" w:space="0"/>
              <w:bottom w:val="single" w:color="000000" w:sz="6" w:space="0"/>
              <w:right w:val="single" w:color="000000" w:sz="6" w:space="0"/>
            </w:tcBorders>
          </w:tcPr>
          <w:p w:rsidRPr="00614D80" w:rsidR="00614D80" w:rsidP="00614D80" w:rsidRDefault="00614D80" w14:paraId="3989066F" w14:textId="3641AE2A">
            <w:pPr>
              <w:pStyle w:val="naisc"/>
              <w:spacing w:before="0" w:after="0"/>
            </w:pPr>
            <w:r w:rsidRPr="00614D80">
              <w:rPr>
                <w:b/>
                <w:bCs/>
              </w:rPr>
              <w:lastRenderedPageBreak/>
              <w:t>Nav ņemts vērā</w:t>
            </w:r>
          </w:p>
        </w:tc>
        <w:tc>
          <w:tcPr>
            <w:tcW w:w="2409" w:type="dxa"/>
            <w:tcBorders>
              <w:top w:val="single" w:color="auto" w:sz="4" w:space="0"/>
              <w:left w:val="single" w:color="auto" w:sz="4" w:space="0"/>
              <w:bottom w:val="single" w:color="auto" w:sz="4" w:space="0"/>
              <w:right w:val="single" w:color="auto" w:sz="4" w:space="0"/>
            </w:tcBorders>
          </w:tcPr>
          <w:p w:rsidRPr="00614D80" w:rsidR="00614D80" w:rsidP="00614D80" w:rsidRDefault="00614D80" w14:paraId="58C89A81" w14:textId="77777777">
            <w:pPr>
              <w:jc w:val="both"/>
            </w:pPr>
          </w:p>
        </w:tc>
        <w:tc>
          <w:tcPr>
            <w:tcW w:w="2410" w:type="dxa"/>
            <w:tcBorders>
              <w:top w:val="single" w:color="auto" w:sz="4" w:space="0"/>
              <w:left w:val="single" w:color="auto" w:sz="4" w:space="0"/>
              <w:bottom w:val="single" w:color="auto" w:sz="4" w:space="0"/>
            </w:tcBorders>
          </w:tcPr>
          <w:p w:rsidRPr="00614D80" w:rsidR="00614D80" w:rsidP="00614D80" w:rsidRDefault="00614D80" w14:paraId="22DC19F6" w14:textId="57D6AAFC">
            <w:pPr>
              <w:jc w:val="both"/>
            </w:pPr>
            <w:r w:rsidRPr="00FB721D">
              <w:rPr>
                <w:szCs w:val="20"/>
              </w:rPr>
              <w:t xml:space="preserve">Likumprojekts un </w:t>
            </w:r>
            <w:proofErr w:type="gramStart"/>
            <w:r w:rsidRPr="00FB721D">
              <w:rPr>
                <w:szCs w:val="20"/>
              </w:rPr>
              <w:t>tā sākotnējās ietekmes</w:t>
            </w:r>
            <w:proofErr w:type="gramEnd"/>
            <w:r w:rsidRPr="00FB721D">
              <w:rPr>
                <w:szCs w:val="20"/>
              </w:rPr>
              <w:t xml:space="preserve"> novērtējuma ziņojums (anotācija)</w:t>
            </w:r>
          </w:p>
        </w:tc>
      </w:tr>
    </w:tbl>
    <w:p w:rsidRPr="00933DD6" w:rsidR="00A342E1" w:rsidP="007A7E76" w:rsidRDefault="00A342E1" w14:paraId="2EBD86EB" w14:textId="77777777">
      <w:pPr>
        <w:pStyle w:val="naisnod"/>
        <w:spacing w:before="0" w:after="0"/>
        <w:ind w:firstLine="720"/>
        <w:rPr>
          <w:bCs w:val="0"/>
        </w:rPr>
      </w:pPr>
    </w:p>
    <w:p w:rsidRPr="00933DD6" w:rsidR="00AC1FAD" w:rsidP="007A7E76" w:rsidRDefault="00AC1FAD" w14:paraId="37EDA716" w14:textId="77777777">
      <w:pPr>
        <w:pStyle w:val="naisnod"/>
        <w:spacing w:before="0" w:after="0"/>
        <w:ind w:firstLine="720"/>
        <w:rPr>
          <w:bCs w:val="0"/>
        </w:rPr>
      </w:pPr>
    </w:p>
    <w:p w:rsidRPr="00933DD6" w:rsidR="00AC1FAD" w:rsidP="007A7E76" w:rsidRDefault="00AC1FAD" w14:paraId="332FB5EF" w14:textId="77777777">
      <w:pPr>
        <w:pStyle w:val="naisnod"/>
        <w:spacing w:before="0" w:after="0"/>
        <w:ind w:firstLine="720"/>
        <w:rPr>
          <w:bCs w:val="0"/>
        </w:rPr>
      </w:pPr>
    </w:p>
    <w:p w:rsidRPr="00933DD6" w:rsidR="00A36B8E" w:rsidP="007A7E76" w:rsidRDefault="00A36B8E" w14:paraId="48635B7B" w14:textId="77777777">
      <w:pPr>
        <w:pStyle w:val="naisf"/>
        <w:spacing w:before="0" w:after="0"/>
        <w:ind w:firstLine="0"/>
        <w:jc w:val="left"/>
        <w:rPr>
          <w:b/>
        </w:rPr>
      </w:pPr>
      <w:r w:rsidRPr="00933DD6">
        <w:rPr>
          <w:b/>
        </w:rPr>
        <w:t>Informācija par starpministriju (starpinstitūciju) sanāks</w:t>
      </w:r>
      <w:r w:rsidRPr="00933DD6" w:rsidR="00934210">
        <w:rPr>
          <w:b/>
        </w:rPr>
        <w:t>mi vai elektronisko saskaņošanu</w:t>
      </w:r>
    </w:p>
    <w:p w:rsidRPr="00933DD6" w:rsidR="00813411" w:rsidP="007A7E76" w:rsidRDefault="00813411" w14:paraId="26B9465E" w14:textId="77777777">
      <w:pPr>
        <w:pStyle w:val="naisf"/>
        <w:spacing w:before="0" w:after="0"/>
        <w:ind w:firstLine="0"/>
        <w:jc w:val="left"/>
        <w:rPr>
          <w:b/>
        </w:rPr>
      </w:pPr>
    </w:p>
    <w:tbl>
      <w:tblPr>
        <w:tblW w:w="14283" w:type="dxa"/>
        <w:tblLook w:val="00A0" w:firstRow="1" w:lastRow="0" w:firstColumn="1" w:lastColumn="0" w:noHBand="0" w:noVBand="0"/>
      </w:tblPr>
      <w:tblGrid>
        <w:gridCol w:w="6241"/>
        <w:gridCol w:w="421"/>
        <w:gridCol w:w="3652"/>
        <w:gridCol w:w="3969"/>
      </w:tblGrid>
      <w:tr w:rsidRPr="00933DD6" w:rsidR="00813411" w:rsidTr="00487E18" w14:paraId="5C5AE2C8" w14:textId="77777777">
        <w:tc>
          <w:tcPr>
            <w:tcW w:w="6241" w:type="dxa"/>
          </w:tcPr>
          <w:p w:rsidRPr="00933DD6" w:rsidR="00813411" w:rsidP="007A7E76" w:rsidRDefault="00813411" w14:paraId="2CCD3EF8" w14:textId="77777777">
            <w:pPr>
              <w:pStyle w:val="naisf"/>
              <w:spacing w:before="0" w:after="0"/>
              <w:ind w:firstLine="0"/>
            </w:pPr>
            <w:r w:rsidRPr="00933DD6">
              <w:t>Datums</w:t>
            </w:r>
          </w:p>
        </w:tc>
        <w:tc>
          <w:tcPr>
            <w:tcW w:w="8042" w:type="dxa"/>
            <w:gridSpan w:val="3"/>
            <w:tcBorders>
              <w:bottom w:val="single" w:color="auto" w:sz="4" w:space="0"/>
            </w:tcBorders>
          </w:tcPr>
          <w:p w:rsidRPr="00933DD6" w:rsidR="00813411" w:rsidP="007A7E76" w:rsidRDefault="00813411" w14:paraId="58F57A1F" w14:textId="02EECB7A">
            <w:pPr>
              <w:pStyle w:val="naisf"/>
              <w:tabs>
                <w:tab w:val="left" w:pos="8505"/>
              </w:tabs>
              <w:spacing w:before="0" w:after="0"/>
              <w:ind w:firstLine="0"/>
            </w:pPr>
            <w:r w:rsidRPr="00933DD6">
              <w:t>20</w:t>
            </w:r>
            <w:r w:rsidRPr="00933DD6" w:rsidR="00D52AB2">
              <w:t>2</w:t>
            </w:r>
            <w:r w:rsidR="007A7E76">
              <w:t>1</w:t>
            </w:r>
            <w:r w:rsidRPr="00933DD6">
              <w:t xml:space="preserve">. gada </w:t>
            </w:r>
            <w:r w:rsidR="00614D80">
              <w:t>4</w:t>
            </w:r>
            <w:r w:rsidR="007855C8">
              <w:t>. </w:t>
            </w:r>
            <w:r w:rsidR="00BF78A4">
              <w:t>martā</w:t>
            </w:r>
            <w:r w:rsidRPr="00933DD6" w:rsidR="00241ADB">
              <w:t xml:space="preserve"> </w:t>
            </w:r>
            <w:r w:rsidRPr="00933DD6" w:rsidR="00647959">
              <w:t xml:space="preserve">(elektroniskā saskaņošana) </w:t>
            </w:r>
          </w:p>
        </w:tc>
      </w:tr>
      <w:tr w:rsidRPr="00933DD6" w:rsidR="00813411" w:rsidTr="00487E18" w14:paraId="321790F6" w14:textId="77777777">
        <w:tc>
          <w:tcPr>
            <w:tcW w:w="6241" w:type="dxa"/>
          </w:tcPr>
          <w:p w:rsidRPr="00933DD6" w:rsidR="00813411" w:rsidP="007A7E76" w:rsidRDefault="00813411" w14:paraId="25BB0599" w14:textId="77777777">
            <w:pPr>
              <w:pStyle w:val="naisf"/>
              <w:spacing w:before="0" w:after="0"/>
              <w:ind w:firstLine="0"/>
            </w:pPr>
          </w:p>
        </w:tc>
        <w:tc>
          <w:tcPr>
            <w:tcW w:w="8042" w:type="dxa"/>
            <w:gridSpan w:val="3"/>
            <w:tcBorders>
              <w:top w:val="single" w:color="auto" w:sz="4" w:space="0"/>
            </w:tcBorders>
          </w:tcPr>
          <w:p w:rsidRPr="00933DD6" w:rsidR="00813411" w:rsidP="007A7E76" w:rsidRDefault="00813411" w14:paraId="12D28A7D" w14:textId="77777777">
            <w:pPr>
              <w:pStyle w:val="Paraststmeklis"/>
              <w:spacing w:before="0" w:beforeAutospacing="0" w:after="0" w:afterAutospacing="0"/>
              <w:ind w:firstLine="720"/>
            </w:pPr>
          </w:p>
        </w:tc>
      </w:tr>
      <w:tr w:rsidRPr="00933DD6" w:rsidR="00813411" w:rsidTr="00487E18" w14:paraId="4C39B83C" w14:textId="77777777">
        <w:tc>
          <w:tcPr>
            <w:tcW w:w="6241" w:type="dxa"/>
          </w:tcPr>
          <w:p w:rsidRPr="00933DD6" w:rsidR="00813411" w:rsidP="007A7E76" w:rsidRDefault="00813411" w14:paraId="4D210602" w14:textId="77777777">
            <w:pPr>
              <w:pStyle w:val="naiskr"/>
              <w:spacing w:before="0" w:after="0"/>
            </w:pPr>
            <w:r w:rsidRPr="00933DD6">
              <w:t>Saskaņošanas dalībnieki</w:t>
            </w:r>
          </w:p>
        </w:tc>
        <w:tc>
          <w:tcPr>
            <w:tcW w:w="8042" w:type="dxa"/>
            <w:gridSpan w:val="3"/>
            <w:tcBorders>
              <w:bottom w:val="single" w:color="auto" w:sz="4" w:space="0"/>
            </w:tcBorders>
          </w:tcPr>
          <w:p w:rsidRPr="00933DD6" w:rsidR="00813411" w:rsidP="007A7E76" w:rsidRDefault="00813411" w14:paraId="06F05000" w14:textId="77777777">
            <w:pPr>
              <w:pStyle w:val="naisf"/>
              <w:spacing w:before="0" w:after="0"/>
              <w:ind w:firstLine="0"/>
            </w:pPr>
          </w:p>
        </w:tc>
      </w:tr>
      <w:tr w:rsidRPr="00933DD6" w:rsidR="00813411" w:rsidTr="00487E18" w14:paraId="5324CA19" w14:textId="77777777">
        <w:trPr>
          <w:trHeight w:val="285"/>
        </w:trPr>
        <w:tc>
          <w:tcPr>
            <w:tcW w:w="6241" w:type="dxa"/>
          </w:tcPr>
          <w:p w:rsidRPr="00933DD6" w:rsidR="00813411" w:rsidP="007A7E76" w:rsidRDefault="00813411" w14:paraId="5D5DC464" w14:textId="77777777">
            <w:pPr>
              <w:pStyle w:val="naiskr"/>
              <w:spacing w:before="0" w:after="0"/>
            </w:pPr>
          </w:p>
        </w:tc>
        <w:tc>
          <w:tcPr>
            <w:tcW w:w="4073" w:type="dxa"/>
            <w:gridSpan w:val="2"/>
            <w:tcBorders>
              <w:top w:val="single" w:color="auto" w:sz="4" w:space="0"/>
            </w:tcBorders>
          </w:tcPr>
          <w:p w:rsidRPr="00933DD6" w:rsidR="00813411" w:rsidP="007A7E76" w:rsidRDefault="00813411" w14:paraId="71440E10" w14:textId="77777777">
            <w:pPr>
              <w:pStyle w:val="naiskr"/>
              <w:spacing w:before="0" w:after="0"/>
              <w:ind w:firstLine="720"/>
            </w:pPr>
          </w:p>
        </w:tc>
        <w:tc>
          <w:tcPr>
            <w:tcW w:w="3969" w:type="dxa"/>
            <w:tcBorders>
              <w:top w:val="single" w:color="auto" w:sz="4" w:space="0"/>
            </w:tcBorders>
          </w:tcPr>
          <w:p w:rsidRPr="00933DD6" w:rsidR="00813411" w:rsidP="007A7E76" w:rsidRDefault="00813411" w14:paraId="5ADC5E91" w14:textId="77777777">
            <w:pPr>
              <w:pStyle w:val="naiskr"/>
              <w:spacing w:before="0" w:after="0"/>
              <w:ind w:firstLine="12"/>
            </w:pPr>
          </w:p>
        </w:tc>
      </w:tr>
      <w:tr w:rsidRPr="00933DD6" w:rsidR="00813411" w:rsidTr="00487E18" w14:paraId="1D8AAD38" w14:textId="77777777">
        <w:trPr>
          <w:trHeight w:val="285"/>
        </w:trPr>
        <w:tc>
          <w:tcPr>
            <w:tcW w:w="6241" w:type="dxa"/>
          </w:tcPr>
          <w:p w:rsidRPr="00933DD6" w:rsidR="00813411" w:rsidP="007A7E76" w:rsidRDefault="00813411" w14:paraId="456A10BA" w14:textId="77777777">
            <w:pPr>
              <w:pStyle w:val="naiskr"/>
              <w:spacing w:before="0" w:after="0"/>
            </w:pPr>
            <w:r w:rsidRPr="00933DD6">
              <w:t>Saskaņošanas dalībnieki izskatīja šādu ministriju (citu institūciju) iebildumus</w:t>
            </w:r>
          </w:p>
        </w:tc>
        <w:tc>
          <w:tcPr>
            <w:tcW w:w="4073" w:type="dxa"/>
            <w:gridSpan w:val="2"/>
          </w:tcPr>
          <w:p w:rsidRPr="00933DD6" w:rsidR="00813411" w:rsidP="007A7E76" w:rsidRDefault="00BF78A4" w14:paraId="11107BC7" w14:textId="7C173340">
            <w:pPr>
              <w:pStyle w:val="naiskr"/>
              <w:spacing w:before="0" w:after="0"/>
            </w:pPr>
            <w:proofErr w:type="spellStart"/>
            <w:r w:rsidRPr="00BF78A4">
              <w:t>Pārresoru</w:t>
            </w:r>
            <w:proofErr w:type="spellEnd"/>
            <w:r w:rsidRPr="00BF78A4">
              <w:t xml:space="preserve"> koordinācijas centr</w:t>
            </w:r>
            <w:r>
              <w:t>a un Latvijas Pašvaldību savienības</w:t>
            </w:r>
          </w:p>
        </w:tc>
        <w:tc>
          <w:tcPr>
            <w:tcW w:w="3969" w:type="dxa"/>
          </w:tcPr>
          <w:p w:rsidRPr="00933DD6" w:rsidR="00813411" w:rsidP="007A7E76" w:rsidRDefault="00813411" w14:paraId="40692A5B" w14:textId="77777777">
            <w:pPr>
              <w:pStyle w:val="naiskr"/>
              <w:spacing w:before="0" w:after="0"/>
              <w:ind w:firstLine="12"/>
            </w:pPr>
          </w:p>
        </w:tc>
      </w:tr>
      <w:tr w:rsidRPr="00933DD6" w:rsidR="00813411" w:rsidTr="00487E18" w14:paraId="643EB650" w14:textId="77777777">
        <w:trPr>
          <w:trHeight w:val="465"/>
        </w:trPr>
        <w:tc>
          <w:tcPr>
            <w:tcW w:w="6662" w:type="dxa"/>
            <w:gridSpan w:val="2"/>
          </w:tcPr>
          <w:p w:rsidRPr="00933DD6" w:rsidR="00813411" w:rsidP="007A7E76" w:rsidRDefault="00813411" w14:paraId="6C23EDBF" w14:textId="77777777">
            <w:pPr>
              <w:pStyle w:val="naiskr"/>
              <w:spacing w:before="0" w:after="0"/>
            </w:pPr>
          </w:p>
        </w:tc>
        <w:tc>
          <w:tcPr>
            <w:tcW w:w="7621" w:type="dxa"/>
            <w:gridSpan w:val="2"/>
            <w:tcBorders>
              <w:top w:val="single" w:color="000000" w:sz="6" w:space="0"/>
              <w:bottom w:val="single" w:color="000000" w:sz="6" w:space="0"/>
            </w:tcBorders>
          </w:tcPr>
          <w:p w:rsidRPr="00933DD6" w:rsidR="00813411" w:rsidP="007A7E76" w:rsidRDefault="00813411" w14:paraId="39649F44" w14:textId="77777777">
            <w:pPr>
              <w:pStyle w:val="Paraststmeklis"/>
              <w:spacing w:before="0" w:beforeAutospacing="0" w:after="0" w:afterAutospacing="0"/>
            </w:pPr>
          </w:p>
        </w:tc>
      </w:tr>
      <w:tr w:rsidRPr="00933DD6" w:rsidR="00813411" w:rsidTr="00487E18" w14:paraId="715453E7" w14:textId="77777777">
        <w:trPr>
          <w:trHeight w:val="465"/>
        </w:trPr>
        <w:tc>
          <w:tcPr>
            <w:tcW w:w="14283" w:type="dxa"/>
            <w:gridSpan w:val="4"/>
          </w:tcPr>
          <w:p w:rsidRPr="00933DD6" w:rsidR="00813411" w:rsidP="007A7E76" w:rsidRDefault="00813411" w14:paraId="54E50742" w14:textId="77777777">
            <w:pPr>
              <w:pStyle w:val="naisc"/>
              <w:spacing w:before="0" w:after="0"/>
              <w:ind w:left="4820" w:firstLine="720"/>
            </w:pPr>
          </w:p>
        </w:tc>
      </w:tr>
      <w:tr w:rsidRPr="00933DD6" w:rsidR="00813411" w:rsidTr="00487E18" w14:paraId="1E1D0D6F" w14:textId="77777777">
        <w:tc>
          <w:tcPr>
            <w:tcW w:w="6662" w:type="dxa"/>
            <w:gridSpan w:val="2"/>
          </w:tcPr>
          <w:p w:rsidRPr="00933DD6" w:rsidR="00813411" w:rsidP="007A7E76" w:rsidRDefault="00813411" w14:paraId="4B23B875" w14:textId="77777777">
            <w:pPr>
              <w:pStyle w:val="naiskr"/>
              <w:spacing w:before="0" w:after="0"/>
            </w:pPr>
            <w:r w:rsidRPr="00933DD6">
              <w:t>Ministrijas (citas institūcijas), kuras nav ieradušās uz sanāksmi vai kuras nav atbildējušas uz uzaicinājumu piedalīties elektroniskajā saskaņošanā</w:t>
            </w:r>
          </w:p>
        </w:tc>
        <w:tc>
          <w:tcPr>
            <w:tcW w:w="7621" w:type="dxa"/>
            <w:gridSpan w:val="2"/>
          </w:tcPr>
          <w:p w:rsidRPr="00933DD6" w:rsidR="00813411" w:rsidP="007A7E76" w:rsidRDefault="00813411" w14:paraId="34683DF1" w14:textId="77777777">
            <w:pPr>
              <w:pStyle w:val="naiskr"/>
              <w:spacing w:before="0" w:after="0"/>
              <w:ind w:firstLine="720"/>
            </w:pPr>
          </w:p>
        </w:tc>
      </w:tr>
      <w:tr w:rsidRPr="00933DD6" w:rsidR="00813411" w:rsidTr="00487E18" w14:paraId="4E0DBA41" w14:textId="77777777">
        <w:tc>
          <w:tcPr>
            <w:tcW w:w="6662" w:type="dxa"/>
            <w:gridSpan w:val="2"/>
          </w:tcPr>
          <w:p w:rsidRPr="00933DD6" w:rsidR="00813411" w:rsidP="007A7E76" w:rsidRDefault="00813411" w14:paraId="5B992EB8" w14:textId="77777777">
            <w:pPr>
              <w:pStyle w:val="naiskr"/>
              <w:spacing w:before="0" w:after="0"/>
              <w:ind w:firstLine="720"/>
            </w:pPr>
          </w:p>
        </w:tc>
        <w:tc>
          <w:tcPr>
            <w:tcW w:w="7621" w:type="dxa"/>
            <w:gridSpan w:val="2"/>
            <w:tcBorders>
              <w:top w:val="single" w:color="000000" w:sz="6" w:space="0"/>
              <w:bottom w:val="single" w:color="000000" w:sz="6" w:space="0"/>
            </w:tcBorders>
          </w:tcPr>
          <w:p w:rsidRPr="00933DD6" w:rsidR="00813411" w:rsidP="007A7E76" w:rsidRDefault="00813411" w14:paraId="1EA2290E" w14:textId="77777777">
            <w:pPr>
              <w:pStyle w:val="naiskr"/>
              <w:spacing w:before="0" w:after="0"/>
              <w:ind w:firstLine="720"/>
            </w:pPr>
          </w:p>
        </w:tc>
      </w:tr>
      <w:tr w:rsidRPr="00933DD6" w:rsidR="00813411" w:rsidTr="00487E18" w14:paraId="276E8B03" w14:textId="77777777">
        <w:tc>
          <w:tcPr>
            <w:tcW w:w="6662" w:type="dxa"/>
            <w:gridSpan w:val="2"/>
          </w:tcPr>
          <w:p w:rsidRPr="00933DD6" w:rsidR="00813411" w:rsidP="007A7E76" w:rsidRDefault="00813411" w14:paraId="7FAF23FB" w14:textId="77777777">
            <w:pPr>
              <w:pStyle w:val="naiskr"/>
              <w:spacing w:before="0" w:after="0"/>
              <w:ind w:firstLine="720"/>
            </w:pPr>
          </w:p>
        </w:tc>
        <w:tc>
          <w:tcPr>
            <w:tcW w:w="7621" w:type="dxa"/>
            <w:gridSpan w:val="2"/>
            <w:tcBorders>
              <w:bottom w:val="single" w:color="000000" w:sz="6" w:space="0"/>
            </w:tcBorders>
          </w:tcPr>
          <w:p w:rsidRPr="00933DD6" w:rsidR="00813411" w:rsidP="007A7E76" w:rsidRDefault="00813411" w14:paraId="7D044240" w14:textId="77777777">
            <w:pPr>
              <w:pStyle w:val="naiskr"/>
              <w:spacing w:before="0" w:after="0"/>
              <w:ind w:firstLine="720"/>
            </w:pPr>
          </w:p>
        </w:tc>
      </w:tr>
    </w:tbl>
    <w:p w:rsidRPr="00933DD6" w:rsidR="00A15169" w:rsidP="007A7E76" w:rsidRDefault="00A15169" w14:paraId="56D7AC02" w14:textId="77777777">
      <w:pPr>
        <w:pStyle w:val="naisf"/>
        <w:spacing w:before="0" w:after="0"/>
        <w:ind w:firstLine="0"/>
      </w:pPr>
    </w:p>
    <w:p w:rsidRPr="00933DD6" w:rsidR="009D15A1" w:rsidP="007A7E76" w:rsidRDefault="009D15A1" w14:paraId="2AEEB23A" w14:textId="77777777">
      <w:pPr>
        <w:pStyle w:val="naisf"/>
        <w:spacing w:before="0" w:after="0"/>
        <w:jc w:val="center"/>
        <w:rPr>
          <w:b/>
          <w:szCs w:val="20"/>
        </w:rPr>
      </w:pPr>
      <w:r w:rsidRPr="00933DD6">
        <w:rPr>
          <w:b/>
          <w:szCs w:val="20"/>
        </w:rPr>
        <w:t>II. Jautājumi, par kuriem saskaņošanā vienošanās ir panākta</w:t>
      </w:r>
    </w:p>
    <w:p w:rsidRPr="00933DD6" w:rsidR="009D15A1" w:rsidP="007A7E76" w:rsidRDefault="009D15A1" w14:paraId="22382B52" w14:textId="77777777">
      <w:pPr>
        <w:pStyle w:val="naisf"/>
        <w:spacing w:before="0" w:after="0"/>
        <w:jc w:val="center"/>
        <w:rPr>
          <w:b/>
          <w:szCs w:val="20"/>
        </w:rPr>
      </w:pPr>
    </w:p>
    <w:tbl>
      <w:tblPr>
        <w:tblW w:w="14201" w:type="dxa"/>
        <w:tblInd w:w="108"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709"/>
        <w:gridCol w:w="2977"/>
        <w:gridCol w:w="4394"/>
        <w:gridCol w:w="2835"/>
        <w:gridCol w:w="3286"/>
      </w:tblGrid>
      <w:tr w:rsidRPr="00933DD6" w:rsidR="009D15A1" w:rsidTr="00FB721D" w14:paraId="4CFA6F3A" w14:textId="77777777">
        <w:tc>
          <w:tcPr>
            <w:tcW w:w="709" w:type="dxa"/>
            <w:tcBorders>
              <w:top w:val="single" w:color="000000" w:sz="6" w:space="0"/>
              <w:left w:val="single" w:color="000000" w:sz="6" w:space="0"/>
              <w:bottom w:val="single" w:color="000000" w:sz="6" w:space="0"/>
              <w:right w:val="single" w:color="000000" w:sz="6" w:space="0"/>
            </w:tcBorders>
            <w:vAlign w:val="center"/>
          </w:tcPr>
          <w:p w:rsidRPr="00933DD6" w:rsidR="009D15A1" w:rsidP="007A7E76" w:rsidRDefault="009D15A1" w14:paraId="5FE2B0DE" w14:textId="77777777">
            <w:pPr>
              <w:pStyle w:val="naisf"/>
              <w:spacing w:before="0" w:after="0"/>
              <w:ind w:firstLine="0"/>
              <w:rPr>
                <w:szCs w:val="20"/>
              </w:rPr>
            </w:pPr>
            <w:r w:rsidRPr="00933DD6">
              <w:rPr>
                <w:szCs w:val="20"/>
              </w:rPr>
              <w:t>Nr. p.k.</w:t>
            </w:r>
          </w:p>
        </w:tc>
        <w:tc>
          <w:tcPr>
            <w:tcW w:w="2977" w:type="dxa"/>
            <w:tcBorders>
              <w:top w:val="single" w:color="000000" w:sz="6" w:space="0"/>
              <w:left w:val="single" w:color="000000" w:sz="6" w:space="0"/>
              <w:bottom w:val="single" w:color="000000" w:sz="6" w:space="0"/>
              <w:right w:val="single" w:color="000000" w:sz="6" w:space="0"/>
            </w:tcBorders>
            <w:vAlign w:val="center"/>
          </w:tcPr>
          <w:p w:rsidRPr="00933DD6" w:rsidR="009D15A1" w:rsidP="007A7E76" w:rsidRDefault="009D15A1" w14:paraId="16A82AD0" w14:textId="77777777">
            <w:pPr>
              <w:pStyle w:val="naisf"/>
              <w:spacing w:before="0" w:after="0"/>
              <w:jc w:val="center"/>
              <w:rPr>
                <w:szCs w:val="20"/>
              </w:rPr>
            </w:pPr>
            <w:r w:rsidRPr="00933DD6">
              <w:rPr>
                <w:szCs w:val="20"/>
              </w:rPr>
              <w:t>Saskaņošanai nosūtītā projekta redakcija (konkrēta punkta (panta) redakcija)</w:t>
            </w:r>
          </w:p>
        </w:tc>
        <w:tc>
          <w:tcPr>
            <w:tcW w:w="4394" w:type="dxa"/>
            <w:tcBorders>
              <w:top w:val="single" w:color="000000" w:sz="6" w:space="0"/>
              <w:left w:val="single" w:color="000000" w:sz="6" w:space="0"/>
              <w:bottom w:val="single" w:color="000000" w:sz="6" w:space="0"/>
              <w:right w:val="single" w:color="000000" w:sz="6" w:space="0"/>
            </w:tcBorders>
            <w:vAlign w:val="center"/>
          </w:tcPr>
          <w:p w:rsidRPr="00933DD6" w:rsidR="009D15A1" w:rsidP="007A7E76" w:rsidRDefault="009D15A1" w14:paraId="4C7F3232" w14:textId="77777777">
            <w:pPr>
              <w:pStyle w:val="naisf"/>
              <w:spacing w:before="0" w:after="0"/>
              <w:jc w:val="center"/>
              <w:rPr>
                <w:szCs w:val="20"/>
              </w:rPr>
            </w:pPr>
            <w:r w:rsidRPr="00933DD6">
              <w:rPr>
                <w:szCs w:val="20"/>
              </w:rPr>
              <w:t>Atzinumā norādītais ministrijas (citas institūcijas) iebildums, kā arī saskaņošanā papildus izteiktais iebildums par projekta konkrēto punktu (pantu)</w:t>
            </w:r>
          </w:p>
        </w:tc>
        <w:tc>
          <w:tcPr>
            <w:tcW w:w="2835" w:type="dxa"/>
            <w:tcBorders>
              <w:top w:val="single" w:color="000000" w:sz="6" w:space="0"/>
              <w:left w:val="single" w:color="000000" w:sz="6" w:space="0"/>
              <w:bottom w:val="single" w:color="000000" w:sz="6" w:space="0"/>
              <w:right w:val="single" w:color="000000" w:sz="6" w:space="0"/>
            </w:tcBorders>
            <w:vAlign w:val="center"/>
          </w:tcPr>
          <w:p w:rsidRPr="00933DD6" w:rsidR="009D15A1" w:rsidP="007A7E76" w:rsidRDefault="009D15A1" w14:paraId="46B590B0" w14:textId="77777777">
            <w:pPr>
              <w:pStyle w:val="naisf"/>
              <w:spacing w:before="0" w:after="0"/>
              <w:jc w:val="center"/>
              <w:rPr>
                <w:szCs w:val="20"/>
              </w:rPr>
            </w:pPr>
            <w:r w:rsidRPr="00933DD6">
              <w:rPr>
                <w:szCs w:val="20"/>
              </w:rPr>
              <w:t xml:space="preserve">Atbildīgās ministrijas norāde par to, ka iebildums ir ņemts vērā, vai informācija par </w:t>
            </w:r>
            <w:r w:rsidRPr="00933DD6">
              <w:rPr>
                <w:szCs w:val="20"/>
              </w:rPr>
              <w:lastRenderedPageBreak/>
              <w:t>saskaņošanā panākto alternatīvo risinājumu</w:t>
            </w:r>
          </w:p>
        </w:tc>
        <w:tc>
          <w:tcPr>
            <w:tcW w:w="3286" w:type="dxa"/>
            <w:tcBorders>
              <w:top w:val="single" w:color="auto" w:sz="4" w:space="0"/>
              <w:left w:val="single" w:color="auto" w:sz="4" w:space="0"/>
              <w:bottom w:val="single" w:color="auto" w:sz="4" w:space="0"/>
            </w:tcBorders>
            <w:vAlign w:val="center"/>
          </w:tcPr>
          <w:p w:rsidRPr="00933DD6" w:rsidR="009D15A1" w:rsidP="007A7E76" w:rsidRDefault="009D15A1" w14:paraId="3E7C98B0" w14:textId="77777777">
            <w:pPr>
              <w:pStyle w:val="naisf"/>
              <w:spacing w:before="0" w:after="0"/>
              <w:jc w:val="center"/>
              <w:rPr>
                <w:szCs w:val="20"/>
              </w:rPr>
            </w:pPr>
            <w:r w:rsidRPr="00933DD6">
              <w:rPr>
                <w:szCs w:val="20"/>
              </w:rPr>
              <w:lastRenderedPageBreak/>
              <w:t>Projekta attiecīgā punkta (panta) galīgā redakcija</w:t>
            </w:r>
          </w:p>
        </w:tc>
      </w:tr>
      <w:tr w:rsidRPr="00933DD6" w:rsidR="009D15A1" w:rsidTr="00FB721D" w14:paraId="045B4F6E" w14:textId="77777777">
        <w:tc>
          <w:tcPr>
            <w:tcW w:w="709" w:type="dxa"/>
            <w:tcBorders>
              <w:top w:val="single" w:color="000000" w:sz="6" w:space="0"/>
              <w:left w:val="single" w:color="000000" w:sz="6" w:space="0"/>
              <w:bottom w:val="single" w:color="000000" w:sz="6" w:space="0"/>
              <w:right w:val="single" w:color="000000" w:sz="6" w:space="0"/>
            </w:tcBorders>
          </w:tcPr>
          <w:p w:rsidRPr="00933DD6" w:rsidR="009D15A1" w:rsidP="007A7E76" w:rsidRDefault="009D15A1" w14:paraId="3E89F55D" w14:textId="77777777">
            <w:pPr>
              <w:pStyle w:val="naisf"/>
              <w:spacing w:before="0" w:after="0"/>
              <w:ind w:firstLine="0"/>
              <w:rPr>
                <w:szCs w:val="20"/>
              </w:rPr>
            </w:pPr>
            <w:r w:rsidRPr="00933DD6">
              <w:rPr>
                <w:szCs w:val="20"/>
              </w:rPr>
              <w:t>1</w:t>
            </w:r>
          </w:p>
        </w:tc>
        <w:tc>
          <w:tcPr>
            <w:tcW w:w="2977" w:type="dxa"/>
            <w:tcBorders>
              <w:top w:val="single" w:color="000000" w:sz="6" w:space="0"/>
              <w:left w:val="single" w:color="000000" w:sz="6" w:space="0"/>
              <w:bottom w:val="single" w:color="000000" w:sz="6" w:space="0"/>
              <w:right w:val="single" w:color="000000" w:sz="6" w:space="0"/>
            </w:tcBorders>
          </w:tcPr>
          <w:p w:rsidRPr="00933DD6" w:rsidR="009D15A1" w:rsidP="007A7E76" w:rsidRDefault="009D15A1" w14:paraId="4D96BCD6" w14:textId="77777777">
            <w:pPr>
              <w:pStyle w:val="naisf"/>
              <w:spacing w:before="0" w:after="0"/>
              <w:rPr>
                <w:szCs w:val="20"/>
              </w:rPr>
            </w:pPr>
            <w:r w:rsidRPr="00933DD6">
              <w:rPr>
                <w:szCs w:val="20"/>
              </w:rPr>
              <w:t>2</w:t>
            </w:r>
          </w:p>
        </w:tc>
        <w:tc>
          <w:tcPr>
            <w:tcW w:w="4394" w:type="dxa"/>
            <w:tcBorders>
              <w:top w:val="single" w:color="000000" w:sz="6" w:space="0"/>
              <w:left w:val="single" w:color="000000" w:sz="6" w:space="0"/>
              <w:bottom w:val="single" w:color="000000" w:sz="6" w:space="0"/>
              <w:right w:val="single" w:color="000000" w:sz="6" w:space="0"/>
            </w:tcBorders>
          </w:tcPr>
          <w:p w:rsidRPr="00933DD6" w:rsidR="009D15A1" w:rsidP="007A7E76" w:rsidRDefault="009D15A1" w14:paraId="2AD74598" w14:textId="77777777">
            <w:pPr>
              <w:pStyle w:val="naisf"/>
              <w:spacing w:before="0" w:after="0"/>
              <w:rPr>
                <w:szCs w:val="20"/>
              </w:rPr>
            </w:pPr>
            <w:r w:rsidRPr="00933DD6">
              <w:rPr>
                <w:szCs w:val="20"/>
              </w:rPr>
              <w:t>3</w:t>
            </w:r>
          </w:p>
        </w:tc>
        <w:tc>
          <w:tcPr>
            <w:tcW w:w="2835" w:type="dxa"/>
            <w:tcBorders>
              <w:top w:val="single" w:color="000000" w:sz="6" w:space="0"/>
              <w:left w:val="single" w:color="000000" w:sz="6" w:space="0"/>
              <w:bottom w:val="single" w:color="000000" w:sz="6" w:space="0"/>
              <w:right w:val="single" w:color="000000" w:sz="6" w:space="0"/>
            </w:tcBorders>
          </w:tcPr>
          <w:p w:rsidRPr="00933DD6" w:rsidR="009D15A1" w:rsidP="007A7E76" w:rsidRDefault="009D15A1" w14:paraId="1F95A89E" w14:textId="77777777">
            <w:pPr>
              <w:pStyle w:val="naisf"/>
              <w:spacing w:before="0" w:after="0"/>
              <w:rPr>
                <w:szCs w:val="20"/>
              </w:rPr>
            </w:pPr>
            <w:r w:rsidRPr="00933DD6">
              <w:rPr>
                <w:szCs w:val="20"/>
              </w:rPr>
              <w:t>4</w:t>
            </w:r>
          </w:p>
        </w:tc>
        <w:tc>
          <w:tcPr>
            <w:tcW w:w="3286" w:type="dxa"/>
            <w:tcBorders>
              <w:top w:val="single" w:color="auto" w:sz="4" w:space="0"/>
              <w:left w:val="single" w:color="auto" w:sz="4" w:space="0"/>
              <w:bottom w:val="single" w:color="auto" w:sz="4" w:space="0"/>
            </w:tcBorders>
          </w:tcPr>
          <w:p w:rsidRPr="00933DD6" w:rsidR="009D15A1" w:rsidP="007A7E76" w:rsidRDefault="009D15A1" w14:paraId="4B728B6A" w14:textId="77777777">
            <w:pPr>
              <w:pStyle w:val="naisf"/>
              <w:spacing w:before="0" w:after="0"/>
              <w:rPr>
                <w:szCs w:val="20"/>
              </w:rPr>
            </w:pPr>
            <w:r w:rsidRPr="00933DD6">
              <w:rPr>
                <w:szCs w:val="20"/>
              </w:rPr>
              <w:t>5</w:t>
            </w:r>
          </w:p>
        </w:tc>
      </w:tr>
    </w:tbl>
    <w:p w:rsidRPr="00933DD6" w:rsidR="00142021" w:rsidP="007A7E76" w:rsidRDefault="00142021" w14:paraId="0618378E" w14:textId="77777777">
      <w:pPr>
        <w:pStyle w:val="naisf"/>
        <w:spacing w:before="0" w:after="0"/>
        <w:ind w:firstLine="0"/>
        <w:rPr>
          <w:szCs w:val="20"/>
        </w:rPr>
      </w:pPr>
    </w:p>
    <w:p w:rsidRPr="00933DD6" w:rsidR="00142021" w:rsidP="007A7E76" w:rsidRDefault="00142021" w14:paraId="6A17F190" w14:textId="77777777">
      <w:pPr>
        <w:pStyle w:val="naisf"/>
        <w:spacing w:before="0" w:after="0"/>
        <w:ind w:firstLine="0"/>
        <w:rPr>
          <w:szCs w:val="20"/>
        </w:rPr>
      </w:pPr>
    </w:p>
    <w:tbl>
      <w:tblPr>
        <w:tblW w:w="14175" w:type="dxa"/>
        <w:tblInd w:w="108" w:type="dxa"/>
        <w:tblLayout w:type="fixed"/>
        <w:tblLook w:val="00A0" w:firstRow="1" w:lastRow="0" w:firstColumn="1" w:lastColumn="0" w:noHBand="0" w:noVBand="0"/>
      </w:tblPr>
      <w:tblGrid>
        <w:gridCol w:w="3119"/>
        <w:gridCol w:w="2663"/>
        <w:gridCol w:w="5730"/>
        <w:gridCol w:w="2663"/>
      </w:tblGrid>
      <w:tr w:rsidRPr="00933DD6" w:rsidR="00EA366C" w:rsidTr="006D53F6" w14:paraId="1E32279F" w14:textId="77777777">
        <w:tc>
          <w:tcPr>
            <w:tcW w:w="5782" w:type="dxa"/>
            <w:gridSpan w:val="2"/>
          </w:tcPr>
          <w:p w:rsidRPr="00933DD6" w:rsidR="00EA366C" w:rsidP="007A7E76" w:rsidRDefault="00EA366C" w14:paraId="339B1D3F" w14:textId="77777777">
            <w:pPr>
              <w:pStyle w:val="naisf"/>
              <w:spacing w:before="0" w:after="0"/>
              <w:ind w:firstLine="0"/>
              <w:rPr>
                <w:szCs w:val="20"/>
              </w:rPr>
            </w:pPr>
            <w:r w:rsidRPr="00933DD6">
              <w:rPr>
                <w:szCs w:val="20"/>
              </w:rPr>
              <w:t>Atbildīgā amatpersona</w:t>
            </w:r>
          </w:p>
        </w:tc>
        <w:tc>
          <w:tcPr>
            <w:tcW w:w="8393" w:type="dxa"/>
            <w:gridSpan w:val="2"/>
          </w:tcPr>
          <w:p w:rsidRPr="00933DD6" w:rsidR="00692CC9" w:rsidP="007A7E76" w:rsidRDefault="00692CC9" w14:paraId="60BDBDFF" w14:textId="77777777">
            <w:pPr>
              <w:pStyle w:val="naisf"/>
              <w:spacing w:before="0" w:after="0"/>
              <w:ind w:firstLine="0"/>
              <w:rPr>
                <w:szCs w:val="20"/>
              </w:rPr>
            </w:pPr>
          </w:p>
          <w:p w:rsidRPr="00933DD6" w:rsidR="00EA366C" w:rsidP="007A7E76" w:rsidRDefault="00EA366C" w14:paraId="6A2EBDBF" w14:textId="77777777"/>
        </w:tc>
      </w:tr>
      <w:tr w:rsidRPr="00933DD6" w:rsidR="00EA366C" w:rsidTr="006D53F6" w14:paraId="7329C554" w14:textId="77777777">
        <w:trPr>
          <w:gridAfter w:val="1"/>
          <w:wAfter w:w="2663" w:type="dxa"/>
        </w:trPr>
        <w:tc>
          <w:tcPr>
            <w:tcW w:w="3119" w:type="dxa"/>
          </w:tcPr>
          <w:p w:rsidRPr="00933DD6" w:rsidR="00EA366C" w:rsidP="007A7E76" w:rsidRDefault="00EA366C" w14:paraId="0526D36F" w14:textId="77777777">
            <w:pPr>
              <w:pStyle w:val="naisf"/>
              <w:spacing w:before="0" w:after="0"/>
              <w:rPr>
                <w:szCs w:val="20"/>
              </w:rPr>
            </w:pPr>
          </w:p>
        </w:tc>
        <w:tc>
          <w:tcPr>
            <w:tcW w:w="8393" w:type="dxa"/>
            <w:gridSpan w:val="2"/>
            <w:tcBorders>
              <w:top w:val="single" w:color="000000" w:sz="6" w:space="0"/>
            </w:tcBorders>
          </w:tcPr>
          <w:p w:rsidRPr="00933DD6" w:rsidR="00EA366C" w:rsidP="007A7E76" w:rsidRDefault="00EA366C" w14:paraId="3D8A068B" w14:textId="77777777">
            <w:pPr>
              <w:pStyle w:val="naisf"/>
              <w:spacing w:before="0" w:after="0"/>
              <w:rPr>
                <w:szCs w:val="20"/>
              </w:rPr>
            </w:pPr>
            <w:r w:rsidRPr="00933DD6">
              <w:rPr>
                <w:szCs w:val="20"/>
              </w:rPr>
              <w:t>(paraksts)</w:t>
            </w:r>
          </w:p>
        </w:tc>
      </w:tr>
    </w:tbl>
    <w:p w:rsidRPr="00933DD6" w:rsidR="00EA366C" w:rsidP="007A7E76" w:rsidRDefault="00DD630A" w14:paraId="2484289E" w14:textId="77777777">
      <w:pPr>
        <w:pStyle w:val="naisf"/>
        <w:spacing w:before="0" w:after="0"/>
        <w:ind w:firstLine="0"/>
        <w:rPr>
          <w:szCs w:val="20"/>
        </w:rPr>
      </w:pPr>
      <w:r w:rsidRPr="00933DD6">
        <w:rPr>
          <w:szCs w:val="20"/>
        </w:rPr>
        <w:t>Kristīne Miļevska</w:t>
      </w:r>
    </w:p>
    <w:p w:rsidRPr="00933DD6" w:rsidR="00EA366C" w:rsidP="007A7E76" w:rsidRDefault="00EA366C" w14:paraId="7D170E09" w14:textId="77777777">
      <w:pPr>
        <w:pStyle w:val="naisf"/>
        <w:spacing w:before="0" w:after="0"/>
        <w:ind w:firstLine="0"/>
        <w:rPr>
          <w:szCs w:val="20"/>
        </w:rPr>
      </w:pPr>
      <w:r w:rsidRPr="00933DD6">
        <w:rPr>
          <w:szCs w:val="20"/>
        </w:rPr>
        <w:t>Tieslietu ministrijas</w:t>
      </w:r>
    </w:p>
    <w:p w:rsidRPr="00933DD6" w:rsidR="00EA366C" w:rsidP="007A7E76" w:rsidRDefault="00EA366C" w14:paraId="78826AE6" w14:textId="77777777">
      <w:pPr>
        <w:pStyle w:val="naisf"/>
        <w:spacing w:before="0" w:after="0"/>
        <w:ind w:firstLine="0"/>
        <w:rPr>
          <w:szCs w:val="20"/>
        </w:rPr>
      </w:pPr>
      <w:r w:rsidRPr="00933DD6">
        <w:rPr>
          <w:szCs w:val="20"/>
        </w:rPr>
        <w:t>Tiesu sistēmas politikas departamenta direktore</w:t>
      </w:r>
    </w:p>
    <w:p w:rsidRPr="00933DD6" w:rsidR="00EA366C" w:rsidP="007A7E76" w:rsidRDefault="00EA366C" w14:paraId="3E4BEEAB" w14:textId="77777777">
      <w:pPr>
        <w:pStyle w:val="naisf"/>
        <w:spacing w:before="0" w:after="0"/>
        <w:ind w:firstLine="0"/>
        <w:rPr>
          <w:szCs w:val="20"/>
        </w:rPr>
      </w:pPr>
      <w:r w:rsidRPr="00933DD6">
        <w:rPr>
          <w:szCs w:val="20"/>
        </w:rPr>
        <w:t>Tālr</w:t>
      </w:r>
      <w:r w:rsidRPr="00933DD6" w:rsidR="004805A5">
        <w:rPr>
          <w:szCs w:val="20"/>
        </w:rPr>
        <w:t>.</w:t>
      </w:r>
      <w:r w:rsidRPr="00933DD6">
        <w:rPr>
          <w:szCs w:val="20"/>
        </w:rPr>
        <w:t>: 6703681</w:t>
      </w:r>
      <w:r w:rsidRPr="00933DD6" w:rsidR="00DD630A">
        <w:rPr>
          <w:szCs w:val="20"/>
        </w:rPr>
        <w:t>3</w:t>
      </w:r>
    </w:p>
    <w:p w:rsidRPr="00933DD6" w:rsidR="006A1C6D" w:rsidP="007A7E76" w:rsidRDefault="004805A5" w14:paraId="020FEC5E" w14:textId="77777777">
      <w:pPr>
        <w:pStyle w:val="naisf"/>
        <w:spacing w:before="0" w:after="0"/>
        <w:ind w:firstLine="0"/>
        <w:rPr>
          <w:szCs w:val="20"/>
        </w:rPr>
      </w:pPr>
      <w:r w:rsidRPr="00933DD6">
        <w:rPr>
          <w:szCs w:val="20"/>
        </w:rPr>
        <w:t xml:space="preserve">E-pasts: </w:t>
      </w:r>
      <w:r w:rsidRPr="00933DD6" w:rsidR="00DD630A">
        <w:rPr>
          <w:szCs w:val="20"/>
        </w:rPr>
        <w:t>Kristine.Milevska</w:t>
      </w:r>
      <w:r w:rsidRPr="00933DD6" w:rsidR="00EA366C">
        <w:rPr>
          <w:szCs w:val="20"/>
        </w:rPr>
        <w:t>@tm.gov.lv</w:t>
      </w:r>
    </w:p>
    <w:sectPr w:rsidRPr="00933DD6" w:rsidR="006A1C6D" w:rsidSect="00FC7039">
      <w:headerReference w:type="even" r:id="rId8"/>
      <w:headerReference w:type="default" r:id="rId9"/>
      <w:footerReference w:type="default" r:id="rId10"/>
      <w:footerReference w:type="first" r:id="rId11"/>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DC6F79" w14:textId="77777777" w:rsidR="00192E9B" w:rsidRDefault="00192E9B">
      <w:r>
        <w:separator/>
      </w:r>
    </w:p>
  </w:endnote>
  <w:endnote w:type="continuationSeparator" w:id="0">
    <w:p w14:paraId="668B7688" w14:textId="77777777" w:rsidR="00192E9B" w:rsidRDefault="00192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8EDBF" w14:textId="0AFF9659" w:rsidR="00E31887" w:rsidRPr="00445498" w:rsidRDefault="00E31887" w:rsidP="00FC7039">
    <w:pPr>
      <w:pStyle w:val="Kjene"/>
      <w:jc w:val="both"/>
    </w:pPr>
    <w:r>
      <w:rPr>
        <w:sz w:val="20"/>
        <w:szCs w:val="20"/>
      </w:rPr>
      <w:t>TMIzz_</w:t>
    </w:r>
    <w:r w:rsidR="009B17F2">
      <w:rPr>
        <w:sz w:val="20"/>
        <w:szCs w:val="20"/>
      </w:rPr>
      <w:t>17</w:t>
    </w:r>
    <w:r w:rsidR="00614D80">
      <w:rPr>
        <w:sz w:val="20"/>
        <w:szCs w:val="20"/>
      </w:rPr>
      <w:t>0321</w:t>
    </w:r>
    <w:r>
      <w:rPr>
        <w:sz w:val="20"/>
        <w:szCs w:val="20"/>
      </w:rPr>
      <w:t>_</w:t>
    </w:r>
    <w:r w:rsidR="00C86D24">
      <w:rPr>
        <w:sz w:val="20"/>
        <w:szCs w:val="20"/>
      </w:rPr>
      <w:t>ZG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0AEE3" w14:textId="73F970E3" w:rsidR="00E31887" w:rsidRPr="009F19AA" w:rsidRDefault="00E31887" w:rsidP="009F19AA">
    <w:pPr>
      <w:pStyle w:val="Kjene"/>
      <w:jc w:val="both"/>
      <w:rPr>
        <w:sz w:val="20"/>
        <w:szCs w:val="20"/>
      </w:rPr>
    </w:pPr>
    <w:r>
      <w:rPr>
        <w:sz w:val="20"/>
        <w:szCs w:val="20"/>
      </w:rPr>
      <w:t>TMIzz_</w:t>
    </w:r>
    <w:r w:rsidR="009B17F2">
      <w:rPr>
        <w:sz w:val="20"/>
        <w:szCs w:val="20"/>
      </w:rPr>
      <w:t>17</w:t>
    </w:r>
    <w:r w:rsidR="00614D80">
      <w:rPr>
        <w:sz w:val="20"/>
        <w:szCs w:val="20"/>
      </w:rPr>
      <w:t>0321</w:t>
    </w:r>
    <w:r>
      <w:rPr>
        <w:sz w:val="20"/>
        <w:szCs w:val="20"/>
      </w:rPr>
      <w:t>_</w:t>
    </w:r>
    <w:r w:rsidR="00C86D24">
      <w:rPr>
        <w:sz w:val="20"/>
        <w:szCs w:val="20"/>
      </w:rPr>
      <w:t>ZG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A2F9E1" w14:textId="77777777" w:rsidR="00192E9B" w:rsidRDefault="00192E9B">
      <w:r>
        <w:separator/>
      </w:r>
    </w:p>
  </w:footnote>
  <w:footnote w:type="continuationSeparator" w:id="0">
    <w:p w14:paraId="61E00A25" w14:textId="77777777" w:rsidR="00192E9B" w:rsidRDefault="00192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31887" w:rsidP="00364BB6" w:rsidRDefault="00E31887" w14:paraId="151EA865" w14:textId="77777777">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E31887" w:rsidRDefault="00E31887" w14:paraId="542EE7D5"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31887" w:rsidP="00364BB6" w:rsidRDefault="00E31887" w14:paraId="33371788" w14:textId="77777777">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rsidR="00E31887" w:rsidRDefault="00E31887" w14:paraId="638E9498"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0E3C76"/>
    <w:multiLevelType w:val="hybridMultilevel"/>
    <w:tmpl w:val="B11C2700"/>
    <w:lvl w:ilvl="0" w:tplc="BE042506">
      <w:start w:val="1"/>
      <w:numFmt w:val="decimal"/>
      <w:lvlText w:val="%1."/>
      <w:lvlJc w:val="left"/>
      <w:pPr>
        <w:ind w:left="1650" w:hanging="93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41A30CC"/>
    <w:multiLevelType w:val="hybridMultilevel"/>
    <w:tmpl w:val="2A5EB3DE"/>
    <w:lvl w:ilvl="0" w:tplc="79AC2D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2B37081B"/>
    <w:multiLevelType w:val="hybridMultilevel"/>
    <w:tmpl w:val="D4E29516"/>
    <w:lvl w:ilvl="0" w:tplc="4FB8A69C">
      <w:start w:val="1"/>
      <w:numFmt w:val="lowerLetter"/>
      <w:lvlText w:val="%1)"/>
      <w:lvlJc w:val="left"/>
      <w:pPr>
        <w:ind w:left="786" w:hanging="360"/>
      </w:pPr>
      <w:rPr>
        <w:rFonts w:ascii="Times New Roman" w:eastAsia="Calibri" w:hAnsi="Times New Roman" w:cs="Times New Roman"/>
      </w:rPr>
    </w:lvl>
    <w:lvl w:ilvl="1" w:tplc="59A2377E" w:tentative="1">
      <w:start w:val="1"/>
      <w:numFmt w:val="lowerLetter"/>
      <w:lvlText w:val="%2."/>
      <w:lvlJc w:val="left"/>
      <w:pPr>
        <w:ind w:left="1506" w:hanging="360"/>
      </w:pPr>
    </w:lvl>
    <w:lvl w:ilvl="2" w:tplc="3A704764" w:tentative="1">
      <w:start w:val="1"/>
      <w:numFmt w:val="lowerRoman"/>
      <w:lvlText w:val="%3."/>
      <w:lvlJc w:val="right"/>
      <w:pPr>
        <w:ind w:left="2226" w:hanging="180"/>
      </w:pPr>
    </w:lvl>
    <w:lvl w:ilvl="3" w:tplc="15EC6160" w:tentative="1">
      <w:start w:val="1"/>
      <w:numFmt w:val="decimal"/>
      <w:lvlText w:val="%4."/>
      <w:lvlJc w:val="left"/>
      <w:pPr>
        <w:ind w:left="2946" w:hanging="360"/>
      </w:pPr>
    </w:lvl>
    <w:lvl w:ilvl="4" w:tplc="0ECAC612" w:tentative="1">
      <w:start w:val="1"/>
      <w:numFmt w:val="lowerLetter"/>
      <w:lvlText w:val="%5."/>
      <w:lvlJc w:val="left"/>
      <w:pPr>
        <w:ind w:left="3666" w:hanging="360"/>
      </w:pPr>
    </w:lvl>
    <w:lvl w:ilvl="5" w:tplc="19261ED4" w:tentative="1">
      <w:start w:val="1"/>
      <w:numFmt w:val="lowerRoman"/>
      <w:lvlText w:val="%6."/>
      <w:lvlJc w:val="right"/>
      <w:pPr>
        <w:ind w:left="4386" w:hanging="180"/>
      </w:pPr>
    </w:lvl>
    <w:lvl w:ilvl="6" w:tplc="33B6151C" w:tentative="1">
      <w:start w:val="1"/>
      <w:numFmt w:val="decimal"/>
      <w:lvlText w:val="%7."/>
      <w:lvlJc w:val="left"/>
      <w:pPr>
        <w:ind w:left="5106" w:hanging="360"/>
      </w:pPr>
    </w:lvl>
    <w:lvl w:ilvl="7" w:tplc="251C22B8" w:tentative="1">
      <w:start w:val="1"/>
      <w:numFmt w:val="lowerLetter"/>
      <w:lvlText w:val="%8."/>
      <w:lvlJc w:val="left"/>
      <w:pPr>
        <w:ind w:left="5826" w:hanging="360"/>
      </w:pPr>
    </w:lvl>
    <w:lvl w:ilvl="8" w:tplc="3EE43F52" w:tentative="1">
      <w:start w:val="1"/>
      <w:numFmt w:val="lowerRoman"/>
      <w:lvlText w:val="%9."/>
      <w:lvlJc w:val="right"/>
      <w:pPr>
        <w:ind w:left="6546" w:hanging="180"/>
      </w:pPr>
    </w:lvl>
  </w:abstractNum>
  <w:abstractNum w:abstractNumId="3" w15:restartNumberingAfterBreak="0">
    <w:nsid w:val="2B8D0A28"/>
    <w:multiLevelType w:val="hybridMultilevel"/>
    <w:tmpl w:val="BE204244"/>
    <w:lvl w:ilvl="0" w:tplc="7EAC0094">
      <w:start w:val="1"/>
      <w:numFmt w:val="decimal"/>
      <w:lvlText w:val="%1."/>
      <w:lvlJc w:val="left"/>
      <w:pPr>
        <w:ind w:left="1080" w:hanging="360"/>
      </w:pPr>
      <w:rPr>
        <w:rFonts w:hint="default"/>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F503E58"/>
    <w:multiLevelType w:val="hybridMultilevel"/>
    <w:tmpl w:val="7550F394"/>
    <w:lvl w:ilvl="0" w:tplc="60340E72">
      <w:start w:val="1"/>
      <w:numFmt w:val="bullet"/>
      <w:lvlText w:val="-"/>
      <w:lvlJc w:val="left"/>
      <w:pPr>
        <w:ind w:left="1440" w:hanging="360"/>
      </w:pPr>
      <w:rPr>
        <w:rFonts w:ascii="Times New Roman" w:eastAsia="Calibri" w:hAnsi="Times New Roman" w:cs="Times New Roman" w:hint="default"/>
        <w:color w:val="7030A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3D2A31BB"/>
    <w:multiLevelType w:val="hybridMultilevel"/>
    <w:tmpl w:val="3A6CCD42"/>
    <w:lvl w:ilvl="0" w:tplc="BB0C3D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2250ACA"/>
    <w:multiLevelType w:val="hybridMultilevel"/>
    <w:tmpl w:val="0B787458"/>
    <w:lvl w:ilvl="0" w:tplc="7A2EA8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1">
    <w:nsid w:val="57AE7556"/>
    <w:multiLevelType w:val="multilevel"/>
    <w:tmpl w:val="B3CC42CC"/>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0950D0A"/>
    <w:multiLevelType w:val="multilevel"/>
    <w:tmpl w:val="C49C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3"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1"/>
  </w:num>
  <w:num w:numId="4">
    <w:abstractNumId w:val="9"/>
  </w:num>
  <w:num w:numId="5">
    <w:abstractNumId w:val="6"/>
  </w:num>
  <w:num w:numId="6">
    <w:abstractNumId w:val="0"/>
  </w:num>
  <w:num w:numId="7">
    <w:abstractNumId w:val="10"/>
  </w:num>
  <w:num w:numId="8">
    <w:abstractNumId w:va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273C"/>
    <w:rsid w:val="00003066"/>
    <w:rsid w:val="00003C53"/>
    <w:rsid w:val="00004032"/>
    <w:rsid w:val="0000414A"/>
    <w:rsid w:val="0000456E"/>
    <w:rsid w:val="000055EA"/>
    <w:rsid w:val="00006BF1"/>
    <w:rsid w:val="0001118D"/>
    <w:rsid w:val="0001131F"/>
    <w:rsid w:val="0001143B"/>
    <w:rsid w:val="00011663"/>
    <w:rsid w:val="0001249F"/>
    <w:rsid w:val="000125C0"/>
    <w:rsid w:val="0001270C"/>
    <w:rsid w:val="000136AA"/>
    <w:rsid w:val="00013B4C"/>
    <w:rsid w:val="00013BF6"/>
    <w:rsid w:val="0001554C"/>
    <w:rsid w:val="00015864"/>
    <w:rsid w:val="00015B94"/>
    <w:rsid w:val="00015D85"/>
    <w:rsid w:val="00015DE5"/>
    <w:rsid w:val="000172E2"/>
    <w:rsid w:val="00017449"/>
    <w:rsid w:val="00020249"/>
    <w:rsid w:val="00022338"/>
    <w:rsid w:val="0002296A"/>
    <w:rsid w:val="00022B0F"/>
    <w:rsid w:val="00022B9A"/>
    <w:rsid w:val="00023FD6"/>
    <w:rsid w:val="0002416A"/>
    <w:rsid w:val="00024CCD"/>
    <w:rsid w:val="00024D20"/>
    <w:rsid w:val="000253DB"/>
    <w:rsid w:val="0002627D"/>
    <w:rsid w:val="000278E7"/>
    <w:rsid w:val="00027A63"/>
    <w:rsid w:val="00027F9D"/>
    <w:rsid w:val="000307B5"/>
    <w:rsid w:val="00030BE2"/>
    <w:rsid w:val="00032457"/>
    <w:rsid w:val="00032E61"/>
    <w:rsid w:val="0003413A"/>
    <w:rsid w:val="000342BC"/>
    <w:rsid w:val="000349CA"/>
    <w:rsid w:val="0003557A"/>
    <w:rsid w:val="00035C06"/>
    <w:rsid w:val="000366DF"/>
    <w:rsid w:val="000376CD"/>
    <w:rsid w:val="00037719"/>
    <w:rsid w:val="00040A5C"/>
    <w:rsid w:val="00040FAC"/>
    <w:rsid w:val="000415C6"/>
    <w:rsid w:val="00043005"/>
    <w:rsid w:val="0004345F"/>
    <w:rsid w:val="00044026"/>
    <w:rsid w:val="00046075"/>
    <w:rsid w:val="00046CAD"/>
    <w:rsid w:val="00046F5C"/>
    <w:rsid w:val="00047385"/>
    <w:rsid w:val="00050554"/>
    <w:rsid w:val="00053706"/>
    <w:rsid w:val="00053E04"/>
    <w:rsid w:val="0005416F"/>
    <w:rsid w:val="000544E1"/>
    <w:rsid w:val="00054551"/>
    <w:rsid w:val="00054A34"/>
    <w:rsid w:val="000579E6"/>
    <w:rsid w:val="00060E03"/>
    <w:rsid w:val="000641CE"/>
    <w:rsid w:val="00064798"/>
    <w:rsid w:val="00065271"/>
    <w:rsid w:val="00066176"/>
    <w:rsid w:val="0006618D"/>
    <w:rsid w:val="00066885"/>
    <w:rsid w:val="0006694E"/>
    <w:rsid w:val="00066A37"/>
    <w:rsid w:val="00066F05"/>
    <w:rsid w:val="00072628"/>
    <w:rsid w:val="000728ED"/>
    <w:rsid w:val="000733F5"/>
    <w:rsid w:val="000733FF"/>
    <w:rsid w:val="0007564E"/>
    <w:rsid w:val="0007577A"/>
    <w:rsid w:val="00075783"/>
    <w:rsid w:val="000775D0"/>
    <w:rsid w:val="00081B0F"/>
    <w:rsid w:val="0008283D"/>
    <w:rsid w:val="00083090"/>
    <w:rsid w:val="00083214"/>
    <w:rsid w:val="00083B8F"/>
    <w:rsid w:val="00084B11"/>
    <w:rsid w:val="00085186"/>
    <w:rsid w:val="00085322"/>
    <w:rsid w:val="0008656F"/>
    <w:rsid w:val="00086AB9"/>
    <w:rsid w:val="00086BCE"/>
    <w:rsid w:val="00086F36"/>
    <w:rsid w:val="00090168"/>
    <w:rsid w:val="00090C76"/>
    <w:rsid w:val="00091033"/>
    <w:rsid w:val="00091567"/>
    <w:rsid w:val="00091F10"/>
    <w:rsid w:val="0009302B"/>
    <w:rsid w:val="00093C1C"/>
    <w:rsid w:val="00093EC2"/>
    <w:rsid w:val="000958A2"/>
    <w:rsid w:val="000965E7"/>
    <w:rsid w:val="00096D24"/>
    <w:rsid w:val="000976F5"/>
    <w:rsid w:val="00097D1A"/>
    <w:rsid w:val="00097F6E"/>
    <w:rsid w:val="000A0041"/>
    <w:rsid w:val="000A06FC"/>
    <w:rsid w:val="000A0F78"/>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026"/>
    <w:rsid w:val="000B4746"/>
    <w:rsid w:val="000B48A4"/>
    <w:rsid w:val="000B7687"/>
    <w:rsid w:val="000B7966"/>
    <w:rsid w:val="000B7CB1"/>
    <w:rsid w:val="000C0AE6"/>
    <w:rsid w:val="000C0D0D"/>
    <w:rsid w:val="000C2555"/>
    <w:rsid w:val="000C3545"/>
    <w:rsid w:val="000C358A"/>
    <w:rsid w:val="000C498A"/>
    <w:rsid w:val="000C4C16"/>
    <w:rsid w:val="000C56FC"/>
    <w:rsid w:val="000C57DF"/>
    <w:rsid w:val="000C59D7"/>
    <w:rsid w:val="000C76BE"/>
    <w:rsid w:val="000C7907"/>
    <w:rsid w:val="000C7A11"/>
    <w:rsid w:val="000C7F5E"/>
    <w:rsid w:val="000D00AC"/>
    <w:rsid w:val="000D0AED"/>
    <w:rsid w:val="000D25BC"/>
    <w:rsid w:val="000D2A8B"/>
    <w:rsid w:val="000D3602"/>
    <w:rsid w:val="000D4D89"/>
    <w:rsid w:val="000D6BBD"/>
    <w:rsid w:val="000D6C3C"/>
    <w:rsid w:val="000D7751"/>
    <w:rsid w:val="000D7C23"/>
    <w:rsid w:val="000E0A16"/>
    <w:rsid w:val="000E1BFA"/>
    <w:rsid w:val="000E2142"/>
    <w:rsid w:val="000E21D0"/>
    <w:rsid w:val="000E2A38"/>
    <w:rsid w:val="000E2ACC"/>
    <w:rsid w:val="000E5509"/>
    <w:rsid w:val="000E585F"/>
    <w:rsid w:val="000E66F8"/>
    <w:rsid w:val="000E7A25"/>
    <w:rsid w:val="000F054F"/>
    <w:rsid w:val="000F079D"/>
    <w:rsid w:val="000F09EE"/>
    <w:rsid w:val="000F0D9D"/>
    <w:rsid w:val="000F1D56"/>
    <w:rsid w:val="000F2534"/>
    <w:rsid w:val="000F28D9"/>
    <w:rsid w:val="000F2D43"/>
    <w:rsid w:val="000F2F9A"/>
    <w:rsid w:val="000F3AA0"/>
    <w:rsid w:val="000F4535"/>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5E3A"/>
    <w:rsid w:val="00106F4F"/>
    <w:rsid w:val="001071D3"/>
    <w:rsid w:val="001075A8"/>
    <w:rsid w:val="00110259"/>
    <w:rsid w:val="00110AA9"/>
    <w:rsid w:val="00111400"/>
    <w:rsid w:val="0011254D"/>
    <w:rsid w:val="001139C2"/>
    <w:rsid w:val="00114559"/>
    <w:rsid w:val="00114EA9"/>
    <w:rsid w:val="00115967"/>
    <w:rsid w:val="00115ED0"/>
    <w:rsid w:val="00116650"/>
    <w:rsid w:val="0011683C"/>
    <w:rsid w:val="001179E8"/>
    <w:rsid w:val="0012021B"/>
    <w:rsid w:val="0012055F"/>
    <w:rsid w:val="00121E5A"/>
    <w:rsid w:val="0012222D"/>
    <w:rsid w:val="001255E6"/>
    <w:rsid w:val="0013053A"/>
    <w:rsid w:val="0013066A"/>
    <w:rsid w:val="00131220"/>
    <w:rsid w:val="001315EF"/>
    <w:rsid w:val="00131F39"/>
    <w:rsid w:val="00132375"/>
    <w:rsid w:val="00132E73"/>
    <w:rsid w:val="00133505"/>
    <w:rsid w:val="00134188"/>
    <w:rsid w:val="001342EA"/>
    <w:rsid w:val="00137403"/>
    <w:rsid w:val="00140706"/>
    <w:rsid w:val="0014122A"/>
    <w:rsid w:val="00141E85"/>
    <w:rsid w:val="00142021"/>
    <w:rsid w:val="00143098"/>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666"/>
    <w:rsid w:val="00157A57"/>
    <w:rsid w:val="00157DB6"/>
    <w:rsid w:val="00157EC2"/>
    <w:rsid w:val="001605FB"/>
    <w:rsid w:val="00162A68"/>
    <w:rsid w:val="00162E08"/>
    <w:rsid w:val="001633F1"/>
    <w:rsid w:val="0016351A"/>
    <w:rsid w:val="0016531E"/>
    <w:rsid w:val="0016565C"/>
    <w:rsid w:val="00166314"/>
    <w:rsid w:val="00166746"/>
    <w:rsid w:val="00167590"/>
    <w:rsid w:val="00167918"/>
    <w:rsid w:val="00167C1E"/>
    <w:rsid w:val="0017043B"/>
    <w:rsid w:val="001706A1"/>
    <w:rsid w:val="00170914"/>
    <w:rsid w:val="00170DF2"/>
    <w:rsid w:val="00172BD3"/>
    <w:rsid w:val="001743F1"/>
    <w:rsid w:val="00174841"/>
    <w:rsid w:val="001761FD"/>
    <w:rsid w:val="00177D61"/>
    <w:rsid w:val="00180125"/>
    <w:rsid w:val="001808CA"/>
    <w:rsid w:val="00180923"/>
    <w:rsid w:val="00180CE5"/>
    <w:rsid w:val="00181BAA"/>
    <w:rsid w:val="00181D2D"/>
    <w:rsid w:val="0018210A"/>
    <w:rsid w:val="00182DE0"/>
    <w:rsid w:val="00182FAB"/>
    <w:rsid w:val="0018386C"/>
    <w:rsid w:val="00184479"/>
    <w:rsid w:val="0018472C"/>
    <w:rsid w:val="00184838"/>
    <w:rsid w:val="00184B1C"/>
    <w:rsid w:val="00184F40"/>
    <w:rsid w:val="00185755"/>
    <w:rsid w:val="00185E79"/>
    <w:rsid w:val="00186F57"/>
    <w:rsid w:val="00187398"/>
    <w:rsid w:val="001875B9"/>
    <w:rsid w:val="00187F73"/>
    <w:rsid w:val="00187FB0"/>
    <w:rsid w:val="001902E9"/>
    <w:rsid w:val="00190327"/>
    <w:rsid w:val="0019047E"/>
    <w:rsid w:val="00190A0A"/>
    <w:rsid w:val="001926F2"/>
    <w:rsid w:val="00192E9B"/>
    <w:rsid w:val="00193BCE"/>
    <w:rsid w:val="00194B87"/>
    <w:rsid w:val="00194E1D"/>
    <w:rsid w:val="0019569A"/>
    <w:rsid w:val="00195962"/>
    <w:rsid w:val="00197533"/>
    <w:rsid w:val="001977E7"/>
    <w:rsid w:val="00197CCA"/>
    <w:rsid w:val="001A0D8A"/>
    <w:rsid w:val="001A192D"/>
    <w:rsid w:val="001A342D"/>
    <w:rsid w:val="001A7C72"/>
    <w:rsid w:val="001B084B"/>
    <w:rsid w:val="001B0CEC"/>
    <w:rsid w:val="001B0FFC"/>
    <w:rsid w:val="001B18A9"/>
    <w:rsid w:val="001B19D7"/>
    <w:rsid w:val="001B1CF2"/>
    <w:rsid w:val="001B3ECE"/>
    <w:rsid w:val="001B4388"/>
    <w:rsid w:val="001B463E"/>
    <w:rsid w:val="001B49E0"/>
    <w:rsid w:val="001B5377"/>
    <w:rsid w:val="001B6159"/>
    <w:rsid w:val="001B6553"/>
    <w:rsid w:val="001B6647"/>
    <w:rsid w:val="001B6A47"/>
    <w:rsid w:val="001B6B0A"/>
    <w:rsid w:val="001B6C3C"/>
    <w:rsid w:val="001C0824"/>
    <w:rsid w:val="001C0B83"/>
    <w:rsid w:val="001C1510"/>
    <w:rsid w:val="001C1989"/>
    <w:rsid w:val="001C28FD"/>
    <w:rsid w:val="001C3349"/>
    <w:rsid w:val="001C4ABA"/>
    <w:rsid w:val="001C546B"/>
    <w:rsid w:val="001C552D"/>
    <w:rsid w:val="001C5EA2"/>
    <w:rsid w:val="001C6608"/>
    <w:rsid w:val="001C672E"/>
    <w:rsid w:val="001C6C7D"/>
    <w:rsid w:val="001D1CB1"/>
    <w:rsid w:val="001D2AC0"/>
    <w:rsid w:val="001D2DBA"/>
    <w:rsid w:val="001D2FD0"/>
    <w:rsid w:val="001D3830"/>
    <w:rsid w:val="001D3BA6"/>
    <w:rsid w:val="001D5564"/>
    <w:rsid w:val="001D6FAA"/>
    <w:rsid w:val="001D70FA"/>
    <w:rsid w:val="001D7BA9"/>
    <w:rsid w:val="001E0010"/>
    <w:rsid w:val="001E039D"/>
    <w:rsid w:val="001E0C26"/>
    <w:rsid w:val="001E10E7"/>
    <w:rsid w:val="001E22E7"/>
    <w:rsid w:val="001E2714"/>
    <w:rsid w:val="001E398C"/>
    <w:rsid w:val="001E4456"/>
    <w:rsid w:val="001E4DDC"/>
    <w:rsid w:val="001E5ADD"/>
    <w:rsid w:val="001E774F"/>
    <w:rsid w:val="001E7C1D"/>
    <w:rsid w:val="001F073F"/>
    <w:rsid w:val="001F177D"/>
    <w:rsid w:val="001F1DFE"/>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38A9"/>
    <w:rsid w:val="00204271"/>
    <w:rsid w:val="00204D0F"/>
    <w:rsid w:val="00204DB6"/>
    <w:rsid w:val="002051E3"/>
    <w:rsid w:val="002056ED"/>
    <w:rsid w:val="00205C3A"/>
    <w:rsid w:val="00206C00"/>
    <w:rsid w:val="00210C82"/>
    <w:rsid w:val="00211793"/>
    <w:rsid w:val="00211C11"/>
    <w:rsid w:val="00212345"/>
    <w:rsid w:val="00212960"/>
    <w:rsid w:val="00214809"/>
    <w:rsid w:val="002149A1"/>
    <w:rsid w:val="00214E7A"/>
    <w:rsid w:val="00215082"/>
    <w:rsid w:val="00215BFE"/>
    <w:rsid w:val="00215C44"/>
    <w:rsid w:val="00216E73"/>
    <w:rsid w:val="0021774C"/>
    <w:rsid w:val="00217FF6"/>
    <w:rsid w:val="002213CE"/>
    <w:rsid w:val="00222386"/>
    <w:rsid w:val="00222F51"/>
    <w:rsid w:val="002230E1"/>
    <w:rsid w:val="00223361"/>
    <w:rsid w:val="002244BA"/>
    <w:rsid w:val="002247AA"/>
    <w:rsid w:val="00224D7C"/>
    <w:rsid w:val="00224DA7"/>
    <w:rsid w:val="002261CB"/>
    <w:rsid w:val="00226500"/>
    <w:rsid w:val="002268BF"/>
    <w:rsid w:val="00227BDE"/>
    <w:rsid w:val="00230045"/>
    <w:rsid w:val="0023014E"/>
    <w:rsid w:val="002308FA"/>
    <w:rsid w:val="0023132F"/>
    <w:rsid w:val="00231AA5"/>
    <w:rsid w:val="00232237"/>
    <w:rsid w:val="00232F90"/>
    <w:rsid w:val="0023339B"/>
    <w:rsid w:val="0023469C"/>
    <w:rsid w:val="00234C71"/>
    <w:rsid w:val="00235511"/>
    <w:rsid w:val="002366E0"/>
    <w:rsid w:val="00236913"/>
    <w:rsid w:val="00236AC1"/>
    <w:rsid w:val="00236DE1"/>
    <w:rsid w:val="002372EE"/>
    <w:rsid w:val="002372FD"/>
    <w:rsid w:val="0023764D"/>
    <w:rsid w:val="002415BC"/>
    <w:rsid w:val="00241ADB"/>
    <w:rsid w:val="002434B2"/>
    <w:rsid w:val="002442F4"/>
    <w:rsid w:val="002445EA"/>
    <w:rsid w:val="00244ECE"/>
    <w:rsid w:val="00244FC5"/>
    <w:rsid w:val="00245729"/>
    <w:rsid w:val="00245D1D"/>
    <w:rsid w:val="00250AAC"/>
    <w:rsid w:val="00250EDA"/>
    <w:rsid w:val="00250F26"/>
    <w:rsid w:val="00251502"/>
    <w:rsid w:val="002518E8"/>
    <w:rsid w:val="00251C10"/>
    <w:rsid w:val="00251D34"/>
    <w:rsid w:val="00252E1E"/>
    <w:rsid w:val="002538BA"/>
    <w:rsid w:val="0025469D"/>
    <w:rsid w:val="002552B1"/>
    <w:rsid w:val="00255D01"/>
    <w:rsid w:val="00256E55"/>
    <w:rsid w:val="00257E0E"/>
    <w:rsid w:val="00257FF4"/>
    <w:rsid w:val="002605C3"/>
    <w:rsid w:val="00260950"/>
    <w:rsid w:val="00260FCB"/>
    <w:rsid w:val="002615F5"/>
    <w:rsid w:val="002616B9"/>
    <w:rsid w:val="0026217B"/>
    <w:rsid w:val="002629E4"/>
    <w:rsid w:val="00263FE3"/>
    <w:rsid w:val="00264441"/>
    <w:rsid w:val="00265593"/>
    <w:rsid w:val="002675EA"/>
    <w:rsid w:val="00267BC5"/>
    <w:rsid w:val="00267CBE"/>
    <w:rsid w:val="00267E0B"/>
    <w:rsid w:val="00270680"/>
    <w:rsid w:val="00271103"/>
    <w:rsid w:val="00271F6D"/>
    <w:rsid w:val="002721FA"/>
    <w:rsid w:val="0027230C"/>
    <w:rsid w:val="00272B99"/>
    <w:rsid w:val="00273357"/>
    <w:rsid w:val="0027380D"/>
    <w:rsid w:val="00273A32"/>
    <w:rsid w:val="0027468E"/>
    <w:rsid w:val="00274826"/>
    <w:rsid w:val="00274A03"/>
    <w:rsid w:val="00275005"/>
    <w:rsid w:val="002752AB"/>
    <w:rsid w:val="002756D6"/>
    <w:rsid w:val="0027573C"/>
    <w:rsid w:val="00280FC4"/>
    <w:rsid w:val="002815D0"/>
    <w:rsid w:val="00281680"/>
    <w:rsid w:val="002820A7"/>
    <w:rsid w:val="00283957"/>
    <w:rsid w:val="00283B82"/>
    <w:rsid w:val="00283E13"/>
    <w:rsid w:val="00284712"/>
    <w:rsid w:val="00286089"/>
    <w:rsid w:val="00286478"/>
    <w:rsid w:val="00287D86"/>
    <w:rsid w:val="00287EDD"/>
    <w:rsid w:val="0029141B"/>
    <w:rsid w:val="002927D3"/>
    <w:rsid w:val="002933F6"/>
    <w:rsid w:val="00294BDE"/>
    <w:rsid w:val="00295DB6"/>
    <w:rsid w:val="002975F5"/>
    <w:rsid w:val="0029788B"/>
    <w:rsid w:val="00297980"/>
    <w:rsid w:val="00297D1B"/>
    <w:rsid w:val="00297F4D"/>
    <w:rsid w:val="002A0226"/>
    <w:rsid w:val="002A0661"/>
    <w:rsid w:val="002A0FFE"/>
    <w:rsid w:val="002A1CF2"/>
    <w:rsid w:val="002A2ED0"/>
    <w:rsid w:val="002A3A84"/>
    <w:rsid w:val="002A4C3E"/>
    <w:rsid w:val="002A56BC"/>
    <w:rsid w:val="002A5C53"/>
    <w:rsid w:val="002A5DFC"/>
    <w:rsid w:val="002A6AD6"/>
    <w:rsid w:val="002A716D"/>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A72"/>
    <w:rsid w:val="002B4BAE"/>
    <w:rsid w:val="002B538B"/>
    <w:rsid w:val="002B581B"/>
    <w:rsid w:val="002B5A3D"/>
    <w:rsid w:val="002B79EB"/>
    <w:rsid w:val="002C2892"/>
    <w:rsid w:val="002C3CA3"/>
    <w:rsid w:val="002C453C"/>
    <w:rsid w:val="002C58AB"/>
    <w:rsid w:val="002C6D84"/>
    <w:rsid w:val="002C75F3"/>
    <w:rsid w:val="002C7D21"/>
    <w:rsid w:val="002D1564"/>
    <w:rsid w:val="002D1CA4"/>
    <w:rsid w:val="002D2A83"/>
    <w:rsid w:val="002D2C09"/>
    <w:rsid w:val="002D2C45"/>
    <w:rsid w:val="002D4969"/>
    <w:rsid w:val="002D4EE1"/>
    <w:rsid w:val="002D4F49"/>
    <w:rsid w:val="002D778E"/>
    <w:rsid w:val="002E04D7"/>
    <w:rsid w:val="002E06DD"/>
    <w:rsid w:val="002E171A"/>
    <w:rsid w:val="002E2A24"/>
    <w:rsid w:val="002E3A39"/>
    <w:rsid w:val="002E3D66"/>
    <w:rsid w:val="002E3F11"/>
    <w:rsid w:val="002E4B11"/>
    <w:rsid w:val="002E4F70"/>
    <w:rsid w:val="002E5404"/>
    <w:rsid w:val="002E5886"/>
    <w:rsid w:val="002E58AA"/>
    <w:rsid w:val="002E5AD3"/>
    <w:rsid w:val="002E635D"/>
    <w:rsid w:val="002E7562"/>
    <w:rsid w:val="002F071F"/>
    <w:rsid w:val="002F16D5"/>
    <w:rsid w:val="002F1A90"/>
    <w:rsid w:val="002F1C2F"/>
    <w:rsid w:val="002F1F77"/>
    <w:rsid w:val="002F3D1C"/>
    <w:rsid w:val="002F4EA1"/>
    <w:rsid w:val="002F52DE"/>
    <w:rsid w:val="002F55C1"/>
    <w:rsid w:val="002F797A"/>
    <w:rsid w:val="002F7E9B"/>
    <w:rsid w:val="00300483"/>
    <w:rsid w:val="00301C91"/>
    <w:rsid w:val="00303F2B"/>
    <w:rsid w:val="0030422B"/>
    <w:rsid w:val="00304607"/>
    <w:rsid w:val="0030467A"/>
    <w:rsid w:val="00304991"/>
    <w:rsid w:val="00304D4E"/>
    <w:rsid w:val="00304FFD"/>
    <w:rsid w:val="00305608"/>
    <w:rsid w:val="00305B72"/>
    <w:rsid w:val="0030610A"/>
    <w:rsid w:val="00306627"/>
    <w:rsid w:val="003069DD"/>
    <w:rsid w:val="00306CAB"/>
    <w:rsid w:val="003077B9"/>
    <w:rsid w:val="0031146F"/>
    <w:rsid w:val="00311795"/>
    <w:rsid w:val="003117B1"/>
    <w:rsid w:val="00311B70"/>
    <w:rsid w:val="00311CBE"/>
    <w:rsid w:val="00312280"/>
    <w:rsid w:val="00312CD0"/>
    <w:rsid w:val="0031449F"/>
    <w:rsid w:val="003145A5"/>
    <w:rsid w:val="003148B9"/>
    <w:rsid w:val="00314A2E"/>
    <w:rsid w:val="00314E34"/>
    <w:rsid w:val="00315266"/>
    <w:rsid w:val="0031693B"/>
    <w:rsid w:val="003169CE"/>
    <w:rsid w:val="00316F0A"/>
    <w:rsid w:val="0031783B"/>
    <w:rsid w:val="00317AC9"/>
    <w:rsid w:val="00317DC7"/>
    <w:rsid w:val="003200F9"/>
    <w:rsid w:val="00320F38"/>
    <w:rsid w:val="00321183"/>
    <w:rsid w:val="00321694"/>
    <w:rsid w:val="00321F0A"/>
    <w:rsid w:val="003223CE"/>
    <w:rsid w:val="00322A2D"/>
    <w:rsid w:val="00322E80"/>
    <w:rsid w:val="00323C03"/>
    <w:rsid w:val="00324D5B"/>
    <w:rsid w:val="00325045"/>
    <w:rsid w:val="00325D91"/>
    <w:rsid w:val="00325DA4"/>
    <w:rsid w:val="003267B4"/>
    <w:rsid w:val="00326988"/>
    <w:rsid w:val="00331193"/>
    <w:rsid w:val="00331F1B"/>
    <w:rsid w:val="003333D4"/>
    <w:rsid w:val="00334951"/>
    <w:rsid w:val="00336411"/>
    <w:rsid w:val="0033678D"/>
    <w:rsid w:val="0033720D"/>
    <w:rsid w:val="003373E8"/>
    <w:rsid w:val="003421E1"/>
    <w:rsid w:val="00343CB3"/>
    <w:rsid w:val="00344152"/>
    <w:rsid w:val="003443DD"/>
    <w:rsid w:val="00344D5A"/>
    <w:rsid w:val="00346EB6"/>
    <w:rsid w:val="00347EDB"/>
    <w:rsid w:val="00350797"/>
    <w:rsid w:val="00351A85"/>
    <w:rsid w:val="003522E8"/>
    <w:rsid w:val="00353989"/>
    <w:rsid w:val="00354D2C"/>
    <w:rsid w:val="0035538C"/>
    <w:rsid w:val="00355B7A"/>
    <w:rsid w:val="0035617C"/>
    <w:rsid w:val="0035624D"/>
    <w:rsid w:val="00356E7E"/>
    <w:rsid w:val="00356EB8"/>
    <w:rsid w:val="00357B83"/>
    <w:rsid w:val="003607EC"/>
    <w:rsid w:val="003614A8"/>
    <w:rsid w:val="0036160E"/>
    <w:rsid w:val="00362610"/>
    <w:rsid w:val="00363830"/>
    <w:rsid w:val="00363D2D"/>
    <w:rsid w:val="0036479E"/>
    <w:rsid w:val="00364BB6"/>
    <w:rsid w:val="00364D6B"/>
    <w:rsid w:val="00365408"/>
    <w:rsid w:val="00365CC0"/>
    <w:rsid w:val="003668DF"/>
    <w:rsid w:val="00367688"/>
    <w:rsid w:val="00372221"/>
    <w:rsid w:val="00372CF2"/>
    <w:rsid w:val="0037473B"/>
    <w:rsid w:val="00374C7E"/>
    <w:rsid w:val="00375C8B"/>
    <w:rsid w:val="00377353"/>
    <w:rsid w:val="0037736B"/>
    <w:rsid w:val="00380C0F"/>
    <w:rsid w:val="00381F57"/>
    <w:rsid w:val="0038216E"/>
    <w:rsid w:val="003822E5"/>
    <w:rsid w:val="003830B8"/>
    <w:rsid w:val="00383262"/>
    <w:rsid w:val="00392677"/>
    <w:rsid w:val="00397C87"/>
    <w:rsid w:val="003A157A"/>
    <w:rsid w:val="003A283F"/>
    <w:rsid w:val="003A2A16"/>
    <w:rsid w:val="003A2FDD"/>
    <w:rsid w:val="003A3C43"/>
    <w:rsid w:val="003A5CCC"/>
    <w:rsid w:val="003A5D8A"/>
    <w:rsid w:val="003A70FF"/>
    <w:rsid w:val="003A74D2"/>
    <w:rsid w:val="003A756B"/>
    <w:rsid w:val="003A7902"/>
    <w:rsid w:val="003B1C7A"/>
    <w:rsid w:val="003B2375"/>
    <w:rsid w:val="003B23D7"/>
    <w:rsid w:val="003B34CB"/>
    <w:rsid w:val="003B3AB4"/>
    <w:rsid w:val="003B3CA8"/>
    <w:rsid w:val="003B45D5"/>
    <w:rsid w:val="003B4D53"/>
    <w:rsid w:val="003B52FE"/>
    <w:rsid w:val="003B572A"/>
    <w:rsid w:val="003B6325"/>
    <w:rsid w:val="003B71E0"/>
    <w:rsid w:val="003B78A4"/>
    <w:rsid w:val="003B7F0B"/>
    <w:rsid w:val="003C144E"/>
    <w:rsid w:val="003C1A07"/>
    <w:rsid w:val="003C1E74"/>
    <w:rsid w:val="003C20A2"/>
    <w:rsid w:val="003C2673"/>
    <w:rsid w:val="003C2781"/>
    <w:rsid w:val="003C27A2"/>
    <w:rsid w:val="003C567C"/>
    <w:rsid w:val="003C59B8"/>
    <w:rsid w:val="003C5D00"/>
    <w:rsid w:val="003C6809"/>
    <w:rsid w:val="003C7897"/>
    <w:rsid w:val="003D0937"/>
    <w:rsid w:val="003D17E6"/>
    <w:rsid w:val="003D1A20"/>
    <w:rsid w:val="003D1AC9"/>
    <w:rsid w:val="003D2AC9"/>
    <w:rsid w:val="003D2CD8"/>
    <w:rsid w:val="003D3724"/>
    <w:rsid w:val="003D3AE1"/>
    <w:rsid w:val="003D46A7"/>
    <w:rsid w:val="003D6376"/>
    <w:rsid w:val="003D79AD"/>
    <w:rsid w:val="003E0F4A"/>
    <w:rsid w:val="003E1235"/>
    <w:rsid w:val="003E2A35"/>
    <w:rsid w:val="003E2B56"/>
    <w:rsid w:val="003E2CE1"/>
    <w:rsid w:val="003E2DCB"/>
    <w:rsid w:val="003E3D88"/>
    <w:rsid w:val="003E4C3F"/>
    <w:rsid w:val="003E4D7C"/>
    <w:rsid w:val="003E5FA8"/>
    <w:rsid w:val="003E6252"/>
    <w:rsid w:val="003E6B51"/>
    <w:rsid w:val="003E7FDF"/>
    <w:rsid w:val="003F1200"/>
    <w:rsid w:val="003F1421"/>
    <w:rsid w:val="003F1844"/>
    <w:rsid w:val="003F1FDC"/>
    <w:rsid w:val="003F2184"/>
    <w:rsid w:val="003F241E"/>
    <w:rsid w:val="003F26CF"/>
    <w:rsid w:val="003F28C0"/>
    <w:rsid w:val="003F34A1"/>
    <w:rsid w:val="003F52B2"/>
    <w:rsid w:val="003F5C8C"/>
    <w:rsid w:val="003F716E"/>
    <w:rsid w:val="00400061"/>
    <w:rsid w:val="0040068A"/>
    <w:rsid w:val="00400813"/>
    <w:rsid w:val="004013AD"/>
    <w:rsid w:val="00402215"/>
    <w:rsid w:val="00402A48"/>
    <w:rsid w:val="00402C35"/>
    <w:rsid w:val="00403244"/>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159"/>
    <w:rsid w:val="00415A7E"/>
    <w:rsid w:val="00416277"/>
    <w:rsid w:val="00416E24"/>
    <w:rsid w:val="004172EA"/>
    <w:rsid w:val="0042063D"/>
    <w:rsid w:val="00422B23"/>
    <w:rsid w:val="00423A60"/>
    <w:rsid w:val="0042651C"/>
    <w:rsid w:val="00426E9B"/>
    <w:rsid w:val="00427D55"/>
    <w:rsid w:val="0043233C"/>
    <w:rsid w:val="004345A6"/>
    <w:rsid w:val="00434C7A"/>
    <w:rsid w:val="00435B2F"/>
    <w:rsid w:val="00435E03"/>
    <w:rsid w:val="004373E1"/>
    <w:rsid w:val="004374A3"/>
    <w:rsid w:val="00437A7E"/>
    <w:rsid w:val="00437B6C"/>
    <w:rsid w:val="00440144"/>
    <w:rsid w:val="0044064E"/>
    <w:rsid w:val="00440805"/>
    <w:rsid w:val="00440DED"/>
    <w:rsid w:val="004412E1"/>
    <w:rsid w:val="00441554"/>
    <w:rsid w:val="00442E48"/>
    <w:rsid w:val="00443DCD"/>
    <w:rsid w:val="00443E7E"/>
    <w:rsid w:val="00444C06"/>
    <w:rsid w:val="00445377"/>
    <w:rsid w:val="00445498"/>
    <w:rsid w:val="004454DF"/>
    <w:rsid w:val="00446804"/>
    <w:rsid w:val="00446832"/>
    <w:rsid w:val="004478D4"/>
    <w:rsid w:val="00450380"/>
    <w:rsid w:val="004505C6"/>
    <w:rsid w:val="0045186B"/>
    <w:rsid w:val="00451C14"/>
    <w:rsid w:val="004520CD"/>
    <w:rsid w:val="00452DF3"/>
    <w:rsid w:val="004534F5"/>
    <w:rsid w:val="00453765"/>
    <w:rsid w:val="00454EC3"/>
    <w:rsid w:val="0045530A"/>
    <w:rsid w:val="004554AE"/>
    <w:rsid w:val="004554C3"/>
    <w:rsid w:val="00455FB6"/>
    <w:rsid w:val="00457197"/>
    <w:rsid w:val="004573F8"/>
    <w:rsid w:val="00457555"/>
    <w:rsid w:val="00457971"/>
    <w:rsid w:val="00457DD8"/>
    <w:rsid w:val="004603D0"/>
    <w:rsid w:val="004624AE"/>
    <w:rsid w:val="0046250E"/>
    <w:rsid w:val="00462E9C"/>
    <w:rsid w:val="0046305C"/>
    <w:rsid w:val="00464B48"/>
    <w:rsid w:val="00465231"/>
    <w:rsid w:val="004662AD"/>
    <w:rsid w:val="00466516"/>
    <w:rsid w:val="00467B65"/>
    <w:rsid w:val="00471EA5"/>
    <w:rsid w:val="004720C9"/>
    <w:rsid w:val="00472257"/>
    <w:rsid w:val="00472E49"/>
    <w:rsid w:val="004732BB"/>
    <w:rsid w:val="0047372A"/>
    <w:rsid w:val="00474C60"/>
    <w:rsid w:val="00475388"/>
    <w:rsid w:val="00475944"/>
    <w:rsid w:val="00475DF0"/>
    <w:rsid w:val="00476525"/>
    <w:rsid w:val="004772E2"/>
    <w:rsid w:val="0047739F"/>
    <w:rsid w:val="00477710"/>
    <w:rsid w:val="00477F97"/>
    <w:rsid w:val="004805A5"/>
    <w:rsid w:val="00480A2D"/>
    <w:rsid w:val="00480AFB"/>
    <w:rsid w:val="00480D23"/>
    <w:rsid w:val="00481247"/>
    <w:rsid w:val="004828DC"/>
    <w:rsid w:val="00482E49"/>
    <w:rsid w:val="00482FF7"/>
    <w:rsid w:val="00483098"/>
    <w:rsid w:val="00483AFB"/>
    <w:rsid w:val="0048402B"/>
    <w:rsid w:val="0048414A"/>
    <w:rsid w:val="00484B31"/>
    <w:rsid w:val="00485C56"/>
    <w:rsid w:val="00486B79"/>
    <w:rsid w:val="00486CA2"/>
    <w:rsid w:val="00487E18"/>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49A8"/>
    <w:rsid w:val="004A52F5"/>
    <w:rsid w:val="004A5D3A"/>
    <w:rsid w:val="004A6897"/>
    <w:rsid w:val="004A692B"/>
    <w:rsid w:val="004A6EB6"/>
    <w:rsid w:val="004A794C"/>
    <w:rsid w:val="004B27D4"/>
    <w:rsid w:val="004B2F20"/>
    <w:rsid w:val="004B3EC7"/>
    <w:rsid w:val="004B41AD"/>
    <w:rsid w:val="004B5664"/>
    <w:rsid w:val="004B7B84"/>
    <w:rsid w:val="004C12E9"/>
    <w:rsid w:val="004C2107"/>
    <w:rsid w:val="004C4E86"/>
    <w:rsid w:val="004C5FC6"/>
    <w:rsid w:val="004C6435"/>
    <w:rsid w:val="004C649B"/>
    <w:rsid w:val="004C6524"/>
    <w:rsid w:val="004C677A"/>
    <w:rsid w:val="004C7907"/>
    <w:rsid w:val="004C7B9C"/>
    <w:rsid w:val="004C7D55"/>
    <w:rsid w:val="004D089A"/>
    <w:rsid w:val="004D119B"/>
    <w:rsid w:val="004D2CE7"/>
    <w:rsid w:val="004D3184"/>
    <w:rsid w:val="004D5030"/>
    <w:rsid w:val="004D6045"/>
    <w:rsid w:val="004D724D"/>
    <w:rsid w:val="004D7317"/>
    <w:rsid w:val="004D7546"/>
    <w:rsid w:val="004D7EC5"/>
    <w:rsid w:val="004E02B0"/>
    <w:rsid w:val="004E0B29"/>
    <w:rsid w:val="004E0E11"/>
    <w:rsid w:val="004E0F08"/>
    <w:rsid w:val="004E1546"/>
    <w:rsid w:val="004E19DC"/>
    <w:rsid w:val="004E2ED4"/>
    <w:rsid w:val="004E35E8"/>
    <w:rsid w:val="004E4204"/>
    <w:rsid w:val="004E50F0"/>
    <w:rsid w:val="004E6A03"/>
    <w:rsid w:val="004F0070"/>
    <w:rsid w:val="004F0468"/>
    <w:rsid w:val="004F0C51"/>
    <w:rsid w:val="004F263C"/>
    <w:rsid w:val="004F2BB1"/>
    <w:rsid w:val="004F2EC7"/>
    <w:rsid w:val="004F3CE8"/>
    <w:rsid w:val="004F5A4C"/>
    <w:rsid w:val="004F5CD9"/>
    <w:rsid w:val="004F6BFB"/>
    <w:rsid w:val="004F745D"/>
    <w:rsid w:val="004F7E4A"/>
    <w:rsid w:val="0050147C"/>
    <w:rsid w:val="0050182B"/>
    <w:rsid w:val="005024C4"/>
    <w:rsid w:val="00502579"/>
    <w:rsid w:val="005029F7"/>
    <w:rsid w:val="00503D4C"/>
    <w:rsid w:val="00504C0C"/>
    <w:rsid w:val="00504E48"/>
    <w:rsid w:val="005070FF"/>
    <w:rsid w:val="00507695"/>
    <w:rsid w:val="00507723"/>
    <w:rsid w:val="005122FC"/>
    <w:rsid w:val="00512BBC"/>
    <w:rsid w:val="005134FB"/>
    <w:rsid w:val="005135FD"/>
    <w:rsid w:val="0051366C"/>
    <w:rsid w:val="0051684F"/>
    <w:rsid w:val="00516A92"/>
    <w:rsid w:val="00516B9F"/>
    <w:rsid w:val="00517693"/>
    <w:rsid w:val="00517814"/>
    <w:rsid w:val="005205AB"/>
    <w:rsid w:val="005205E8"/>
    <w:rsid w:val="005211CD"/>
    <w:rsid w:val="00523378"/>
    <w:rsid w:val="00524FF0"/>
    <w:rsid w:val="0052550F"/>
    <w:rsid w:val="005265E4"/>
    <w:rsid w:val="00526C0F"/>
    <w:rsid w:val="0052702A"/>
    <w:rsid w:val="00527960"/>
    <w:rsid w:val="00530397"/>
    <w:rsid w:val="00530F73"/>
    <w:rsid w:val="00533B8E"/>
    <w:rsid w:val="00535417"/>
    <w:rsid w:val="00535833"/>
    <w:rsid w:val="0053599A"/>
    <w:rsid w:val="00536D28"/>
    <w:rsid w:val="005372C5"/>
    <w:rsid w:val="00537A26"/>
    <w:rsid w:val="00540E37"/>
    <w:rsid w:val="00540E47"/>
    <w:rsid w:val="005420E6"/>
    <w:rsid w:val="00543283"/>
    <w:rsid w:val="0054364C"/>
    <w:rsid w:val="00546252"/>
    <w:rsid w:val="00546747"/>
    <w:rsid w:val="00547510"/>
    <w:rsid w:val="00547E72"/>
    <w:rsid w:val="00547ECC"/>
    <w:rsid w:val="00551D43"/>
    <w:rsid w:val="00551D5A"/>
    <w:rsid w:val="00551EC3"/>
    <w:rsid w:val="005532B5"/>
    <w:rsid w:val="00554A44"/>
    <w:rsid w:val="00554C53"/>
    <w:rsid w:val="00554F18"/>
    <w:rsid w:val="00555220"/>
    <w:rsid w:val="005555F0"/>
    <w:rsid w:val="00555739"/>
    <w:rsid w:val="00556E75"/>
    <w:rsid w:val="0056069A"/>
    <w:rsid w:val="00560C3B"/>
    <w:rsid w:val="00561EA1"/>
    <w:rsid w:val="00562799"/>
    <w:rsid w:val="005633D6"/>
    <w:rsid w:val="00564804"/>
    <w:rsid w:val="00565598"/>
    <w:rsid w:val="00565B5A"/>
    <w:rsid w:val="005668F2"/>
    <w:rsid w:val="00567E8F"/>
    <w:rsid w:val="005702D6"/>
    <w:rsid w:val="00572588"/>
    <w:rsid w:val="0057298A"/>
    <w:rsid w:val="00573A50"/>
    <w:rsid w:val="005746D2"/>
    <w:rsid w:val="00574E8A"/>
    <w:rsid w:val="00575BA1"/>
    <w:rsid w:val="00576433"/>
    <w:rsid w:val="00577775"/>
    <w:rsid w:val="005811B4"/>
    <w:rsid w:val="0058121A"/>
    <w:rsid w:val="00581863"/>
    <w:rsid w:val="00581EA3"/>
    <w:rsid w:val="0058205A"/>
    <w:rsid w:val="0058260B"/>
    <w:rsid w:val="00584B8C"/>
    <w:rsid w:val="00584D1E"/>
    <w:rsid w:val="0058581C"/>
    <w:rsid w:val="00586795"/>
    <w:rsid w:val="00586B82"/>
    <w:rsid w:val="00587E13"/>
    <w:rsid w:val="005933AA"/>
    <w:rsid w:val="005940AA"/>
    <w:rsid w:val="00594614"/>
    <w:rsid w:val="00594E10"/>
    <w:rsid w:val="005958A4"/>
    <w:rsid w:val="00596306"/>
    <w:rsid w:val="00596487"/>
    <w:rsid w:val="00596EE8"/>
    <w:rsid w:val="005A0809"/>
    <w:rsid w:val="005A0B91"/>
    <w:rsid w:val="005A0BB9"/>
    <w:rsid w:val="005A1494"/>
    <w:rsid w:val="005A1998"/>
    <w:rsid w:val="005A3590"/>
    <w:rsid w:val="005A4A1C"/>
    <w:rsid w:val="005A5BD8"/>
    <w:rsid w:val="005A692A"/>
    <w:rsid w:val="005A6AB8"/>
    <w:rsid w:val="005A7580"/>
    <w:rsid w:val="005B11C2"/>
    <w:rsid w:val="005B137B"/>
    <w:rsid w:val="005B180A"/>
    <w:rsid w:val="005B382C"/>
    <w:rsid w:val="005B3C11"/>
    <w:rsid w:val="005B40DA"/>
    <w:rsid w:val="005B4226"/>
    <w:rsid w:val="005B5AA4"/>
    <w:rsid w:val="005B656B"/>
    <w:rsid w:val="005B71B3"/>
    <w:rsid w:val="005B76A4"/>
    <w:rsid w:val="005C04A7"/>
    <w:rsid w:val="005C17A4"/>
    <w:rsid w:val="005C1D7D"/>
    <w:rsid w:val="005C20BB"/>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1B49"/>
    <w:rsid w:val="005E2C60"/>
    <w:rsid w:val="005E31F6"/>
    <w:rsid w:val="005E3622"/>
    <w:rsid w:val="005E5EAE"/>
    <w:rsid w:val="005E60B3"/>
    <w:rsid w:val="005E676C"/>
    <w:rsid w:val="005E6CB9"/>
    <w:rsid w:val="005E7548"/>
    <w:rsid w:val="005E7F14"/>
    <w:rsid w:val="005F0154"/>
    <w:rsid w:val="005F0176"/>
    <w:rsid w:val="005F021D"/>
    <w:rsid w:val="005F1EAC"/>
    <w:rsid w:val="005F308F"/>
    <w:rsid w:val="005F4869"/>
    <w:rsid w:val="005F4BFD"/>
    <w:rsid w:val="005F5311"/>
    <w:rsid w:val="005F5748"/>
    <w:rsid w:val="005F5834"/>
    <w:rsid w:val="005F5E11"/>
    <w:rsid w:val="006003E5"/>
    <w:rsid w:val="00600E63"/>
    <w:rsid w:val="00601561"/>
    <w:rsid w:val="00601E55"/>
    <w:rsid w:val="00602034"/>
    <w:rsid w:val="00602037"/>
    <w:rsid w:val="006029DD"/>
    <w:rsid w:val="00602C6A"/>
    <w:rsid w:val="00603AF5"/>
    <w:rsid w:val="00606C66"/>
    <w:rsid w:val="00610145"/>
    <w:rsid w:val="00610D1F"/>
    <w:rsid w:val="006123C6"/>
    <w:rsid w:val="00612C02"/>
    <w:rsid w:val="00612CDD"/>
    <w:rsid w:val="00614D80"/>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30069"/>
    <w:rsid w:val="00630583"/>
    <w:rsid w:val="00630D2E"/>
    <w:rsid w:val="00630D39"/>
    <w:rsid w:val="00631E19"/>
    <w:rsid w:val="0063298B"/>
    <w:rsid w:val="00633E76"/>
    <w:rsid w:val="00633EC9"/>
    <w:rsid w:val="006340F5"/>
    <w:rsid w:val="00634542"/>
    <w:rsid w:val="00635E4D"/>
    <w:rsid w:val="0063620C"/>
    <w:rsid w:val="00637E18"/>
    <w:rsid w:val="0064032E"/>
    <w:rsid w:val="0064038D"/>
    <w:rsid w:val="00641A0B"/>
    <w:rsid w:val="00641D5A"/>
    <w:rsid w:val="00641E06"/>
    <w:rsid w:val="0064229D"/>
    <w:rsid w:val="00642C2F"/>
    <w:rsid w:val="00643007"/>
    <w:rsid w:val="006431D0"/>
    <w:rsid w:val="006432C5"/>
    <w:rsid w:val="006436FA"/>
    <w:rsid w:val="00643852"/>
    <w:rsid w:val="00643C27"/>
    <w:rsid w:val="006455E7"/>
    <w:rsid w:val="00645758"/>
    <w:rsid w:val="006461A1"/>
    <w:rsid w:val="00647422"/>
    <w:rsid w:val="00647959"/>
    <w:rsid w:val="00647E6B"/>
    <w:rsid w:val="00650E84"/>
    <w:rsid w:val="006515D7"/>
    <w:rsid w:val="0065198B"/>
    <w:rsid w:val="006525AF"/>
    <w:rsid w:val="0065266A"/>
    <w:rsid w:val="00653F9C"/>
    <w:rsid w:val="00655470"/>
    <w:rsid w:val="00655FE9"/>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3940"/>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2CC9"/>
    <w:rsid w:val="0069493F"/>
    <w:rsid w:val="0069596E"/>
    <w:rsid w:val="00696566"/>
    <w:rsid w:val="006966BA"/>
    <w:rsid w:val="0069722D"/>
    <w:rsid w:val="006A0052"/>
    <w:rsid w:val="006A0A9E"/>
    <w:rsid w:val="006A1C6D"/>
    <w:rsid w:val="006A1E8E"/>
    <w:rsid w:val="006A1F1C"/>
    <w:rsid w:val="006A206C"/>
    <w:rsid w:val="006A3836"/>
    <w:rsid w:val="006A3DD3"/>
    <w:rsid w:val="006A4625"/>
    <w:rsid w:val="006A47AE"/>
    <w:rsid w:val="006A5B5E"/>
    <w:rsid w:val="006A67CB"/>
    <w:rsid w:val="006B0368"/>
    <w:rsid w:val="006B0F6E"/>
    <w:rsid w:val="006B1D7B"/>
    <w:rsid w:val="006B2335"/>
    <w:rsid w:val="006B27D4"/>
    <w:rsid w:val="006B2C9C"/>
    <w:rsid w:val="006B48EB"/>
    <w:rsid w:val="006B4C00"/>
    <w:rsid w:val="006B56FC"/>
    <w:rsid w:val="006B620A"/>
    <w:rsid w:val="006B649F"/>
    <w:rsid w:val="006B6DDA"/>
    <w:rsid w:val="006B73D9"/>
    <w:rsid w:val="006B7DF0"/>
    <w:rsid w:val="006B7E74"/>
    <w:rsid w:val="006C0D75"/>
    <w:rsid w:val="006C1C48"/>
    <w:rsid w:val="006C3C1D"/>
    <w:rsid w:val="006C41FF"/>
    <w:rsid w:val="006C5145"/>
    <w:rsid w:val="006C65A8"/>
    <w:rsid w:val="006C78E9"/>
    <w:rsid w:val="006D05AD"/>
    <w:rsid w:val="006D0EC1"/>
    <w:rsid w:val="006D16F8"/>
    <w:rsid w:val="006D1813"/>
    <w:rsid w:val="006D24A9"/>
    <w:rsid w:val="006D2AF3"/>
    <w:rsid w:val="006D3CE9"/>
    <w:rsid w:val="006D4D79"/>
    <w:rsid w:val="006D4FBD"/>
    <w:rsid w:val="006D53F6"/>
    <w:rsid w:val="006D5879"/>
    <w:rsid w:val="006D63FD"/>
    <w:rsid w:val="006D65B4"/>
    <w:rsid w:val="006D754A"/>
    <w:rsid w:val="006D7B9C"/>
    <w:rsid w:val="006E048F"/>
    <w:rsid w:val="006E04C6"/>
    <w:rsid w:val="006E0A65"/>
    <w:rsid w:val="006E1B01"/>
    <w:rsid w:val="006E2966"/>
    <w:rsid w:val="006E3E3D"/>
    <w:rsid w:val="006E4745"/>
    <w:rsid w:val="006E4836"/>
    <w:rsid w:val="006E5DDD"/>
    <w:rsid w:val="006E7811"/>
    <w:rsid w:val="006F04DA"/>
    <w:rsid w:val="006F0557"/>
    <w:rsid w:val="006F0EA3"/>
    <w:rsid w:val="006F1B5D"/>
    <w:rsid w:val="006F212B"/>
    <w:rsid w:val="006F2B9C"/>
    <w:rsid w:val="006F37F7"/>
    <w:rsid w:val="006F4A61"/>
    <w:rsid w:val="006F4ADC"/>
    <w:rsid w:val="006F643D"/>
    <w:rsid w:val="006F675C"/>
    <w:rsid w:val="006F6D13"/>
    <w:rsid w:val="006F7759"/>
    <w:rsid w:val="006F7D95"/>
    <w:rsid w:val="007009FE"/>
    <w:rsid w:val="00700D41"/>
    <w:rsid w:val="00701B21"/>
    <w:rsid w:val="00702384"/>
    <w:rsid w:val="00704BAE"/>
    <w:rsid w:val="00705807"/>
    <w:rsid w:val="00705C74"/>
    <w:rsid w:val="00705C78"/>
    <w:rsid w:val="007060E1"/>
    <w:rsid w:val="0070673C"/>
    <w:rsid w:val="00706824"/>
    <w:rsid w:val="00706B85"/>
    <w:rsid w:val="007071FC"/>
    <w:rsid w:val="00707C84"/>
    <w:rsid w:val="00710A59"/>
    <w:rsid w:val="00710FDE"/>
    <w:rsid w:val="007116C7"/>
    <w:rsid w:val="0071176C"/>
    <w:rsid w:val="00711C5A"/>
    <w:rsid w:val="00712B66"/>
    <w:rsid w:val="00712C9D"/>
    <w:rsid w:val="00713C31"/>
    <w:rsid w:val="0071428D"/>
    <w:rsid w:val="007144C9"/>
    <w:rsid w:val="00715E68"/>
    <w:rsid w:val="00716AE4"/>
    <w:rsid w:val="00716B3C"/>
    <w:rsid w:val="007170C2"/>
    <w:rsid w:val="00717EE4"/>
    <w:rsid w:val="00717F2D"/>
    <w:rsid w:val="00720453"/>
    <w:rsid w:val="00720853"/>
    <w:rsid w:val="00722129"/>
    <w:rsid w:val="0072326F"/>
    <w:rsid w:val="00724173"/>
    <w:rsid w:val="00724692"/>
    <w:rsid w:val="00726730"/>
    <w:rsid w:val="00730598"/>
    <w:rsid w:val="00731C24"/>
    <w:rsid w:val="00731DB6"/>
    <w:rsid w:val="0073257E"/>
    <w:rsid w:val="00732A32"/>
    <w:rsid w:val="00733066"/>
    <w:rsid w:val="00733469"/>
    <w:rsid w:val="00733539"/>
    <w:rsid w:val="00735557"/>
    <w:rsid w:val="00736384"/>
    <w:rsid w:val="00737108"/>
    <w:rsid w:val="007379CE"/>
    <w:rsid w:val="007419A7"/>
    <w:rsid w:val="00741B21"/>
    <w:rsid w:val="00741DD8"/>
    <w:rsid w:val="00741E49"/>
    <w:rsid w:val="0074250D"/>
    <w:rsid w:val="007445E2"/>
    <w:rsid w:val="00744751"/>
    <w:rsid w:val="007448BF"/>
    <w:rsid w:val="00745496"/>
    <w:rsid w:val="007460DA"/>
    <w:rsid w:val="0074705B"/>
    <w:rsid w:val="007470EC"/>
    <w:rsid w:val="00747F14"/>
    <w:rsid w:val="0075020B"/>
    <w:rsid w:val="00751017"/>
    <w:rsid w:val="00751960"/>
    <w:rsid w:val="007535C7"/>
    <w:rsid w:val="00756551"/>
    <w:rsid w:val="00756C13"/>
    <w:rsid w:val="00757769"/>
    <w:rsid w:val="0076067E"/>
    <w:rsid w:val="00761BFD"/>
    <w:rsid w:val="00761D5C"/>
    <w:rsid w:val="00761FE5"/>
    <w:rsid w:val="00762476"/>
    <w:rsid w:val="00762A18"/>
    <w:rsid w:val="00763AE2"/>
    <w:rsid w:val="0076467D"/>
    <w:rsid w:val="00766D90"/>
    <w:rsid w:val="00766F18"/>
    <w:rsid w:val="00767C19"/>
    <w:rsid w:val="00767D4E"/>
    <w:rsid w:val="007708EF"/>
    <w:rsid w:val="00771067"/>
    <w:rsid w:val="00771F84"/>
    <w:rsid w:val="007722ED"/>
    <w:rsid w:val="0077408B"/>
    <w:rsid w:val="00774AF6"/>
    <w:rsid w:val="00774EC8"/>
    <w:rsid w:val="00776781"/>
    <w:rsid w:val="007776CC"/>
    <w:rsid w:val="00777CE9"/>
    <w:rsid w:val="00780293"/>
    <w:rsid w:val="00780D05"/>
    <w:rsid w:val="0078194E"/>
    <w:rsid w:val="00783C7B"/>
    <w:rsid w:val="0078556C"/>
    <w:rsid w:val="007855C5"/>
    <w:rsid w:val="007855C8"/>
    <w:rsid w:val="007856D3"/>
    <w:rsid w:val="00785ABD"/>
    <w:rsid w:val="007860C6"/>
    <w:rsid w:val="00786254"/>
    <w:rsid w:val="00786DB0"/>
    <w:rsid w:val="00787C8A"/>
    <w:rsid w:val="00787D47"/>
    <w:rsid w:val="0079014E"/>
    <w:rsid w:val="0079148B"/>
    <w:rsid w:val="00792971"/>
    <w:rsid w:val="007935C6"/>
    <w:rsid w:val="00794129"/>
    <w:rsid w:val="00794516"/>
    <w:rsid w:val="00794878"/>
    <w:rsid w:val="0079490F"/>
    <w:rsid w:val="00795512"/>
    <w:rsid w:val="00795AB7"/>
    <w:rsid w:val="00795E37"/>
    <w:rsid w:val="00795FFD"/>
    <w:rsid w:val="00796789"/>
    <w:rsid w:val="0079694C"/>
    <w:rsid w:val="00796D89"/>
    <w:rsid w:val="00796DA2"/>
    <w:rsid w:val="0079751B"/>
    <w:rsid w:val="00797D4D"/>
    <w:rsid w:val="007A0415"/>
    <w:rsid w:val="007A06BA"/>
    <w:rsid w:val="007A0D58"/>
    <w:rsid w:val="007A278A"/>
    <w:rsid w:val="007A27BD"/>
    <w:rsid w:val="007A294A"/>
    <w:rsid w:val="007A4C96"/>
    <w:rsid w:val="007A51A6"/>
    <w:rsid w:val="007A523D"/>
    <w:rsid w:val="007A5629"/>
    <w:rsid w:val="007A56E5"/>
    <w:rsid w:val="007A60CA"/>
    <w:rsid w:val="007A6F0F"/>
    <w:rsid w:val="007A701F"/>
    <w:rsid w:val="007A708C"/>
    <w:rsid w:val="007A75B5"/>
    <w:rsid w:val="007A7985"/>
    <w:rsid w:val="007A7ABE"/>
    <w:rsid w:val="007A7E76"/>
    <w:rsid w:val="007B03C5"/>
    <w:rsid w:val="007B12AC"/>
    <w:rsid w:val="007B1BC5"/>
    <w:rsid w:val="007B217A"/>
    <w:rsid w:val="007B26E1"/>
    <w:rsid w:val="007B3045"/>
    <w:rsid w:val="007B4C0F"/>
    <w:rsid w:val="007B5E25"/>
    <w:rsid w:val="007B6E0E"/>
    <w:rsid w:val="007C155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106"/>
    <w:rsid w:val="007E4A2F"/>
    <w:rsid w:val="007E5C4A"/>
    <w:rsid w:val="007E6915"/>
    <w:rsid w:val="007E74CA"/>
    <w:rsid w:val="007E7AD3"/>
    <w:rsid w:val="007F0070"/>
    <w:rsid w:val="007F0441"/>
    <w:rsid w:val="007F0E99"/>
    <w:rsid w:val="007F173D"/>
    <w:rsid w:val="007F19C6"/>
    <w:rsid w:val="007F20F1"/>
    <w:rsid w:val="007F310E"/>
    <w:rsid w:val="007F4224"/>
    <w:rsid w:val="007F4DD2"/>
    <w:rsid w:val="007F4FB9"/>
    <w:rsid w:val="007F63C6"/>
    <w:rsid w:val="007F7022"/>
    <w:rsid w:val="007F7690"/>
    <w:rsid w:val="008011CC"/>
    <w:rsid w:val="00801404"/>
    <w:rsid w:val="008017AA"/>
    <w:rsid w:val="00801CBA"/>
    <w:rsid w:val="00801D92"/>
    <w:rsid w:val="00804BCF"/>
    <w:rsid w:val="00804FA4"/>
    <w:rsid w:val="00805275"/>
    <w:rsid w:val="00806A62"/>
    <w:rsid w:val="00806E47"/>
    <w:rsid w:val="00806E55"/>
    <w:rsid w:val="008075CE"/>
    <w:rsid w:val="008115F7"/>
    <w:rsid w:val="00812179"/>
    <w:rsid w:val="008124E2"/>
    <w:rsid w:val="00813411"/>
    <w:rsid w:val="00813928"/>
    <w:rsid w:val="00815321"/>
    <w:rsid w:val="008162BF"/>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2351"/>
    <w:rsid w:val="008333B7"/>
    <w:rsid w:val="008336EC"/>
    <w:rsid w:val="008337B9"/>
    <w:rsid w:val="008340E4"/>
    <w:rsid w:val="00834FD2"/>
    <w:rsid w:val="00835084"/>
    <w:rsid w:val="00835184"/>
    <w:rsid w:val="00835569"/>
    <w:rsid w:val="00835802"/>
    <w:rsid w:val="00835942"/>
    <w:rsid w:val="00836095"/>
    <w:rsid w:val="00836295"/>
    <w:rsid w:val="008370D2"/>
    <w:rsid w:val="008370EE"/>
    <w:rsid w:val="008379C0"/>
    <w:rsid w:val="00837CBA"/>
    <w:rsid w:val="0084093F"/>
    <w:rsid w:val="0084098A"/>
    <w:rsid w:val="00840DB0"/>
    <w:rsid w:val="00840EDE"/>
    <w:rsid w:val="008418A5"/>
    <w:rsid w:val="00843548"/>
    <w:rsid w:val="0084383C"/>
    <w:rsid w:val="00843925"/>
    <w:rsid w:val="00843CC0"/>
    <w:rsid w:val="00844ADD"/>
    <w:rsid w:val="0084534E"/>
    <w:rsid w:val="00846062"/>
    <w:rsid w:val="008474C1"/>
    <w:rsid w:val="00847AAE"/>
    <w:rsid w:val="00847C1C"/>
    <w:rsid w:val="0085055E"/>
    <w:rsid w:val="00850C3B"/>
    <w:rsid w:val="008512E4"/>
    <w:rsid w:val="00851605"/>
    <w:rsid w:val="00852CA0"/>
    <w:rsid w:val="00852D85"/>
    <w:rsid w:val="00852F6C"/>
    <w:rsid w:val="0085465C"/>
    <w:rsid w:val="00854967"/>
    <w:rsid w:val="0085540B"/>
    <w:rsid w:val="00855511"/>
    <w:rsid w:val="0085582C"/>
    <w:rsid w:val="00855FD3"/>
    <w:rsid w:val="00857086"/>
    <w:rsid w:val="00857572"/>
    <w:rsid w:val="00857EB9"/>
    <w:rsid w:val="00860F4D"/>
    <w:rsid w:val="008611DE"/>
    <w:rsid w:val="00861375"/>
    <w:rsid w:val="00861C56"/>
    <w:rsid w:val="00861F29"/>
    <w:rsid w:val="008620A2"/>
    <w:rsid w:val="00862741"/>
    <w:rsid w:val="00862BBD"/>
    <w:rsid w:val="00863C9F"/>
    <w:rsid w:val="008645D6"/>
    <w:rsid w:val="0086552B"/>
    <w:rsid w:val="008655A2"/>
    <w:rsid w:val="0086584F"/>
    <w:rsid w:val="00865C5C"/>
    <w:rsid w:val="008671C7"/>
    <w:rsid w:val="00867EB8"/>
    <w:rsid w:val="008700B9"/>
    <w:rsid w:val="00870335"/>
    <w:rsid w:val="00870AA2"/>
    <w:rsid w:val="00873D88"/>
    <w:rsid w:val="0087433B"/>
    <w:rsid w:val="00874B0A"/>
    <w:rsid w:val="0087621E"/>
    <w:rsid w:val="008767B2"/>
    <w:rsid w:val="00877328"/>
    <w:rsid w:val="00877469"/>
    <w:rsid w:val="0087787A"/>
    <w:rsid w:val="008802F0"/>
    <w:rsid w:val="00880992"/>
    <w:rsid w:val="00881692"/>
    <w:rsid w:val="00883143"/>
    <w:rsid w:val="00886154"/>
    <w:rsid w:val="00890277"/>
    <w:rsid w:val="0089061A"/>
    <w:rsid w:val="008915C6"/>
    <w:rsid w:val="00891677"/>
    <w:rsid w:val="008923BA"/>
    <w:rsid w:val="00892DB5"/>
    <w:rsid w:val="0089474B"/>
    <w:rsid w:val="00894B61"/>
    <w:rsid w:val="00895255"/>
    <w:rsid w:val="00895763"/>
    <w:rsid w:val="00895DF1"/>
    <w:rsid w:val="00896645"/>
    <w:rsid w:val="00896D86"/>
    <w:rsid w:val="008975D2"/>
    <w:rsid w:val="008A035B"/>
    <w:rsid w:val="008A0459"/>
    <w:rsid w:val="008A1218"/>
    <w:rsid w:val="008A15B6"/>
    <w:rsid w:val="008A1A6E"/>
    <w:rsid w:val="008A202A"/>
    <w:rsid w:val="008A36C9"/>
    <w:rsid w:val="008A44EE"/>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1C0"/>
    <w:rsid w:val="008C520E"/>
    <w:rsid w:val="008C563B"/>
    <w:rsid w:val="008C567E"/>
    <w:rsid w:val="008C5DEE"/>
    <w:rsid w:val="008C6285"/>
    <w:rsid w:val="008C7182"/>
    <w:rsid w:val="008C7268"/>
    <w:rsid w:val="008C7CA5"/>
    <w:rsid w:val="008C7D9D"/>
    <w:rsid w:val="008D0416"/>
    <w:rsid w:val="008D13C6"/>
    <w:rsid w:val="008D1605"/>
    <w:rsid w:val="008D1B04"/>
    <w:rsid w:val="008D2412"/>
    <w:rsid w:val="008D30A0"/>
    <w:rsid w:val="008D3235"/>
    <w:rsid w:val="008D33C8"/>
    <w:rsid w:val="008D3893"/>
    <w:rsid w:val="008D45CD"/>
    <w:rsid w:val="008D4898"/>
    <w:rsid w:val="008D55F1"/>
    <w:rsid w:val="008D5CD7"/>
    <w:rsid w:val="008D718E"/>
    <w:rsid w:val="008D73DE"/>
    <w:rsid w:val="008E09C5"/>
    <w:rsid w:val="008E0AA7"/>
    <w:rsid w:val="008E2355"/>
    <w:rsid w:val="008E3151"/>
    <w:rsid w:val="008E3386"/>
    <w:rsid w:val="008E3733"/>
    <w:rsid w:val="008E5410"/>
    <w:rsid w:val="008E5A3F"/>
    <w:rsid w:val="008E6241"/>
    <w:rsid w:val="008E7209"/>
    <w:rsid w:val="008E7448"/>
    <w:rsid w:val="008F11BB"/>
    <w:rsid w:val="008F16FF"/>
    <w:rsid w:val="008F182F"/>
    <w:rsid w:val="008F1E95"/>
    <w:rsid w:val="008F2304"/>
    <w:rsid w:val="008F2536"/>
    <w:rsid w:val="008F452E"/>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06FC7"/>
    <w:rsid w:val="0091045D"/>
    <w:rsid w:val="0091281A"/>
    <w:rsid w:val="00912B24"/>
    <w:rsid w:val="009139B5"/>
    <w:rsid w:val="009142B2"/>
    <w:rsid w:val="00914514"/>
    <w:rsid w:val="00914549"/>
    <w:rsid w:val="00914C08"/>
    <w:rsid w:val="00914F2F"/>
    <w:rsid w:val="00916057"/>
    <w:rsid w:val="00916AD1"/>
    <w:rsid w:val="00917637"/>
    <w:rsid w:val="00917FEE"/>
    <w:rsid w:val="00920011"/>
    <w:rsid w:val="0092023D"/>
    <w:rsid w:val="0092039A"/>
    <w:rsid w:val="00920472"/>
    <w:rsid w:val="00921251"/>
    <w:rsid w:val="00921861"/>
    <w:rsid w:val="0092189E"/>
    <w:rsid w:val="009219FD"/>
    <w:rsid w:val="00921DF7"/>
    <w:rsid w:val="009257B0"/>
    <w:rsid w:val="009258BD"/>
    <w:rsid w:val="00925DEB"/>
    <w:rsid w:val="009263C0"/>
    <w:rsid w:val="0092746B"/>
    <w:rsid w:val="009302D4"/>
    <w:rsid w:val="009307F2"/>
    <w:rsid w:val="00930CEC"/>
    <w:rsid w:val="00930F4A"/>
    <w:rsid w:val="00931294"/>
    <w:rsid w:val="0093149C"/>
    <w:rsid w:val="00932036"/>
    <w:rsid w:val="0093375E"/>
    <w:rsid w:val="00933BEF"/>
    <w:rsid w:val="00933DD6"/>
    <w:rsid w:val="00934210"/>
    <w:rsid w:val="00935223"/>
    <w:rsid w:val="0093787E"/>
    <w:rsid w:val="00940B95"/>
    <w:rsid w:val="00940EC7"/>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319"/>
    <w:rsid w:val="009536A8"/>
    <w:rsid w:val="00954596"/>
    <w:rsid w:val="00955851"/>
    <w:rsid w:val="00957E23"/>
    <w:rsid w:val="00961487"/>
    <w:rsid w:val="00961BA7"/>
    <w:rsid w:val="00961F01"/>
    <w:rsid w:val="00962162"/>
    <w:rsid w:val="009623BC"/>
    <w:rsid w:val="009628BE"/>
    <w:rsid w:val="009631C8"/>
    <w:rsid w:val="00963AE4"/>
    <w:rsid w:val="00963C14"/>
    <w:rsid w:val="009645CD"/>
    <w:rsid w:val="00965940"/>
    <w:rsid w:val="00965A4E"/>
    <w:rsid w:val="00965AC8"/>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13F3"/>
    <w:rsid w:val="0099174C"/>
    <w:rsid w:val="00991DA1"/>
    <w:rsid w:val="009927F1"/>
    <w:rsid w:val="009936C4"/>
    <w:rsid w:val="009948ED"/>
    <w:rsid w:val="00994BF2"/>
    <w:rsid w:val="00995614"/>
    <w:rsid w:val="00995ADA"/>
    <w:rsid w:val="0099616E"/>
    <w:rsid w:val="0099643A"/>
    <w:rsid w:val="00997959"/>
    <w:rsid w:val="009A0BAF"/>
    <w:rsid w:val="009A1431"/>
    <w:rsid w:val="009A153D"/>
    <w:rsid w:val="009A1634"/>
    <w:rsid w:val="009A3A34"/>
    <w:rsid w:val="009A3FE2"/>
    <w:rsid w:val="009A400C"/>
    <w:rsid w:val="009A4B2C"/>
    <w:rsid w:val="009A4CC8"/>
    <w:rsid w:val="009A5592"/>
    <w:rsid w:val="009A59BA"/>
    <w:rsid w:val="009A5E87"/>
    <w:rsid w:val="009A6417"/>
    <w:rsid w:val="009B01DF"/>
    <w:rsid w:val="009B01E1"/>
    <w:rsid w:val="009B020D"/>
    <w:rsid w:val="009B072F"/>
    <w:rsid w:val="009B07A1"/>
    <w:rsid w:val="009B09CC"/>
    <w:rsid w:val="009B173B"/>
    <w:rsid w:val="009B17F2"/>
    <w:rsid w:val="009B1A1A"/>
    <w:rsid w:val="009B2608"/>
    <w:rsid w:val="009B2A71"/>
    <w:rsid w:val="009B4027"/>
    <w:rsid w:val="009B4975"/>
    <w:rsid w:val="009B561F"/>
    <w:rsid w:val="009B5773"/>
    <w:rsid w:val="009B5D2D"/>
    <w:rsid w:val="009B5F4D"/>
    <w:rsid w:val="009B6C97"/>
    <w:rsid w:val="009C058F"/>
    <w:rsid w:val="009C0C5A"/>
    <w:rsid w:val="009C2B3E"/>
    <w:rsid w:val="009C2EA2"/>
    <w:rsid w:val="009C3449"/>
    <w:rsid w:val="009C3721"/>
    <w:rsid w:val="009C4141"/>
    <w:rsid w:val="009C4B55"/>
    <w:rsid w:val="009C5450"/>
    <w:rsid w:val="009C5FCC"/>
    <w:rsid w:val="009C61A2"/>
    <w:rsid w:val="009C6DF6"/>
    <w:rsid w:val="009C6E92"/>
    <w:rsid w:val="009D04F7"/>
    <w:rsid w:val="009D0AE8"/>
    <w:rsid w:val="009D1589"/>
    <w:rsid w:val="009D15A1"/>
    <w:rsid w:val="009D2003"/>
    <w:rsid w:val="009D38C2"/>
    <w:rsid w:val="009D417F"/>
    <w:rsid w:val="009D45E5"/>
    <w:rsid w:val="009D4B85"/>
    <w:rsid w:val="009D535B"/>
    <w:rsid w:val="009D630B"/>
    <w:rsid w:val="009D6CAA"/>
    <w:rsid w:val="009D6CF6"/>
    <w:rsid w:val="009D6E69"/>
    <w:rsid w:val="009E02DC"/>
    <w:rsid w:val="009E0DFF"/>
    <w:rsid w:val="009E2040"/>
    <w:rsid w:val="009E465A"/>
    <w:rsid w:val="009E49AE"/>
    <w:rsid w:val="009E4DC7"/>
    <w:rsid w:val="009E660A"/>
    <w:rsid w:val="009E6B64"/>
    <w:rsid w:val="009E72E5"/>
    <w:rsid w:val="009E7A7F"/>
    <w:rsid w:val="009F08FB"/>
    <w:rsid w:val="009F19AA"/>
    <w:rsid w:val="009F1F2D"/>
    <w:rsid w:val="009F46C8"/>
    <w:rsid w:val="009F4F2A"/>
    <w:rsid w:val="009F660B"/>
    <w:rsid w:val="009F671E"/>
    <w:rsid w:val="009F7ED1"/>
    <w:rsid w:val="00A0149B"/>
    <w:rsid w:val="00A015B7"/>
    <w:rsid w:val="00A01607"/>
    <w:rsid w:val="00A018D4"/>
    <w:rsid w:val="00A02F9D"/>
    <w:rsid w:val="00A03767"/>
    <w:rsid w:val="00A04690"/>
    <w:rsid w:val="00A04834"/>
    <w:rsid w:val="00A05628"/>
    <w:rsid w:val="00A07DCF"/>
    <w:rsid w:val="00A11963"/>
    <w:rsid w:val="00A1231B"/>
    <w:rsid w:val="00A12979"/>
    <w:rsid w:val="00A131A9"/>
    <w:rsid w:val="00A1496E"/>
    <w:rsid w:val="00A14CE1"/>
    <w:rsid w:val="00A14EB4"/>
    <w:rsid w:val="00A14F84"/>
    <w:rsid w:val="00A15169"/>
    <w:rsid w:val="00A15951"/>
    <w:rsid w:val="00A16179"/>
    <w:rsid w:val="00A16A1A"/>
    <w:rsid w:val="00A16D6D"/>
    <w:rsid w:val="00A17C75"/>
    <w:rsid w:val="00A211C8"/>
    <w:rsid w:val="00A2121E"/>
    <w:rsid w:val="00A21EAC"/>
    <w:rsid w:val="00A221DE"/>
    <w:rsid w:val="00A22CB2"/>
    <w:rsid w:val="00A23138"/>
    <w:rsid w:val="00A237BF"/>
    <w:rsid w:val="00A23940"/>
    <w:rsid w:val="00A23ECC"/>
    <w:rsid w:val="00A24024"/>
    <w:rsid w:val="00A24CD3"/>
    <w:rsid w:val="00A25461"/>
    <w:rsid w:val="00A262BC"/>
    <w:rsid w:val="00A26367"/>
    <w:rsid w:val="00A2678A"/>
    <w:rsid w:val="00A269E1"/>
    <w:rsid w:val="00A27C1C"/>
    <w:rsid w:val="00A30F6A"/>
    <w:rsid w:val="00A32AEA"/>
    <w:rsid w:val="00A32F32"/>
    <w:rsid w:val="00A3394A"/>
    <w:rsid w:val="00A33E80"/>
    <w:rsid w:val="00A33EFE"/>
    <w:rsid w:val="00A342E1"/>
    <w:rsid w:val="00A350E8"/>
    <w:rsid w:val="00A358BC"/>
    <w:rsid w:val="00A36B8E"/>
    <w:rsid w:val="00A40554"/>
    <w:rsid w:val="00A4148D"/>
    <w:rsid w:val="00A44D0E"/>
    <w:rsid w:val="00A4501A"/>
    <w:rsid w:val="00A45F29"/>
    <w:rsid w:val="00A4621D"/>
    <w:rsid w:val="00A509FB"/>
    <w:rsid w:val="00A51C19"/>
    <w:rsid w:val="00A51E04"/>
    <w:rsid w:val="00A522B5"/>
    <w:rsid w:val="00A52C31"/>
    <w:rsid w:val="00A52F37"/>
    <w:rsid w:val="00A533C5"/>
    <w:rsid w:val="00A5388C"/>
    <w:rsid w:val="00A5397B"/>
    <w:rsid w:val="00A53BE1"/>
    <w:rsid w:val="00A544A3"/>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824"/>
    <w:rsid w:val="00A64B5F"/>
    <w:rsid w:val="00A65EA0"/>
    <w:rsid w:val="00A66517"/>
    <w:rsid w:val="00A67B0E"/>
    <w:rsid w:val="00A7029B"/>
    <w:rsid w:val="00A718EF"/>
    <w:rsid w:val="00A72134"/>
    <w:rsid w:val="00A726A8"/>
    <w:rsid w:val="00A72951"/>
    <w:rsid w:val="00A73505"/>
    <w:rsid w:val="00A742C4"/>
    <w:rsid w:val="00A75E02"/>
    <w:rsid w:val="00A76E79"/>
    <w:rsid w:val="00A7761D"/>
    <w:rsid w:val="00A7771B"/>
    <w:rsid w:val="00A77B53"/>
    <w:rsid w:val="00A77D76"/>
    <w:rsid w:val="00A811F1"/>
    <w:rsid w:val="00A8242D"/>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0F3"/>
    <w:rsid w:val="00AA59A6"/>
    <w:rsid w:val="00AA6299"/>
    <w:rsid w:val="00AA6E05"/>
    <w:rsid w:val="00AB0262"/>
    <w:rsid w:val="00AB041A"/>
    <w:rsid w:val="00AB14A1"/>
    <w:rsid w:val="00AB202A"/>
    <w:rsid w:val="00AB3D34"/>
    <w:rsid w:val="00AB5555"/>
    <w:rsid w:val="00AB55AD"/>
    <w:rsid w:val="00AB5D1B"/>
    <w:rsid w:val="00AB6918"/>
    <w:rsid w:val="00AB6B40"/>
    <w:rsid w:val="00AB740A"/>
    <w:rsid w:val="00AC1DA5"/>
    <w:rsid w:val="00AC1FAD"/>
    <w:rsid w:val="00AC216B"/>
    <w:rsid w:val="00AC26B1"/>
    <w:rsid w:val="00AC42B8"/>
    <w:rsid w:val="00AC45C5"/>
    <w:rsid w:val="00AC4791"/>
    <w:rsid w:val="00AC483A"/>
    <w:rsid w:val="00AC4FB6"/>
    <w:rsid w:val="00AC4FD1"/>
    <w:rsid w:val="00AC540E"/>
    <w:rsid w:val="00AC5FEF"/>
    <w:rsid w:val="00AC6036"/>
    <w:rsid w:val="00AC7CD7"/>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5E7"/>
    <w:rsid w:val="00AE08B7"/>
    <w:rsid w:val="00AE0DBA"/>
    <w:rsid w:val="00AE160F"/>
    <w:rsid w:val="00AE21DC"/>
    <w:rsid w:val="00AE239B"/>
    <w:rsid w:val="00AE25D2"/>
    <w:rsid w:val="00AE2B47"/>
    <w:rsid w:val="00AE2CAD"/>
    <w:rsid w:val="00AE3090"/>
    <w:rsid w:val="00AE380E"/>
    <w:rsid w:val="00AE38BB"/>
    <w:rsid w:val="00AE3AAD"/>
    <w:rsid w:val="00AE4189"/>
    <w:rsid w:val="00AE503A"/>
    <w:rsid w:val="00AE68E2"/>
    <w:rsid w:val="00AE7EE4"/>
    <w:rsid w:val="00AF0157"/>
    <w:rsid w:val="00AF2EC7"/>
    <w:rsid w:val="00AF3AC0"/>
    <w:rsid w:val="00AF4F4A"/>
    <w:rsid w:val="00AF78F1"/>
    <w:rsid w:val="00B00C24"/>
    <w:rsid w:val="00B00F93"/>
    <w:rsid w:val="00B01BBE"/>
    <w:rsid w:val="00B03F92"/>
    <w:rsid w:val="00B055D8"/>
    <w:rsid w:val="00B06CD6"/>
    <w:rsid w:val="00B06EBC"/>
    <w:rsid w:val="00B11D2D"/>
    <w:rsid w:val="00B123F0"/>
    <w:rsid w:val="00B12891"/>
    <w:rsid w:val="00B12B8B"/>
    <w:rsid w:val="00B146C1"/>
    <w:rsid w:val="00B146E7"/>
    <w:rsid w:val="00B14C2D"/>
    <w:rsid w:val="00B156DF"/>
    <w:rsid w:val="00B15ABB"/>
    <w:rsid w:val="00B16973"/>
    <w:rsid w:val="00B2036A"/>
    <w:rsid w:val="00B21057"/>
    <w:rsid w:val="00B2202B"/>
    <w:rsid w:val="00B23422"/>
    <w:rsid w:val="00B24948"/>
    <w:rsid w:val="00B24CBD"/>
    <w:rsid w:val="00B259B1"/>
    <w:rsid w:val="00B25CA3"/>
    <w:rsid w:val="00B26E57"/>
    <w:rsid w:val="00B30028"/>
    <w:rsid w:val="00B31E8D"/>
    <w:rsid w:val="00B324DB"/>
    <w:rsid w:val="00B3313B"/>
    <w:rsid w:val="00B331E8"/>
    <w:rsid w:val="00B331EA"/>
    <w:rsid w:val="00B34732"/>
    <w:rsid w:val="00B353B8"/>
    <w:rsid w:val="00B35C56"/>
    <w:rsid w:val="00B36F17"/>
    <w:rsid w:val="00B37045"/>
    <w:rsid w:val="00B372ED"/>
    <w:rsid w:val="00B40603"/>
    <w:rsid w:val="00B40AF6"/>
    <w:rsid w:val="00B41071"/>
    <w:rsid w:val="00B425C0"/>
    <w:rsid w:val="00B42DB6"/>
    <w:rsid w:val="00B46957"/>
    <w:rsid w:val="00B47B54"/>
    <w:rsid w:val="00B50E99"/>
    <w:rsid w:val="00B51926"/>
    <w:rsid w:val="00B51F9A"/>
    <w:rsid w:val="00B533CF"/>
    <w:rsid w:val="00B54DA7"/>
    <w:rsid w:val="00B55194"/>
    <w:rsid w:val="00B600C6"/>
    <w:rsid w:val="00B60167"/>
    <w:rsid w:val="00B60C35"/>
    <w:rsid w:val="00B60FC0"/>
    <w:rsid w:val="00B61665"/>
    <w:rsid w:val="00B63528"/>
    <w:rsid w:val="00B63DAF"/>
    <w:rsid w:val="00B63E98"/>
    <w:rsid w:val="00B65754"/>
    <w:rsid w:val="00B661AA"/>
    <w:rsid w:val="00B66242"/>
    <w:rsid w:val="00B670D3"/>
    <w:rsid w:val="00B67958"/>
    <w:rsid w:val="00B701D1"/>
    <w:rsid w:val="00B70482"/>
    <w:rsid w:val="00B716BB"/>
    <w:rsid w:val="00B716FD"/>
    <w:rsid w:val="00B7276D"/>
    <w:rsid w:val="00B734C2"/>
    <w:rsid w:val="00B73BDA"/>
    <w:rsid w:val="00B74053"/>
    <w:rsid w:val="00B747D1"/>
    <w:rsid w:val="00B765A0"/>
    <w:rsid w:val="00B76C02"/>
    <w:rsid w:val="00B77BD2"/>
    <w:rsid w:val="00B814CB"/>
    <w:rsid w:val="00B81B6A"/>
    <w:rsid w:val="00B820F4"/>
    <w:rsid w:val="00B8272D"/>
    <w:rsid w:val="00B835E0"/>
    <w:rsid w:val="00B8396D"/>
    <w:rsid w:val="00B90331"/>
    <w:rsid w:val="00B903ED"/>
    <w:rsid w:val="00B90B2D"/>
    <w:rsid w:val="00B90E79"/>
    <w:rsid w:val="00B9127F"/>
    <w:rsid w:val="00B9349E"/>
    <w:rsid w:val="00B935A1"/>
    <w:rsid w:val="00B95DAD"/>
    <w:rsid w:val="00B96C0C"/>
    <w:rsid w:val="00B9734D"/>
    <w:rsid w:val="00B97732"/>
    <w:rsid w:val="00B97933"/>
    <w:rsid w:val="00BA00F3"/>
    <w:rsid w:val="00BA1096"/>
    <w:rsid w:val="00BA27F4"/>
    <w:rsid w:val="00BA2E40"/>
    <w:rsid w:val="00BA3CB7"/>
    <w:rsid w:val="00BA41DE"/>
    <w:rsid w:val="00BA556C"/>
    <w:rsid w:val="00BB0F31"/>
    <w:rsid w:val="00BB15AB"/>
    <w:rsid w:val="00BB189B"/>
    <w:rsid w:val="00BB1D21"/>
    <w:rsid w:val="00BB2E51"/>
    <w:rsid w:val="00BB3C0C"/>
    <w:rsid w:val="00BB4BEA"/>
    <w:rsid w:val="00BB4C1A"/>
    <w:rsid w:val="00BB4E78"/>
    <w:rsid w:val="00BB50AB"/>
    <w:rsid w:val="00BB6664"/>
    <w:rsid w:val="00BB6AE6"/>
    <w:rsid w:val="00BB7190"/>
    <w:rsid w:val="00BC01FC"/>
    <w:rsid w:val="00BC1F79"/>
    <w:rsid w:val="00BC2201"/>
    <w:rsid w:val="00BC3C7A"/>
    <w:rsid w:val="00BC3D98"/>
    <w:rsid w:val="00BC435D"/>
    <w:rsid w:val="00BC48E5"/>
    <w:rsid w:val="00BC7DC6"/>
    <w:rsid w:val="00BD0DC5"/>
    <w:rsid w:val="00BD1039"/>
    <w:rsid w:val="00BD13B5"/>
    <w:rsid w:val="00BD2EFC"/>
    <w:rsid w:val="00BD340E"/>
    <w:rsid w:val="00BD60AD"/>
    <w:rsid w:val="00BD68E9"/>
    <w:rsid w:val="00BD6C02"/>
    <w:rsid w:val="00BD7862"/>
    <w:rsid w:val="00BE0328"/>
    <w:rsid w:val="00BE1244"/>
    <w:rsid w:val="00BE165D"/>
    <w:rsid w:val="00BE2394"/>
    <w:rsid w:val="00BE2702"/>
    <w:rsid w:val="00BE4326"/>
    <w:rsid w:val="00BE57ED"/>
    <w:rsid w:val="00BE5F4F"/>
    <w:rsid w:val="00BE60DB"/>
    <w:rsid w:val="00BE79A1"/>
    <w:rsid w:val="00BF0191"/>
    <w:rsid w:val="00BF13EC"/>
    <w:rsid w:val="00BF1C07"/>
    <w:rsid w:val="00BF3DEE"/>
    <w:rsid w:val="00BF40AE"/>
    <w:rsid w:val="00BF54AC"/>
    <w:rsid w:val="00BF54BD"/>
    <w:rsid w:val="00BF6B8E"/>
    <w:rsid w:val="00BF78A4"/>
    <w:rsid w:val="00C025A5"/>
    <w:rsid w:val="00C03C78"/>
    <w:rsid w:val="00C04CF8"/>
    <w:rsid w:val="00C04FD3"/>
    <w:rsid w:val="00C05C8A"/>
    <w:rsid w:val="00C065A2"/>
    <w:rsid w:val="00C0671B"/>
    <w:rsid w:val="00C07919"/>
    <w:rsid w:val="00C103F9"/>
    <w:rsid w:val="00C104AC"/>
    <w:rsid w:val="00C110E1"/>
    <w:rsid w:val="00C1198F"/>
    <w:rsid w:val="00C11FA1"/>
    <w:rsid w:val="00C12E21"/>
    <w:rsid w:val="00C12E65"/>
    <w:rsid w:val="00C13C20"/>
    <w:rsid w:val="00C13F74"/>
    <w:rsid w:val="00C146D3"/>
    <w:rsid w:val="00C14917"/>
    <w:rsid w:val="00C16BE0"/>
    <w:rsid w:val="00C20854"/>
    <w:rsid w:val="00C21C39"/>
    <w:rsid w:val="00C2325C"/>
    <w:rsid w:val="00C239ED"/>
    <w:rsid w:val="00C24593"/>
    <w:rsid w:val="00C24D9D"/>
    <w:rsid w:val="00C25CF3"/>
    <w:rsid w:val="00C263E9"/>
    <w:rsid w:val="00C2775A"/>
    <w:rsid w:val="00C278A6"/>
    <w:rsid w:val="00C27986"/>
    <w:rsid w:val="00C3063A"/>
    <w:rsid w:val="00C30996"/>
    <w:rsid w:val="00C30BAD"/>
    <w:rsid w:val="00C31E8F"/>
    <w:rsid w:val="00C335DA"/>
    <w:rsid w:val="00C33D3E"/>
    <w:rsid w:val="00C351B7"/>
    <w:rsid w:val="00C362E0"/>
    <w:rsid w:val="00C36ED4"/>
    <w:rsid w:val="00C376CC"/>
    <w:rsid w:val="00C400F7"/>
    <w:rsid w:val="00C40EC6"/>
    <w:rsid w:val="00C419AD"/>
    <w:rsid w:val="00C41B5F"/>
    <w:rsid w:val="00C4293C"/>
    <w:rsid w:val="00C437BA"/>
    <w:rsid w:val="00C44395"/>
    <w:rsid w:val="00C443B3"/>
    <w:rsid w:val="00C4480E"/>
    <w:rsid w:val="00C453B9"/>
    <w:rsid w:val="00C45CE8"/>
    <w:rsid w:val="00C46F06"/>
    <w:rsid w:val="00C47DA6"/>
    <w:rsid w:val="00C50986"/>
    <w:rsid w:val="00C50ABF"/>
    <w:rsid w:val="00C50EF2"/>
    <w:rsid w:val="00C51256"/>
    <w:rsid w:val="00C51566"/>
    <w:rsid w:val="00C516B7"/>
    <w:rsid w:val="00C516C4"/>
    <w:rsid w:val="00C51C1F"/>
    <w:rsid w:val="00C52433"/>
    <w:rsid w:val="00C52552"/>
    <w:rsid w:val="00C52D62"/>
    <w:rsid w:val="00C52EF3"/>
    <w:rsid w:val="00C533D4"/>
    <w:rsid w:val="00C53A4C"/>
    <w:rsid w:val="00C5448D"/>
    <w:rsid w:val="00C5477F"/>
    <w:rsid w:val="00C547B7"/>
    <w:rsid w:val="00C5503B"/>
    <w:rsid w:val="00C554A9"/>
    <w:rsid w:val="00C55A32"/>
    <w:rsid w:val="00C564F2"/>
    <w:rsid w:val="00C56F11"/>
    <w:rsid w:val="00C56FE9"/>
    <w:rsid w:val="00C602A4"/>
    <w:rsid w:val="00C61F3A"/>
    <w:rsid w:val="00C629CB"/>
    <w:rsid w:val="00C62B75"/>
    <w:rsid w:val="00C646C4"/>
    <w:rsid w:val="00C652D1"/>
    <w:rsid w:val="00C657B5"/>
    <w:rsid w:val="00C661E1"/>
    <w:rsid w:val="00C66686"/>
    <w:rsid w:val="00C678C4"/>
    <w:rsid w:val="00C71215"/>
    <w:rsid w:val="00C7216B"/>
    <w:rsid w:val="00C727BE"/>
    <w:rsid w:val="00C732A9"/>
    <w:rsid w:val="00C73448"/>
    <w:rsid w:val="00C73E2E"/>
    <w:rsid w:val="00C74546"/>
    <w:rsid w:val="00C748E2"/>
    <w:rsid w:val="00C76292"/>
    <w:rsid w:val="00C7643C"/>
    <w:rsid w:val="00C7776C"/>
    <w:rsid w:val="00C8398D"/>
    <w:rsid w:val="00C84BC2"/>
    <w:rsid w:val="00C85139"/>
    <w:rsid w:val="00C85657"/>
    <w:rsid w:val="00C86D24"/>
    <w:rsid w:val="00C91C88"/>
    <w:rsid w:val="00C939C3"/>
    <w:rsid w:val="00C93C2B"/>
    <w:rsid w:val="00C94228"/>
    <w:rsid w:val="00C96D56"/>
    <w:rsid w:val="00C977E6"/>
    <w:rsid w:val="00CA0020"/>
    <w:rsid w:val="00CA02BA"/>
    <w:rsid w:val="00CA0B2E"/>
    <w:rsid w:val="00CA18CA"/>
    <w:rsid w:val="00CA1E6C"/>
    <w:rsid w:val="00CA2557"/>
    <w:rsid w:val="00CA5413"/>
    <w:rsid w:val="00CA5674"/>
    <w:rsid w:val="00CA5BDA"/>
    <w:rsid w:val="00CA5C1A"/>
    <w:rsid w:val="00CA633F"/>
    <w:rsid w:val="00CA641E"/>
    <w:rsid w:val="00CA6F4B"/>
    <w:rsid w:val="00CA7558"/>
    <w:rsid w:val="00CA785F"/>
    <w:rsid w:val="00CA792A"/>
    <w:rsid w:val="00CA7949"/>
    <w:rsid w:val="00CB0161"/>
    <w:rsid w:val="00CB0C6E"/>
    <w:rsid w:val="00CB0C89"/>
    <w:rsid w:val="00CB226B"/>
    <w:rsid w:val="00CB229B"/>
    <w:rsid w:val="00CB2431"/>
    <w:rsid w:val="00CB2BB1"/>
    <w:rsid w:val="00CB33B4"/>
    <w:rsid w:val="00CB3D93"/>
    <w:rsid w:val="00CB4441"/>
    <w:rsid w:val="00CB4B1A"/>
    <w:rsid w:val="00CB4E1F"/>
    <w:rsid w:val="00CB50BA"/>
    <w:rsid w:val="00CC04A5"/>
    <w:rsid w:val="00CC152E"/>
    <w:rsid w:val="00CC1629"/>
    <w:rsid w:val="00CC237A"/>
    <w:rsid w:val="00CC2493"/>
    <w:rsid w:val="00CC26F7"/>
    <w:rsid w:val="00CC3222"/>
    <w:rsid w:val="00CC35F1"/>
    <w:rsid w:val="00CC35FF"/>
    <w:rsid w:val="00CC3FD6"/>
    <w:rsid w:val="00CC40B8"/>
    <w:rsid w:val="00CD0E6E"/>
    <w:rsid w:val="00CD23AE"/>
    <w:rsid w:val="00CD2472"/>
    <w:rsid w:val="00CD27DF"/>
    <w:rsid w:val="00CD2D8A"/>
    <w:rsid w:val="00CD3BAC"/>
    <w:rsid w:val="00CD3FF2"/>
    <w:rsid w:val="00CD4A65"/>
    <w:rsid w:val="00CD531F"/>
    <w:rsid w:val="00CD53D1"/>
    <w:rsid w:val="00CD585B"/>
    <w:rsid w:val="00CD6F10"/>
    <w:rsid w:val="00CD6FA3"/>
    <w:rsid w:val="00CE17AA"/>
    <w:rsid w:val="00CE2184"/>
    <w:rsid w:val="00CE3B7F"/>
    <w:rsid w:val="00CE3FA2"/>
    <w:rsid w:val="00CE41A0"/>
    <w:rsid w:val="00CE4958"/>
    <w:rsid w:val="00CE68E2"/>
    <w:rsid w:val="00CE706E"/>
    <w:rsid w:val="00CE70B1"/>
    <w:rsid w:val="00CE7AE4"/>
    <w:rsid w:val="00CF0A4C"/>
    <w:rsid w:val="00CF144F"/>
    <w:rsid w:val="00CF150A"/>
    <w:rsid w:val="00CF1BBA"/>
    <w:rsid w:val="00CF2225"/>
    <w:rsid w:val="00CF25E7"/>
    <w:rsid w:val="00CF3C77"/>
    <w:rsid w:val="00CF40FA"/>
    <w:rsid w:val="00CF45A2"/>
    <w:rsid w:val="00CF52E7"/>
    <w:rsid w:val="00CF64B5"/>
    <w:rsid w:val="00CF7853"/>
    <w:rsid w:val="00D004ED"/>
    <w:rsid w:val="00D0260F"/>
    <w:rsid w:val="00D03708"/>
    <w:rsid w:val="00D0487B"/>
    <w:rsid w:val="00D06776"/>
    <w:rsid w:val="00D06E46"/>
    <w:rsid w:val="00D06F95"/>
    <w:rsid w:val="00D075E1"/>
    <w:rsid w:val="00D10D8A"/>
    <w:rsid w:val="00D1158C"/>
    <w:rsid w:val="00D11600"/>
    <w:rsid w:val="00D119A2"/>
    <w:rsid w:val="00D12E31"/>
    <w:rsid w:val="00D137F9"/>
    <w:rsid w:val="00D1458C"/>
    <w:rsid w:val="00D14605"/>
    <w:rsid w:val="00D1620E"/>
    <w:rsid w:val="00D16867"/>
    <w:rsid w:val="00D16894"/>
    <w:rsid w:val="00D16EEC"/>
    <w:rsid w:val="00D2047A"/>
    <w:rsid w:val="00D20631"/>
    <w:rsid w:val="00D207FC"/>
    <w:rsid w:val="00D221AC"/>
    <w:rsid w:val="00D2260B"/>
    <w:rsid w:val="00D22D49"/>
    <w:rsid w:val="00D23930"/>
    <w:rsid w:val="00D23A23"/>
    <w:rsid w:val="00D24D8A"/>
    <w:rsid w:val="00D24DA4"/>
    <w:rsid w:val="00D25235"/>
    <w:rsid w:val="00D25383"/>
    <w:rsid w:val="00D25670"/>
    <w:rsid w:val="00D301FF"/>
    <w:rsid w:val="00D3257F"/>
    <w:rsid w:val="00D32F57"/>
    <w:rsid w:val="00D333C2"/>
    <w:rsid w:val="00D340E2"/>
    <w:rsid w:val="00D35415"/>
    <w:rsid w:val="00D36887"/>
    <w:rsid w:val="00D37563"/>
    <w:rsid w:val="00D379EB"/>
    <w:rsid w:val="00D400B8"/>
    <w:rsid w:val="00D4022C"/>
    <w:rsid w:val="00D40DDB"/>
    <w:rsid w:val="00D41023"/>
    <w:rsid w:val="00D41C6C"/>
    <w:rsid w:val="00D42465"/>
    <w:rsid w:val="00D42E5B"/>
    <w:rsid w:val="00D439D1"/>
    <w:rsid w:val="00D43C68"/>
    <w:rsid w:val="00D444B2"/>
    <w:rsid w:val="00D45038"/>
    <w:rsid w:val="00D4523E"/>
    <w:rsid w:val="00D453E4"/>
    <w:rsid w:val="00D47226"/>
    <w:rsid w:val="00D50B21"/>
    <w:rsid w:val="00D51349"/>
    <w:rsid w:val="00D51B5C"/>
    <w:rsid w:val="00D527AF"/>
    <w:rsid w:val="00D529E1"/>
    <w:rsid w:val="00D52AB2"/>
    <w:rsid w:val="00D534C2"/>
    <w:rsid w:val="00D53A18"/>
    <w:rsid w:val="00D5410F"/>
    <w:rsid w:val="00D54D85"/>
    <w:rsid w:val="00D564DF"/>
    <w:rsid w:val="00D576DD"/>
    <w:rsid w:val="00D57CB4"/>
    <w:rsid w:val="00D601E1"/>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695"/>
    <w:rsid w:val="00D718CD"/>
    <w:rsid w:val="00D7416F"/>
    <w:rsid w:val="00D755F2"/>
    <w:rsid w:val="00D762AC"/>
    <w:rsid w:val="00D775E7"/>
    <w:rsid w:val="00D77B26"/>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97060"/>
    <w:rsid w:val="00D971A0"/>
    <w:rsid w:val="00DA024A"/>
    <w:rsid w:val="00DA0673"/>
    <w:rsid w:val="00DA07EE"/>
    <w:rsid w:val="00DA0A58"/>
    <w:rsid w:val="00DA1C85"/>
    <w:rsid w:val="00DA1CC9"/>
    <w:rsid w:val="00DA2E58"/>
    <w:rsid w:val="00DA328E"/>
    <w:rsid w:val="00DA3AA6"/>
    <w:rsid w:val="00DA46C1"/>
    <w:rsid w:val="00DA5100"/>
    <w:rsid w:val="00DA70DD"/>
    <w:rsid w:val="00DB088F"/>
    <w:rsid w:val="00DB0B4A"/>
    <w:rsid w:val="00DB1487"/>
    <w:rsid w:val="00DB19B4"/>
    <w:rsid w:val="00DB19F1"/>
    <w:rsid w:val="00DB26AE"/>
    <w:rsid w:val="00DB32FB"/>
    <w:rsid w:val="00DB42AE"/>
    <w:rsid w:val="00DB4411"/>
    <w:rsid w:val="00DB466D"/>
    <w:rsid w:val="00DB5FD0"/>
    <w:rsid w:val="00DB7395"/>
    <w:rsid w:val="00DB75C2"/>
    <w:rsid w:val="00DB7E2C"/>
    <w:rsid w:val="00DB7F6D"/>
    <w:rsid w:val="00DC027B"/>
    <w:rsid w:val="00DC071C"/>
    <w:rsid w:val="00DC0A64"/>
    <w:rsid w:val="00DC0FC4"/>
    <w:rsid w:val="00DC1B9A"/>
    <w:rsid w:val="00DC2344"/>
    <w:rsid w:val="00DC2E4F"/>
    <w:rsid w:val="00DC384C"/>
    <w:rsid w:val="00DC40C4"/>
    <w:rsid w:val="00DC4AFD"/>
    <w:rsid w:val="00DC4D87"/>
    <w:rsid w:val="00DC4D8A"/>
    <w:rsid w:val="00DC6DF6"/>
    <w:rsid w:val="00DC7832"/>
    <w:rsid w:val="00DC7BFE"/>
    <w:rsid w:val="00DD08C7"/>
    <w:rsid w:val="00DD1A10"/>
    <w:rsid w:val="00DD200D"/>
    <w:rsid w:val="00DD2867"/>
    <w:rsid w:val="00DD2990"/>
    <w:rsid w:val="00DD2FE9"/>
    <w:rsid w:val="00DD3A7E"/>
    <w:rsid w:val="00DD434E"/>
    <w:rsid w:val="00DD4402"/>
    <w:rsid w:val="00DD60D0"/>
    <w:rsid w:val="00DD6200"/>
    <w:rsid w:val="00DD630A"/>
    <w:rsid w:val="00DD686C"/>
    <w:rsid w:val="00DD6E86"/>
    <w:rsid w:val="00DD761B"/>
    <w:rsid w:val="00DE0E5D"/>
    <w:rsid w:val="00DE0FE2"/>
    <w:rsid w:val="00DE2348"/>
    <w:rsid w:val="00DE447F"/>
    <w:rsid w:val="00DE48F0"/>
    <w:rsid w:val="00DE4A77"/>
    <w:rsid w:val="00DE68EE"/>
    <w:rsid w:val="00DE6D24"/>
    <w:rsid w:val="00DE7285"/>
    <w:rsid w:val="00DE7C40"/>
    <w:rsid w:val="00DF0EA5"/>
    <w:rsid w:val="00DF1F1D"/>
    <w:rsid w:val="00DF23A5"/>
    <w:rsid w:val="00DF4C6E"/>
    <w:rsid w:val="00DF6666"/>
    <w:rsid w:val="00DF6E24"/>
    <w:rsid w:val="00DF745E"/>
    <w:rsid w:val="00DF762E"/>
    <w:rsid w:val="00DF7E9F"/>
    <w:rsid w:val="00E0044E"/>
    <w:rsid w:val="00E00816"/>
    <w:rsid w:val="00E0239F"/>
    <w:rsid w:val="00E0267B"/>
    <w:rsid w:val="00E02B33"/>
    <w:rsid w:val="00E033AE"/>
    <w:rsid w:val="00E04441"/>
    <w:rsid w:val="00E04B31"/>
    <w:rsid w:val="00E05F03"/>
    <w:rsid w:val="00E06370"/>
    <w:rsid w:val="00E06B7B"/>
    <w:rsid w:val="00E06E20"/>
    <w:rsid w:val="00E07CF9"/>
    <w:rsid w:val="00E07DD9"/>
    <w:rsid w:val="00E102F8"/>
    <w:rsid w:val="00E12387"/>
    <w:rsid w:val="00E12FCF"/>
    <w:rsid w:val="00E13273"/>
    <w:rsid w:val="00E13379"/>
    <w:rsid w:val="00E139EE"/>
    <w:rsid w:val="00E14D83"/>
    <w:rsid w:val="00E14FA6"/>
    <w:rsid w:val="00E15A0D"/>
    <w:rsid w:val="00E16640"/>
    <w:rsid w:val="00E1740F"/>
    <w:rsid w:val="00E200CF"/>
    <w:rsid w:val="00E21298"/>
    <w:rsid w:val="00E2173C"/>
    <w:rsid w:val="00E21BA4"/>
    <w:rsid w:val="00E24287"/>
    <w:rsid w:val="00E2588E"/>
    <w:rsid w:val="00E31367"/>
    <w:rsid w:val="00E3181C"/>
    <w:rsid w:val="00E31887"/>
    <w:rsid w:val="00E32EF3"/>
    <w:rsid w:val="00E33E21"/>
    <w:rsid w:val="00E34BC4"/>
    <w:rsid w:val="00E3540C"/>
    <w:rsid w:val="00E36187"/>
    <w:rsid w:val="00E36332"/>
    <w:rsid w:val="00E36C9B"/>
    <w:rsid w:val="00E36ED8"/>
    <w:rsid w:val="00E37638"/>
    <w:rsid w:val="00E37E9D"/>
    <w:rsid w:val="00E41B71"/>
    <w:rsid w:val="00E42569"/>
    <w:rsid w:val="00E42A85"/>
    <w:rsid w:val="00E434A0"/>
    <w:rsid w:val="00E44D30"/>
    <w:rsid w:val="00E4597F"/>
    <w:rsid w:val="00E46CB7"/>
    <w:rsid w:val="00E4723D"/>
    <w:rsid w:val="00E47406"/>
    <w:rsid w:val="00E5077C"/>
    <w:rsid w:val="00E50EC8"/>
    <w:rsid w:val="00E5159B"/>
    <w:rsid w:val="00E515C6"/>
    <w:rsid w:val="00E515F8"/>
    <w:rsid w:val="00E52E0D"/>
    <w:rsid w:val="00E52FE2"/>
    <w:rsid w:val="00E53067"/>
    <w:rsid w:val="00E54629"/>
    <w:rsid w:val="00E54667"/>
    <w:rsid w:val="00E54715"/>
    <w:rsid w:val="00E54D6B"/>
    <w:rsid w:val="00E54E6F"/>
    <w:rsid w:val="00E55338"/>
    <w:rsid w:val="00E569AF"/>
    <w:rsid w:val="00E56B7F"/>
    <w:rsid w:val="00E5774E"/>
    <w:rsid w:val="00E57EEB"/>
    <w:rsid w:val="00E60318"/>
    <w:rsid w:val="00E60BA8"/>
    <w:rsid w:val="00E61E25"/>
    <w:rsid w:val="00E61E28"/>
    <w:rsid w:val="00E628E4"/>
    <w:rsid w:val="00E647F7"/>
    <w:rsid w:val="00E6517B"/>
    <w:rsid w:val="00E65FF5"/>
    <w:rsid w:val="00E663C7"/>
    <w:rsid w:val="00E66857"/>
    <w:rsid w:val="00E67556"/>
    <w:rsid w:val="00E67FCF"/>
    <w:rsid w:val="00E7079A"/>
    <w:rsid w:val="00E7252F"/>
    <w:rsid w:val="00E738D5"/>
    <w:rsid w:val="00E73FC2"/>
    <w:rsid w:val="00E74481"/>
    <w:rsid w:val="00E74517"/>
    <w:rsid w:val="00E755D7"/>
    <w:rsid w:val="00E7566D"/>
    <w:rsid w:val="00E76E91"/>
    <w:rsid w:val="00E774B4"/>
    <w:rsid w:val="00E77833"/>
    <w:rsid w:val="00E778F5"/>
    <w:rsid w:val="00E80A63"/>
    <w:rsid w:val="00E80E7C"/>
    <w:rsid w:val="00E80FAA"/>
    <w:rsid w:val="00E81779"/>
    <w:rsid w:val="00E8205B"/>
    <w:rsid w:val="00E82444"/>
    <w:rsid w:val="00E8341C"/>
    <w:rsid w:val="00E858B4"/>
    <w:rsid w:val="00E8602B"/>
    <w:rsid w:val="00E86041"/>
    <w:rsid w:val="00E86B5F"/>
    <w:rsid w:val="00E87D05"/>
    <w:rsid w:val="00E91F96"/>
    <w:rsid w:val="00E92E99"/>
    <w:rsid w:val="00E941E6"/>
    <w:rsid w:val="00E94270"/>
    <w:rsid w:val="00E968FD"/>
    <w:rsid w:val="00E96D55"/>
    <w:rsid w:val="00E96F14"/>
    <w:rsid w:val="00E97993"/>
    <w:rsid w:val="00EA0D5D"/>
    <w:rsid w:val="00EA1192"/>
    <w:rsid w:val="00EA1342"/>
    <w:rsid w:val="00EA153F"/>
    <w:rsid w:val="00EA2788"/>
    <w:rsid w:val="00EA2C6E"/>
    <w:rsid w:val="00EA366C"/>
    <w:rsid w:val="00EA4964"/>
    <w:rsid w:val="00EA4F1A"/>
    <w:rsid w:val="00EA5687"/>
    <w:rsid w:val="00EA697D"/>
    <w:rsid w:val="00EA7E2A"/>
    <w:rsid w:val="00EB00B2"/>
    <w:rsid w:val="00EB02DE"/>
    <w:rsid w:val="00EB0A07"/>
    <w:rsid w:val="00EB0C0C"/>
    <w:rsid w:val="00EB1B69"/>
    <w:rsid w:val="00EB1C78"/>
    <w:rsid w:val="00EB3B46"/>
    <w:rsid w:val="00EB3EB7"/>
    <w:rsid w:val="00EB4F08"/>
    <w:rsid w:val="00EC0612"/>
    <w:rsid w:val="00EC1BA8"/>
    <w:rsid w:val="00EC2E07"/>
    <w:rsid w:val="00EC43C7"/>
    <w:rsid w:val="00EC465D"/>
    <w:rsid w:val="00EC5C89"/>
    <w:rsid w:val="00EC66D2"/>
    <w:rsid w:val="00EC67E7"/>
    <w:rsid w:val="00ED0A1B"/>
    <w:rsid w:val="00ED21BC"/>
    <w:rsid w:val="00ED26BD"/>
    <w:rsid w:val="00ED2FEC"/>
    <w:rsid w:val="00ED3173"/>
    <w:rsid w:val="00ED3F67"/>
    <w:rsid w:val="00ED440A"/>
    <w:rsid w:val="00ED58F0"/>
    <w:rsid w:val="00ED7971"/>
    <w:rsid w:val="00EE0748"/>
    <w:rsid w:val="00EE17B4"/>
    <w:rsid w:val="00EE29A0"/>
    <w:rsid w:val="00EE2CEA"/>
    <w:rsid w:val="00EE3365"/>
    <w:rsid w:val="00EE48DF"/>
    <w:rsid w:val="00EE4AB3"/>
    <w:rsid w:val="00EE7405"/>
    <w:rsid w:val="00EF033E"/>
    <w:rsid w:val="00EF06EC"/>
    <w:rsid w:val="00EF14FF"/>
    <w:rsid w:val="00EF2BFE"/>
    <w:rsid w:val="00EF2D85"/>
    <w:rsid w:val="00EF402C"/>
    <w:rsid w:val="00EF45E0"/>
    <w:rsid w:val="00EF4816"/>
    <w:rsid w:val="00EF4E6F"/>
    <w:rsid w:val="00EF5C82"/>
    <w:rsid w:val="00EF792D"/>
    <w:rsid w:val="00EF7A15"/>
    <w:rsid w:val="00F01F8C"/>
    <w:rsid w:val="00F02967"/>
    <w:rsid w:val="00F03308"/>
    <w:rsid w:val="00F035A6"/>
    <w:rsid w:val="00F04AD0"/>
    <w:rsid w:val="00F06B9A"/>
    <w:rsid w:val="00F10033"/>
    <w:rsid w:val="00F10848"/>
    <w:rsid w:val="00F10B68"/>
    <w:rsid w:val="00F11B1C"/>
    <w:rsid w:val="00F11F55"/>
    <w:rsid w:val="00F125AC"/>
    <w:rsid w:val="00F12DEC"/>
    <w:rsid w:val="00F13151"/>
    <w:rsid w:val="00F15523"/>
    <w:rsid w:val="00F1554D"/>
    <w:rsid w:val="00F16391"/>
    <w:rsid w:val="00F2062B"/>
    <w:rsid w:val="00F21A18"/>
    <w:rsid w:val="00F21E61"/>
    <w:rsid w:val="00F220EA"/>
    <w:rsid w:val="00F222CD"/>
    <w:rsid w:val="00F22966"/>
    <w:rsid w:val="00F2394E"/>
    <w:rsid w:val="00F2462A"/>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CA4"/>
    <w:rsid w:val="00F41E79"/>
    <w:rsid w:val="00F4315F"/>
    <w:rsid w:val="00F445F6"/>
    <w:rsid w:val="00F4512F"/>
    <w:rsid w:val="00F45763"/>
    <w:rsid w:val="00F45BCF"/>
    <w:rsid w:val="00F45BEA"/>
    <w:rsid w:val="00F45CFE"/>
    <w:rsid w:val="00F46877"/>
    <w:rsid w:val="00F47F3E"/>
    <w:rsid w:val="00F52606"/>
    <w:rsid w:val="00F530E6"/>
    <w:rsid w:val="00F532C7"/>
    <w:rsid w:val="00F53430"/>
    <w:rsid w:val="00F54D75"/>
    <w:rsid w:val="00F54EE5"/>
    <w:rsid w:val="00F55358"/>
    <w:rsid w:val="00F5603C"/>
    <w:rsid w:val="00F5605C"/>
    <w:rsid w:val="00F564B9"/>
    <w:rsid w:val="00F57909"/>
    <w:rsid w:val="00F6031D"/>
    <w:rsid w:val="00F612D6"/>
    <w:rsid w:val="00F63400"/>
    <w:rsid w:val="00F636C6"/>
    <w:rsid w:val="00F6433D"/>
    <w:rsid w:val="00F6573E"/>
    <w:rsid w:val="00F662EB"/>
    <w:rsid w:val="00F67606"/>
    <w:rsid w:val="00F70327"/>
    <w:rsid w:val="00F70FEF"/>
    <w:rsid w:val="00F72FA8"/>
    <w:rsid w:val="00F74167"/>
    <w:rsid w:val="00F74674"/>
    <w:rsid w:val="00F75415"/>
    <w:rsid w:val="00F773F9"/>
    <w:rsid w:val="00F7768D"/>
    <w:rsid w:val="00F8101C"/>
    <w:rsid w:val="00F817B9"/>
    <w:rsid w:val="00F81CB7"/>
    <w:rsid w:val="00F82280"/>
    <w:rsid w:val="00F8235F"/>
    <w:rsid w:val="00F83A22"/>
    <w:rsid w:val="00F83A97"/>
    <w:rsid w:val="00F83C3A"/>
    <w:rsid w:val="00F841F0"/>
    <w:rsid w:val="00F844F0"/>
    <w:rsid w:val="00F84895"/>
    <w:rsid w:val="00F84E9D"/>
    <w:rsid w:val="00F853AA"/>
    <w:rsid w:val="00F8659E"/>
    <w:rsid w:val="00F86CE4"/>
    <w:rsid w:val="00F86F42"/>
    <w:rsid w:val="00F87C51"/>
    <w:rsid w:val="00F90AFD"/>
    <w:rsid w:val="00F91941"/>
    <w:rsid w:val="00F924F7"/>
    <w:rsid w:val="00F92E3F"/>
    <w:rsid w:val="00F938D2"/>
    <w:rsid w:val="00F96389"/>
    <w:rsid w:val="00F9650E"/>
    <w:rsid w:val="00F96B73"/>
    <w:rsid w:val="00F96C01"/>
    <w:rsid w:val="00F977C7"/>
    <w:rsid w:val="00FA0890"/>
    <w:rsid w:val="00FA164A"/>
    <w:rsid w:val="00FA3F3E"/>
    <w:rsid w:val="00FA4272"/>
    <w:rsid w:val="00FA4648"/>
    <w:rsid w:val="00FA4855"/>
    <w:rsid w:val="00FA4ACD"/>
    <w:rsid w:val="00FA6428"/>
    <w:rsid w:val="00FA7144"/>
    <w:rsid w:val="00FA7184"/>
    <w:rsid w:val="00FB0130"/>
    <w:rsid w:val="00FB1D9D"/>
    <w:rsid w:val="00FB3304"/>
    <w:rsid w:val="00FB46B8"/>
    <w:rsid w:val="00FB4B38"/>
    <w:rsid w:val="00FB54BB"/>
    <w:rsid w:val="00FB5AC0"/>
    <w:rsid w:val="00FB6C91"/>
    <w:rsid w:val="00FB721D"/>
    <w:rsid w:val="00FB74E8"/>
    <w:rsid w:val="00FC0117"/>
    <w:rsid w:val="00FC0263"/>
    <w:rsid w:val="00FC0348"/>
    <w:rsid w:val="00FC0FB5"/>
    <w:rsid w:val="00FC102A"/>
    <w:rsid w:val="00FC154C"/>
    <w:rsid w:val="00FC1DBC"/>
    <w:rsid w:val="00FC2637"/>
    <w:rsid w:val="00FC393B"/>
    <w:rsid w:val="00FC4052"/>
    <w:rsid w:val="00FC4274"/>
    <w:rsid w:val="00FC5252"/>
    <w:rsid w:val="00FC5C0D"/>
    <w:rsid w:val="00FC6356"/>
    <w:rsid w:val="00FC7039"/>
    <w:rsid w:val="00FC7D01"/>
    <w:rsid w:val="00FD0130"/>
    <w:rsid w:val="00FD0373"/>
    <w:rsid w:val="00FD0582"/>
    <w:rsid w:val="00FD0C93"/>
    <w:rsid w:val="00FD1062"/>
    <w:rsid w:val="00FD2589"/>
    <w:rsid w:val="00FD4876"/>
    <w:rsid w:val="00FD52A3"/>
    <w:rsid w:val="00FD68D4"/>
    <w:rsid w:val="00FE00D9"/>
    <w:rsid w:val="00FE1186"/>
    <w:rsid w:val="00FE177A"/>
    <w:rsid w:val="00FE1D57"/>
    <w:rsid w:val="00FE240A"/>
    <w:rsid w:val="00FE3E3C"/>
    <w:rsid w:val="00FE43E7"/>
    <w:rsid w:val="00FE4B66"/>
    <w:rsid w:val="00FE4F6E"/>
    <w:rsid w:val="00FE583F"/>
    <w:rsid w:val="00FE5998"/>
    <w:rsid w:val="00FE5CC4"/>
    <w:rsid w:val="00FE6B13"/>
    <w:rsid w:val="00FE6CB2"/>
    <w:rsid w:val="00FE7337"/>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2CBCBEA"/>
  <w15:chartTrackingRefBased/>
  <w15:docId w15:val="{F0772082-1886-411A-BFB5-9D6E70DA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826"/>
    <w:rPr>
      <w:sz w:val="24"/>
      <w:szCs w:val="24"/>
      <w:lang w:val="lv-LV" w:eastAsia="lv-LV"/>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lang w:val="lv-LV" w:eastAsia="lv-LV"/>
    </w:rPr>
  </w:style>
  <w:style w:type="paragraph" w:styleId="Sarakstarindkopa">
    <w:name w:val="List Paragraph"/>
    <w:basedOn w:val="Parasts"/>
    <w:uiPriority w:val="34"/>
    <w:qFormat/>
    <w:rsid w:val="004E4204"/>
    <w:pPr>
      <w:ind w:left="720"/>
    </w:pPr>
  </w:style>
  <w:style w:type="character" w:styleId="Neatrisintapieminana">
    <w:name w:val="Unresolved Mention"/>
    <w:uiPriority w:val="99"/>
    <w:semiHidden/>
    <w:unhideWhenUsed/>
    <w:rsid w:val="006A1C6D"/>
    <w:rPr>
      <w:color w:val="808080"/>
      <w:shd w:val="clear" w:color="auto" w:fill="E6E6E6"/>
    </w:rPr>
  </w:style>
  <w:style w:type="paragraph" w:styleId="Vresteksts">
    <w:name w:val="footnote text"/>
    <w:basedOn w:val="Parasts"/>
    <w:link w:val="VrestekstsRakstz"/>
    <w:uiPriority w:val="99"/>
    <w:semiHidden/>
    <w:unhideWhenUsed/>
    <w:rsid w:val="007448BF"/>
    <w:rPr>
      <w:rFonts w:ascii="Calibri" w:eastAsia="Calibri" w:hAnsi="Calibri"/>
      <w:sz w:val="20"/>
      <w:szCs w:val="20"/>
      <w:lang w:eastAsia="en-US"/>
    </w:rPr>
  </w:style>
  <w:style w:type="character" w:customStyle="1" w:styleId="VrestekstsRakstz">
    <w:name w:val="Vēres teksts Rakstz."/>
    <w:link w:val="Vresteksts"/>
    <w:uiPriority w:val="99"/>
    <w:semiHidden/>
    <w:rsid w:val="007448BF"/>
    <w:rPr>
      <w:rFonts w:ascii="Calibri" w:eastAsia="Calibri" w:hAnsi="Calibri"/>
      <w:lang w:eastAsia="en-US"/>
    </w:rPr>
  </w:style>
  <w:style w:type="character" w:styleId="Vresatsauce">
    <w:name w:val="footnote reference"/>
    <w:aliases w:val="Footnote Reference Number,Footnote Reference Superscript,Footnote symbol,fr,ESPON Footnote No,Footnote Refernece,ftref,Odwołanie przypisu,BVI fnr,Footnotes refss,SUPERS,Ref,de nota al pie,-E Fußnotenzeichen,Footnote reference number,E"/>
    <w:uiPriority w:val="99"/>
    <w:unhideWhenUsed/>
    <w:rsid w:val="00744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831798">
      <w:bodyDiv w:val="1"/>
      <w:marLeft w:val="0"/>
      <w:marRight w:val="0"/>
      <w:marTop w:val="0"/>
      <w:marBottom w:val="0"/>
      <w:divBdr>
        <w:top w:val="none" w:sz="0" w:space="0" w:color="auto"/>
        <w:left w:val="none" w:sz="0" w:space="0" w:color="auto"/>
        <w:bottom w:val="none" w:sz="0" w:space="0" w:color="auto"/>
        <w:right w:val="none" w:sz="0" w:space="0" w:color="auto"/>
      </w:divBdr>
      <w:divsChild>
        <w:div w:id="25302524">
          <w:marLeft w:val="0"/>
          <w:marRight w:val="0"/>
          <w:marTop w:val="0"/>
          <w:marBottom w:val="0"/>
          <w:divBdr>
            <w:top w:val="none" w:sz="0" w:space="0" w:color="auto"/>
            <w:left w:val="none" w:sz="0" w:space="0" w:color="auto"/>
            <w:bottom w:val="none" w:sz="0" w:space="0" w:color="auto"/>
            <w:right w:val="none" w:sz="0" w:space="0" w:color="auto"/>
          </w:divBdr>
          <w:divsChild>
            <w:div w:id="1968195879">
              <w:marLeft w:val="0"/>
              <w:marRight w:val="0"/>
              <w:marTop w:val="0"/>
              <w:marBottom w:val="0"/>
              <w:divBdr>
                <w:top w:val="none" w:sz="0" w:space="0" w:color="auto"/>
                <w:left w:val="none" w:sz="0" w:space="0" w:color="auto"/>
                <w:bottom w:val="none" w:sz="0" w:space="0" w:color="auto"/>
                <w:right w:val="none" w:sz="0" w:space="0" w:color="auto"/>
              </w:divBdr>
              <w:divsChild>
                <w:div w:id="375547687">
                  <w:marLeft w:val="0"/>
                  <w:marRight w:val="0"/>
                  <w:marTop w:val="0"/>
                  <w:marBottom w:val="0"/>
                  <w:divBdr>
                    <w:top w:val="none" w:sz="0" w:space="0" w:color="auto"/>
                    <w:left w:val="none" w:sz="0" w:space="0" w:color="auto"/>
                    <w:bottom w:val="none" w:sz="0" w:space="0" w:color="auto"/>
                    <w:right w:val="none" w:sz="0" w:space="0" w:color="auto"/>
                  </w:divBdr>
                  <w:divsChild>
                    <w:div w:id="741483249">
                      <w:marLeft w:val="0"/>
                      <w:marRight w:val="0"/>
                      <w:marTop w:val="0"/>
                      <w:marBottom w:val="0"/>
                      <w:divBdr>
                        <w:top w:val="none" w:sz="0" w:space="0" w:color="auto"/>
                        <w:left w:val="none" w:sz="0" w:space="0" w:color="auto"/>
                        <w:bottom w:val="none" w:sz="0" w:space="0" w:color="auto"/>
                        <w:right w:val="none" w:sz="0" w:space="0" w:color="auto"/>
                      </w:divBdr>
                      <w:divsChild>
                        <w:div w:id="1458723291">
                          <w:marLeft w:val="0"/>
                          <w:marRight w:val="0"/>
                          <w:marTop w:val="0"/>
                          <w:marBottom w:val="0"/>
                          <w:divBdr>
                            <w:top w:val="none" w:sz="0" w:space="0" w:color="auto"/>
                            <w:left w:val="none" w:sz="0" w:space="0" w:color="auto"/>
                            <w:bottom w:val="none" w:sz="0" w:space="0" w:color="auto"/>
                            <w:right w:val="none" w:sz="0" w:space="0" w:color="auto"/>
                          </w:divBdr>
                          <w:divsChild>
                            <w:div w:id="19619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74112">
      <w:bodyDiv w:val="1"/>
      <w:marLeft w:val="0"/>
      <w:marRight w:val="0"/>
      <w:marTop w:val="0"/>
      <w:marBottom w:val="0"/>
      <w:divBdr>
        <w:top w:val="none" w:sz="0" w:space="0" w:color="auto"/>
        <w:left w:val="none" w:sz="0" w:space="0" w:color="auto"/>
        <w:bottom w:val="none" w:sz="0" w:space="0" w:color="auto"/>
        <w:right w:val="none" w:sz="0" w:space="0" w:color="auto"/>
      </w:divBdr>
    </w:div>
    <w:div w:id="210192904">
      <w:bodyDiv w:val="1"/>
      <w:marLeft w:val="0"/>
      <w:marRight w:val="0"/>
      <w:marTop w:val="0"/>
      <w:marBottom w:val="0"/>
      <w:divBdr>
        <w:top w:val="none" w:sz="0" w:space="0" w:color="auto"/>
        <w:left w:val="none" w:sz="0" w:space="0" w:color="auto"/>
        <w:bottom w:val="none" w:sz="0" w:space="0" w:color="auto"/>
        <w:right w:val="none" w:sz="0" w:space="0" w:color="auto"/>
      </w:divBdr>
      <w:divsChild>
        <w:div w:id="710764044">
          <w:marLeft w:val="0"/>
          <w:marRight w:val="0"/>
          <w:marTop w:val="0"/>
          <w:marBottom w:val="0"/>
          <w:divBdr>
            <w:top w:val="none" w:sz="0" w:space="0" w:color="auto"/>
            <w:left w:val="none" w:sz="0" w:space="0" w:color="auto"/>
            <w:bottom w:val="none" w:sz="0" w:space="0" w:color="auto"/>
            <w:right w:val="none" w:sz="0" w:space="0" w:color="auto"/>
          </w:divBdr>
          <w:divsChild>
            <w:div w:id="978727487">
              <w:marLeft w:val="0"/>
              <w:marRight w:val="0"/>
              <w:marTop w:val="0"/>
              <w:marBottom w:val="0"/>
              <w:divBdr>
                <w:top w:val="none" w:sz="0" w:space="0" w:color="auto"/>
                <w:left w:val="none" w:sz="0" w:space="0" w:color="auto"/>
                <w:bottom w:val="none" w:sz="0" w:space="0" w:color="auto"/>
                <w:right w:val="none" w:sz="0" w:space="0" w:color="auto"/>
              </w:divBdr>
              <w:divsChild>
                <w:div w:id="637805071">
                  <w:marLeft w:val="0"/>
                  <w:marRight w:val="0"/>
                  <w:marTop w:val="0"/>
                  <w:marBottom w:val="0"/>
                  <w:divBdr>
                    <w:top w:val="none" w:sz="0" w:space="0" w:color="auto"/>
                    <w:left w:val="none" w:sz="0" w:space="0" w:color="auto"/>
                    <w:bottom w:val="none" w:sz="0" w:space="0" w:color="auto"/>
                    <w:right w:val="none" w:sz="0" w:space="0" w:color="auto"/>
                  </w:divBdr>
                  <w:divsChild>
                    <w:div w:id="1259292364">
                      <w:marLeft w:val="0"/>
                      <w:marRight w:val="0"/>
                      <w:marTop w:val="0"/>
                      <w:marBottom w:val="0"/>
                      <w:divBdr>
                        <w:top w:val="none" w:sz="0" w:space="0" w:color="auto"/>
                        <w:left w:val="none" w:sz="0" w:space="0" w:color="auto"/>
                        <w:bottom w:val="none" w:sz="0" w:space="0" w:color="auto"/>
                        <w:right w:val="none" w:sz="0" w:space="0" w:color="auto"/>
                      </w:divBdr>
                      <w:divsChild>
                        <w:div w:id="1626085331">
                          <w:marLeft w:val="0"/>
                          <w:marRight w:val="0"/>
                          <w:marTop w:val="0"/>
                          <w:marBottom w:val="0"/>
                          <w:divBdr>
                            <w:top w:val="none" w:sz="0" w:space="0" w:color="auto"/>
                            <w:left w:val="none" w:sz="0" w:space="0" w:color="auto"/>
                            <w:bottom w:val="none" w:sz="0" w:space="0" w:color="auto"/>
                            <w:right w:val="none" w:sz="0" w:space="0" w:color="auto"/>
                          </w:divBdr>
                          <w:divsChild>
                            <w:div w:id="3993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14721">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79101893">
      <w:bodyDiv w:val="1"/>
      <w:marLeft w:val="0"/>
      <w:marRight w:val="0"/>
      <w:marTop w:val="0"/>
      <w:marBottom w:val="0"/>
      <w:divBdr>
        <w:top w:val="none" w:sz="0" w:space="0" w:color="auto"/>
        <w:left w:val="none" w:sz="0" w:space="0" w:color="auto"/>
        <w:bottom w:val="none" w:sz="0" w:space="0" w:color="auto"/>
        <w:right w:val="none" w:sz="0" w:space="0" w:color="auto"/>
      </w:divBdr>
      <w:divsChild>
        <w:div w:id="605117484">
          <w:marLeft w:val="0"/>
          <w:marRight w:val="0"/>
          <w:marTop w:val="0"/>
          <w:marBottom w:val="0"/>
          <w:divBdr>
            <w:top w:val="none" w:sz="0" w:space="0" w:color="auto"/>
            <w:left w:val="none" w:sz="0" w:space="0" w:color="auto"/>
            <w:bottom w:val="none" w:sz="0" w:space="0" w:color="auto"/>
            <w:right w:val="none" w:sz="0" w:space="0" w:color="auto"/>
          </w:divBdr>
          <w:divsChild>
            <w:div w:id="1909920530">
              <w:marLeft w:val="0"/>
              <w:marRight w:val="0"/>
              <w:marTop w:val="0"/>
              <w:marBottom w:val="0"/>
              <w:divBdr>
                <w:top w:val="none" w:sz="0" w:space="0" w:color="auto"/>
                <w:left w:val="none" w:sz="0" w:space="0" w:color="auto"/>
                <w:bottom w:val="none" w:sz="0" w:space="0" w:color="auto"/>
                <w:right w:val="none" w:sz="0" w:space="0" w:color="auto"/>
              </w:divBdr>
              <w:divsChild>
                <w:div w:id="637340702">
                  <w:marLeft w:val="0"/>
                  <w:marRight w:val="0"/>
                  <w:marTop w:val="0"/>
                  <w:marBottom w:val="0"/>
                  <w:divBdr>
                    <w:top w:val="none" w:sz="0" w:space="0" w:color="auto"/>
                    <w:left w:val="none" w:sz="0" w:space="0" w:color="auto"/>
                    <w:bottom w:val="none" w:sz="0" w:space="0" w:color="auto"/>
                    <w:right w:val="none" w:sz="0" w:space="0" w:color="auto"/>
                  </w:divBdr>
                  <w:divsChild>
                    <w:div w:id="1943150141">
                      <w:marLeft w:val="0"/>
                      <w:marRight w:val="0"/>
                      <w:marTop w:val="0"/>
                      <w:marBottom w:val="0"/>
                      <w:divBdr>
                        <w:top w:val="none" w:sz="0" w:space="0" w:color="auto"/>
                        <w:left w:val="none" w:sz="0" w:space="0" w:color="auto"/>
                        <w:bottom w:val="none" w:sz="0" w:space="0" w:color="auto"/>
                        <w:right w:val="none" w:sz="0" w:space="0" w:color="auto"/>
                      </w:divBdr>
                      <w:divsChild>
                        <w:div w:id="1408384502">
                          <w:marLeft w:val="0"/>
                          <w:marRight w:val="0"/>
                          <w:marTop w:val="0"/>
                          <w:marBottom w:val="0"/>
                          <w:divBdr>
                            <w:top w:val="none" w:sz="0" w:space="0" w:color="auto"/>
                            <w:left w:val="none" w:sz="0" w:space="0" w:color="auto"/>
                            <w:bottom w:val="none" w:sz="0" w:space="0" w:color="auto"/>
                            <w:right w:val="none" w:sz="0" w:space="0" w:color="auto"/>
                          </w:divBdr>
                          <w:divsChild>
                            <w:div w:id="1411274545">
                              <w:marLeft w:val="0"/>
                              <w:marRight w:val="0"/>
                              <w:marTop w:val="0"/>
                              <w:marBottom w:val="0"/>
                              <w:divBdr>
                                <w:top w:val="none" w:sz="0" w:space="0" w:color="auto"/>
                                <w:left w:val="none" w:sz="0" w:space="0" w:color="auto"/>
                                <w:bottom w:val="none" w:sz="0" w:space="0" w:color="auto"/>
                                <w:right w:val="none" w:sz="0" w:space="0" w:color="auto"/>
                              </w:divBdr>
                              <w:divsChild>
                                <w:div w:id="1151484112">
                                  <w:marLeft w:val="0"/>
                                  <w:marRight w:val="0"/>
                                  <w:marTop w:val="0"/>
                                  <w:marBottom w:val="0"/>
                                  <w:divBdr>
                                    <w:top w:val="none" w:sz="0" w:space="0" w:color="auto"/>
                                    <w:left w:val="none" w:sz="0" w:space="0" w:color="auto"/>
                                    <w:bottom w:val="none" w:sz="0" w:space="0" w:color="auto"/>
                                    <w:right w:val="none" w:sz="0" w:space="0" w:color="auto"/>
                                  </w:divBdr>
                                </w:div>
                                <w:div w:id="1164249264">
                                  <w:marLeft w:val="0"/>
                                  <w:marRight w:val="0"/>
                                  <w:marTop w:val="0"/>
                                  <w:marBottom w:val="0"/>
                                  <w:divBdr>
                                    <w:top w:val="none" w:sz="0" w:space="0" w:color="auto"/>
                                    <w:left w:val="none" w:sz="0" w:space="0" w:color="auto"/>
                                    <w:bottom w:val="none" w:sz="0" w:space="0" w:color="auto"/>
                                    <w:right w:val="none" w:sz="0" w:space="0" w:color="auto"/>
                                  </w:divBdr>
                                  <w:divsChild>
                                    <w:div w:id="2028487010">
                                      <w:marLeft w:val="0"/>
                                      <w:marRight w:val="0"/>
                                      <w:marTop w:val="0"/>
                                      <w:marBottom w:val="0"/>
                                      <w:divBdr>
                                        <w:top w:val="none" w:sz="0" w:space="0" w:color="auto"/>
                                        <w:left w:val="none" w:sz="0" w:space="0" w:color="auto"/>
                                        <w:bottom w:val="none" w:sz="0" w:space="0" w:color="auto"/>
                                        <w:right w:val="none" w:sz="0" w:space="0" w:color="auto"/>
                                      </w:divBdr>
                                      <w:divsChild>
                                        <w:div w:id="1426076352">
                                          <w:marLeft w:val="0"/>
                                          <w:marRight w:val="0"/>
                                          <w:marTop w:val="0"/>
                                          <w:marBottom w:val="0"/>
                                          <w:divBdr>
                                            <w:top w:val="none" w:sz="0" w:space="0" w:color="auto"/>
                                            <w:left w:val="none" w:sz="0" w:space="0" w:color="auto"/>
                                            <w:bottom w:val="none" w:sz="0" w:space="0" w:color="auto"/>
                                            <w:right w:val="none" w:sz="0" w:space="0" w:color="auto"/>
                                          </w:divBdr>
                                        </w:div>
                                        <w:div w:id="20191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3199183">
      <w:bodyDiv w:val="1"/>
      <w:marLeft w:val="0"/>
      <w:marRight w:val="0"/>
      <w:marTop w:val="0"/>
      <w:marBottom w:val="0"/>
      <w:divBdr>
        <w:top w:val="none" w:sz="0" w:space="0" w:color="auto"/>
        <w:left w:val="none" w:sz="0" w:space="0" w:color="auto"/>
        <w:bottom w:val="none" w:sz="0" w:space="0" w:color="auto"/>
        <w:right w:val="none" w:sz="0" w:space="0" w:color="auto"/>
      </w:divBdr>
    </w:div>
    <w:div w:id="965240689">
      <w:bodyDiv w:val="1"/>
      <w:marLeft w:val="0"/>
      <w:marRight w:val="0"/>
      <w:marTop w:val="0"/>
      <w:marBottom w:val="0"/>
      <w:divBdr>
        <w:top w:val="none" w:sz="0" w:space="0" w:color="auto"/>
        <w:left w:val="none" w:sz="0" w:space="0" w:color="auto"/>
        <w:bottom w:val="none" w:sz="0" w:space="0" w:color="auto"/>
        <w:right w:val="none" w:sz="0" w:space="0" w:color="auto"/>
      </w:divBdr>
      <w:divsChild>
        <w:div w:id="215821003">
          <w:marLeft w:val="0"/>
          <w:marRight w:val="0"/>
          <w:marTop w:val="0"/>
          <w:marBottom w:val="0"/>
          <w:divBdr>
            <w:top w:val="none" w:sz="0" w:space="0" w:color="auto"/>
            <w:left w:val="none" w:sz="0" w:space="0" w:color="auto"/>
            <w:bottom w:val="none" w:sz="0" w:space="0" w:color="auto"/>
            <w:right w:val="none" w:sz="0" w:space="0" w:color="auto"/>
          </w:divBdr>
          <w:divsChild>
            <w:div w:id="977227134">
              <w:marLeft w:val="0"/>
              <w:marRight w:val="0"/>
              <w:marTop w:val="0"/>
              <w:marBottom w:val="0"/>
              <w:divBdr>
                <w:top w:val="none" w:sz="0" w:space="0" w:color="auto"/>
                <w:left w:val="none" w:sz="0" w:space="0" w:color="auto"/>
                <w:bottom w:val="none" w:sz="0" w:space="0" w:color="auto"/>
                <w:right w:val="none" w:sz="0" w:space="0" w:color="auto"/>
              </w:divBdr>
              <w:divsChild>
                <w:div w:id="475804780">
                  <w:marLeft w:val="0"/>
                  <w:marRight w:val="0"/>
                  <w:marTop w:val="0"/>
                  <w:marBottom w:val="0"/>
                  <w:divBdr>
                    <w:top w:val="none" w:sz="0" w:space="0" w:color="auto"/>
                    <w:left w:val="none" w:sz="0" w:space="0" w:color="auto"/>
                    <w:bottom w:val="none" w:sz="0" w:space="0" w:color="auto"/>
                    <w:right w:val="none" w:sz="0" w:space="0" w:color="auto"/>
                  </w:divBdr>
                  <w:divsChild>
                    <w:div w:id="1345210560">
                      <w:marLeft w:val="0"/>
                      <w:marRight w:val="0"/>
                      <w:marTop w:val="0"/>
                      <w:marBottom w:val="0"/>
                      <w:divBdr>
                        <w:top w:val="none" w:sz="0" w:space="0" w:color="auto"/>
                        <w:left w:val="none" w:sz="0" w:space="0" w:color="auto"/>
                        <w:bottom w:val="none" w:sz="0" w:space="0" w:color="auto"/>
                        <w:right w:val="none" w:sz="0" w:space="0" w:color="auto"/>
                      </w:divBdr>
                      <w:divsChild>
                        <w:div w:id="607472452">
                          <w:marLeft w:val="0"/>
                          <w:marRight w:val="0"/>
                          <w:marTop w:val="0"/>
                          <w:marBottom w:val="0"/>
                          <w:divBdr>
                            <w:top w:val="none" w:sz="0" w:space="0" w:color="auto"/>
                            <w:left w:val="none" w:sz="0" w:space="0" w:color="auto"/>
                            <w:bottom w:val="none" w:sz="0" w:space="0" w:color="auto"/>
                            <w:right w:val="none" w:sz="0" w:space="0" w:color="auto"/>
                          </w:divBdr>
                          <w:divsChild>
                            <w:div w:id="1282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13551910">
      <w:bodyDiv w:val="1"/>
      <w:marLeft w:val="0"/>
      <w:marRight w:val="0"/>
      <w:marTop w:val="0"/>
      <w:marBottom w:val="0"/>
      <w:divBdr>
        <w:top w:val="none" w:sz="0" w:space="0" w:color="auto"/>
        <w:left w:val="none" w:sz="0" w:space="0" w:color="auto"/>
        <w:bottom w:val="none" w:sz="0" w:space="0" w:color="auto"/>
        <w:right w:val="none" w:sz="0" w:space="0" w:color="auto"/>
      </w:divBdr>
    </w:div>
    <w:div w:id="1125737814">
      <w:bodyDiv w:val="1"/>
      <w:marLeft w:val="0"/>
      <w:marRight w:val="0"/>
      <w:marTop w:val="0"/>
      <w:marBottom w:val="0"/>
      <w:divBdr>
        <w:top w:val="none" w:sz="0" w:space="0" w:color="auto"/>
        <w:left w:val="none" w:sz="0" w:space="0" w:color="auto"/>
        <w:bottom w:val="none" w:sz="0" w:space="0" w:color="auto"/>
        <w:right w:val="none" w:sz="0" w:space="0" w:color="auto"/>
      </w:divBdr>
    </w:div>
    <w:div w:id="1249652557">
      <w:bodyDiv w:val="1"/>
      <w:marLeft w:val="0"/>
      <w:marRight w:val="0"/>
      <w:marTop w:val="0"/>
      <w:marBottom w:val="0"/>
      <w:divBdr>
        <w:top w:val="none" w:sz="0" w:space="0" w:color="auto"/>
        <w:left w:val="none" w:sz="0" w:space="0" w:color="auto"/>
        <w:bottom w:val="none" w:sz="0" w:space="0" w:color="auto"/>
        <w:right w:val="none" w:sz="0" w:space="0" w:color="auto"/>
      </w:divBdr>
    </w:div>
    <w:div w:id="1260525349">
      <w:bodyDiv w:val="1"/>
      <w:marLeft w:val="0"/>
      <w:marRight w:val="0"/>
      <w:marTop w:val="0"/>
      <w:marBottom w:val="0"/>
      <w:divBdr>
        <w:top w:val="none" w:sz="0" w:space="0" w:color="auto"/>
        <w:left w:val="none" w:sz="0" w:space="0" w:color="auto"/>
        <w:bottom w:val="none" w:sz="0" w:space="0" w:color="auto"/>
        <w:right w:val="none" w:sz="0" w:space="0" w:color="auto"/>
      </w:divBdr>
    </w:div>
    <w:div w:id="1267733392">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61472485">
      <w:bodyDiv w:val="1"/>
      <w:marLeft w:val="0"/>
      <w:marRight w:val="0"/>
      <w:marTop w:val="0"/>
      <w:marBottom w:val="0"/>
      <w:divBdr>
        <w:top w:val="none" w:sz="0" w:space="0" w:color="auto"/>
        <w:left w:val="none" w:sz="0" w:space="0" w:color="auto"/>
        <w:bottom w:val="none" w:sz="0" w:space="0" w:color="auto"/>
        <w:right w:val="none" w:sz="0" w:space="0" w:color="auto"/>
      </w:divBdr>
    </w:div>
    <w:div w:id="1483235484">
      <w:bodyDiv w:val="1"/>
      <w:marLeft w:val="0"/>
      <w:marRight w:val="0"/>
      <w:marTop w:val="0"/>
      <w:marBottom w:val="0"/>
      <w:divBdr>
        <w:top w:val="none" w:sz="0" w:space="0" w:color="auto"/>
        <w:left w:val="none" w:sz="0" w:space="0" w:color="auto"/>
        <w:bottom w:val="none" w:sz="0" w:space="0" w:color="auto"/>
        <w:right w:val="none" w:sz="0" w:space="0" w:color="auto"/>
      </w:divBdr>
      <w:divsChild>
        <w:div w:id="210000401">
          <w:marLeft w:val="0"/>
          <w:marRight w:val="0"/>
          <w:marTop w:val="0"/>
          <w:marBottom w:val="0"/>
          <w:divBdr>
            <w:top w:val="none" w:sz="0" w:space="0" w:color="auto"/>
            <w:left w:val="none" w:sz="0" w:space="0" w:color="auto"/>
            <w:bottom w:val="none" w:sz="0" w:space="0" w:color="auto"/>
            <w:right w:val="none" w:sz="0" w:space="0" w:color="auto"/>
          </w:divBdr>
          <w:divsChild>
            <w:div w:id="1013261338">
              <w:marLeft w:val="0"/>
              <w:marRight w:val="0"/>
              <w:marTop w:val="0"/>
              <w:marBottom w:val="0"/>
              <w:divBdr>
                <w:top w:val="none" w:sz="0" w:space="0" w:color="auto"/>
                <w:left w:val="none" w:sz="0" w:space="0" w:color="auto"/>
                <w:bottom w:val="none" w:sz="0" w:space="0" w:color="auto"/>
                <w:right w:val="none" w:sz="0" w:space="0" w:color="auto"/>
              </w:divBdr>
              <w:divsChild>
                <w:div w:id="375617192">
                  <w:marLeft w:val="0"/>
                  <w:marRight w:val="0"/>
                  <w:marTop w:val="0"/>
                  <w:marBottom w:val="0"/>
                  <w:divBdr>
                    <w:top w:val="none" w:sz="0" w:space="0" w:color="auto"/>
                    <w:left w:val="none" w:sz="0" w:space="0" w:color="auto"/>
                    <w:bottom w:val="none" w:sz="0" w:space="0" w:color="auto"/>
                    <w:right w:val="none" w:sz="0" w:space="0" w:color="auto"/>
                  </w:divBdr>
                  <w:divsChild>
                    <w:div w:id="1046293598">
                      <w:marLeft w:val="0"/>
                      <w:marRight w:val="0"/>
                      <w:marTop w:val="0"/>
                      <w:marBottom w:val="0"/>
                      <w:divBdr>
                        <w:top w:val="none" w:sz="0" w:space="0" w:color="auto"/>
                        <w:left w:val="none" w:sz="0" w:space="0" w:color="auto"/>
                        <w:bottom w:val="none" w:sz="0" w:space="0" w:color="auto"/>
                        <w:right w:val="none" w:sz="0" w:space="0" w:color="auto"/>
                      </w:divBdr>
                      <w:divsChild>
                        <w:div w:id="1712529795">
                          <w:marLeft w:val="0"/>
                          <w:marRight w:val="0"/>
                          <w:marTop w:val="0"/>
                          <w:marBottom w:val="0"/>
                          <w:divBdr>
                            <w:top w:val="none" w:sz="0" w:space="0" w:color="auto"/>
                            <w:left w:val="none" w:sz="0" w:space="0" w:color="auto"/>
                            <w:bottom w:val="none" w:sz="0" w:space="0" w:color="auto"/>
                            <w:right w:val="none" w:sz="0" w:space="0" w:color="auto"/>
                          </w:divBdr>
                          <w:divsChild>
                            <w:div w:id="58091656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870333237">
      <w:bodyDiv w:val="1"/>
      <w:marLeft w:val="0"/>
      <w:marRight w:val="0"/>
      <w:marTop w:val="0"/>
      <w:marBottom w:val="0"/>
      <w:divBdr>
        <w:top w:val="none" w:sz="0" w:space="0" w:color="auto"/>
        <w:left w:val="none" w:sz="0" w:space="0" w:color="auto"/>
        <w:bottom w:val="none" w:sz="0" w:space="0" w:color="auto"/>
        <w:right w:val="none" w:sz="0" w:space="0" w:color="auto"/>
      </w:divBdr>
      <w:divsChild>
        <w:div w:id="515119596">
          <w:marLeft w:val="0"/>
          <w:marRight w:val="0"/>
          <w:marTop w:val="0"/>
          <w:marBottom w:val="0"/>
          <w:divBdr>
            <w:top w:val="none" w:sz="0" w:space="0" w:color="auto"/>
            <w:left w:val="none" w:sz="0" w:space="0" w:color="auto"/>
            <w:bottom w:val="none" w:sz="0" w:space="0" w:color="auto"/>
            <w:right w:val="none" w:sz="0" w:space="0" w:color="auto"/>
          </w:divBdr>
          <w:divsChild>
            <w:div w:id="835152554">
              <w:marLeft w:val="0"/>
              <w:marRight w:val="0"/>
              <w:marTop w:val="0"/>
              <w:marBottom w:val="0"/>
              <w:divBdr>
                <w:top w:val="none" w:sz="0" w:space="0" w:color="auto"/>
                <w:left w:val="none" w:sz="0" w:space="0" w:color="auto"/>
                <w:bottom w:val="none" w:sz="0" w:space="0" w:color="auto"/>
                <w:right w:val="none" w:sz="0" w:space="0" w:color="auto"/>
              </w:divBdr>
              <w:divsChild>
                <w:div w:id="1145439931">
                  <w:marLeft w:val="0"/>
                  <w:marRight w:val="0"/>
                  <w:marTop w:val="0"/>
                  <w:marBottom w:val="0"/>
                  <w:divBdr>
                    <w:top w:val="none" w:sz="0" w:space="0" w:color="auto"/>
                    <w:left w:val="none" w:sz="0" w:space="0" w:color="auto"/>
                    <w:bottom w:val="none" w:sz="0" w:space="0" w:color="auto"/>
                    <w:right w:val="none" w:sz="0" w:space="0" w:color="auto"/>
                  </w:divBdr>
                  <w:divsChild>
                    <w:div w:id="1474904013">
                      <w:marLeft w:val="0"/>
                      <w:marRight w:val="0"/>
                      <w:marTop w:val="0"/>
                      <w:marBottom w:val="0"/>
                      <w:divBdr>
                        <w:top w:val="none" w:sz="0" w:space="0" w:color="auto"/>
                        <w:left w:val="none" w:sz="0" w:space="0" w:color="auto"/>
                        <w:bottom w:val="none" w:sz="0" w:space="0" w:color="auto"/>
                        <w:right w:val="none" w:sz="0" w:space="0" w:color="auto"/>
                      </w:divBdr>
                      <w:divsChild>
                        <w:div w:id="74015988">
                          <w:marLeft w:val="0"/>
                          <w:marRight w:val="0"/>
                          <w:marTop w:val="0"/>
                          <w:marBottom w:val="0"/>
                          <w:divBdr>
                            <w:top w:val="none" w:sz="0" w:space="0" w:color="auto"/>
                            <w:left w:val="none" w:sz="0" w:space="0" w:color="auto"/>
                            <w:bottom w:val="none" w:sz="0" w:space="0" w:color="auto"/>
                            <w:right w:val="none" w:sz="0" w:space="0" w:color="auto"/>
                          </w:divBdr>
                          <w:divsChild>
                            <w:div w:id="105770471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98E62-861F-4197-B3CE-09423B9A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745</Words>
  <Characters>5771</Characters>
  <Application>Microsoft Office Word</Application>
  <DocSecurity>0</DocSecurity>
  <Lines>48</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likumprojektu "Grozījumi Zemesgrāmatu likumā"</vt:lpstr>
      <vt:lpstr>Izziņa par atzinumos sniegtajiem iebildumiem par Ministru kabineta noteikumu projektu "Grozījumi Ministru kabineta 2009. gada 22. septembra noteikumos Nr. 1069 "Noteikumi par valsts nodevu par notariālo darbību izpildi""</vt:lpstr>
    </vt:vector>
  </TitlesOfParts>
  <Company>Tieslietu ministrija</Company>
  <LinksUpToDate>false</LinksUpToDate>
  <CharactersWithSpaces>6503</CharactersWithSpaces>
  <SharedDoc>false</SharedDoc>
  <HLinks>
    <vt:vector size="18" baseType="variant">
      <vt:variant>
        <vt:i4>2621500</vt:i4>
      </vt:variant>
      <vt:variant>
        <vt:i4>0</vt:i4>
      </vt:variant>
      <vt:variant>
        <vt:i4>0</vt:i4>
      </vt:variant>
      <vt:variant>
        <vt:i4>5</vt:i4>
      </vt:variant>
      <vt:variant>
        <vt:lpwstr>https://likumi.lv/ta/id/225418-civillikums</vt:lpwstr>
      </vt:variant>
      <vt:variant>
        <vt:lpwstr/>
      </vt:variant>
      <vt:variant>
        <vt:i4>262172</vt:i4>
      </vt:variant>
      <vt:variant>
        <vt:i4>3</vt:i4>
      </vt:variant>
      <vt:variant>
        <vt:i4>0</vt:i4>
      </vt:variant>
      <vt:variant>
        <vt:i4>5</vt:i4>
      </vt:variant>
      <vt:variant>
        <vt:lpwstr>https://www.latvijasnotars.lv/pages/tiesibu-akti</vt:lpwstr>
      </vt:variant>
      <vt:variant>
        <vt:lpwstr/>
      </vt:variant>
      <vt:variant>
        <vt:i4>262172</vt:i4>
      </vt:variant>
      <vt:variant>
        <vt:i4>0</vt:i4>
      </vt:variant>
      <vt:variant>
        <vt:i4>0</vt:i4>
      </vt:variant>
      <vt:variant>
        <vt:i4>5</vt:i4>
      </vt:variant>
      <vt:variant>
        <vt:lpwstr>https://www.latvijasnotars.lv/pages/tiesibu-akti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"Grozījumi Zemesgrāmatu likumā"</dc:title>
  <dc:subject>Izziņa</dc:subject>
  <dc:creator>Kristīne Alberinga</dc:creator>
  <cp:keywords/>
  <dc:description>67036835,Kristine.Alberinga@tm.gov.lv</dc:description>
  <cp:lastModifiedBy>Kristīne Alberinga</cp:lastModifiedBy>
  <cp:revision>5</cp:revision>
  <cp:lastPrinted>2012-01-18T09:50:00Z</cp:lastPrinted>
  <dcterms:created xsi:type="dcterms:W3CDTF">2021-03-15T23:22:00Z</dcterms:created>
  <dcterms:modified xsi:type="dcterms:W3CDTF">2021-03-17T22:06:00Z</dcterms:modified>
</cp:coreProperties>
</file>