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DD500" w14:textId="77777777" w:rsidR="004B65E3" w:rsidRDefault="004B65E3" w:rsidP="005F0C5E">
      <w:pPr>
        <w:spacing w:after="0" w:line="240" w:lineRule="auto"/>
        <w:rPr>
          <w:b/>
          <w:sz w:val="20"/>
          <w:szCs w:val="20"/>
        </w:rPr>
      </w:pPr>
    </w:p>
    <w:p w14:paraId="086F847A" w14:textId="49340B39" w:rsidR="00C268CE" w:rsidRPr="00B10911" w:rsidRDefault="00C268CE" w:rsidP="00C268CE">
      <w:pPr>
        <w:spacing w:after="0" w:line="240" w:lineRule="auto"/>
        <w:jc w:val="center"/>
        <w:rPr>
          <w:b/>
          <w:sz w:val="28"/>
          <w:szCs w:val="28"/>
        </w:rPr>
      </w:pPr>
      <w:r w:rsidRPr="00B10911">
        <w:rPr>
          <w:b/>
          <w:sz w:val="28"/>
          <w:szCs w:val="28"/>
        </w:rPr>
        <w:t xml:space="preserve">Izziņa par nepieciešamajiem precizējumiem Eiropas Padomes lēmuma </w:t>
      </w:r>
      <w:r w:rsidR="003F1BB3" w:rsidRPr="00B10911">
        <w:rPr>
          <w:b/>
          <w:sz w:val="28"/>
          <w:szCs w:val="28"/>
        </w:rPr>
        <w:t xml:space="preserve">(CID) </w:t>
      </w:r>
      <w:r w:rsidRPr="00B10911">
        <w:rPr>
          <w:b/>
          <w:sz w:val="28"/>
          <w:szCs w:val="28"/>
        </w:rPr>
        <w:t xml:space="preserve">pielikumā par Latvijas Atveseļošanas un noturības mehānisma plāna </w:t>
      </w:r>
      <w:proofErr w:type="spellStart"/>
      <w:r w:rsidRPr="00B10911">
        <w:rPr>
          <w:b/>
          <w:sz w:val="28"/>
          <w:szCs w:val="28"/>
        </w:rPr>
        <w:t>izvērtējuma</w:t>
      </w:r>
      <w:proofErr w:type="spellEnd"/>
      <w:r w:rsidRPr="00B10911">
        <w:rPr>
          <w:b/>
          <w:sz w:val="28"/>
          <w:szCs w:val="28"/>
        </w:rPr>
        <w:t xml:space="preserve"> apstiprināšanu</w:t>
      </w:r>
      <w:r w:rsidR="003F1BB3" w:rsidRPr="00B10911">
        <w:rPr>
          <w:rStyle w:val="FootnoteReference"/>
          <w:b/>
          <w:sz w:val="28"/>
          <w:szCs w:val="28"/>
        </w:rPr>
        <w:footnoteReference w:id="2"/>
      </w:r>
    </w:p>
    <w:p w14:paraId="3939FA5D" w14:textId="77777777" w:rsidR="00C268CE" w:rsidRPr="00B10911" w:rsidRDefault="00C268CE" w:rsidP="00C268CE">
      <w:pPr>
        <w:spacing w:after="0" w:line="240" w:lineRule="auto"/>
        <w:jc w:val="center"/>
        <w:rPr>
          <w:b/>
          <w:bCs/>
          <w:sz w:val="20"/>
          <w:szCs w:val="20"/>
        </w:rPr>
      </w:pPr>
    </w:p>
    <w:tbl>
      <w:tblPr>
        <w:tblW w:w="17152" w:type="dxa"/>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
      <w:tblGrid>
        <w:gridCol w:w="1245"/>
        <w:gridCol w:w="1733"/>
        <w:gridCol w:w="1276"/>
        <w:gridCol w:w="2834"/>
        <w:gridCol w:w="5032"/>
        <w:gridCol w:w="5032"/>
      </w:tblGrid>
      <w:tr w:rsidR="002A4139" w:rsidRPr="004B2ECD" w14:paraId="798A73F3" w14:textId="451765E6" w:rsidTr="004B2ECD">
        <w:trPr>
          <w:trHeight w:val="300"/>
          <w:tblHeader/>
        </w:trPr>
        <w:tc>
          <w:tcPr>
            <w:tcW w:w="1245"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tcMar>
              <w:top w:w="15" w:type="dxa"/>
              <w:left w:w="15" w:type="dxa"/>
              <w:bottom w:w="15" w:type="dxa"/>
              <w:right w:w="15" w:type="dxa"/>
            </w:tcMar>
            <w:vAlign w:val="center"/>
            <w:hideMark/>
          </w:tcPr>
          <w:p w14:paraId="0046848D" w14:textId="77777777" w:rsidR="00B536AE" w:rsidRPr="004B2ECD" w:rsidRDefault="00B536AE" w:rsidP="008B65D5">
            <w:pPr>
              <w:spacing w:after="0" w:line="240" w:lineRule="auto"/>
              <w:jc w:val="center"/>
              <w:rPr>
                <w:rFonts w:eastAsia="Times New Roman"/>
                <w:b/>
                <w:bCs/>
                <w:sz w:val="18"/>
                <w:szCs w:val="18"/>
                <w:lang w:eastAsia="lv-LV"/>
              </w:rPr>
            </w:pPr>
            <w:r w:rsidRPr="004B2ECD">
              <w:rPr>
                <w:rFonts w:eastAsia="Times New Roman"/>
                <w:b/>
                <w:bCs/>
                <w:sz w:val="18"/>
                <w:szCs w:val="18"/>
                <w:lang w:eastAsia="lv-LV"/>
              </w:rPr>
              <w:t>Nr.</w:t>
            </w:r>
            <w:r w:rsidRPr="004B2ECD">
              <w:rPr>
                <w:rFonts w:eastAsia="Times New Roman"/>
                <w:b/>
                <w:bCs/>
                <w:sz w:val="18"/>
                <w:szCs w:val="18"/>
                <w:lang w:eastAsia="lv-LV"/>
              </w:rPr>
              <w:br/>
              <w:t>p.k.</w:t>
            </w:r>
          </w:p>
        </w:tc>
        <w:tc>
          <w:tcPr>
            <w:tcW w:w="1733"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tcMar>
              <w:top w:w="15" w:type="dxa"/>
              <w:left w:w="15" w:type="dxa"/>
              <w:bottom w:w="15" w:type="dxa"/>
              <w:right w:w="15" w:type="dxa"/>
            </w:tcMar>
            <w:vAlign w:val="center"/>
            <w:hideMark/>
          </w:tcPr>
          <w:p w14:paraId="2C57C2A1" w14:textId="1C824A2A" w:rsidR="00B536AE" w:rsidRPr="004B2ECD" w:rsidRDefault="00B536AE" w:rsidP="008B65D5">
            <w:pPr>
              <w:spacing w:after="0" w:line="240" w:lineRule="auto"/>
              <w:jc w:val="center"/>
              <w:rPr>
                <w:rFonts w:eastAsia="Times New Roman"/>
                <w:b/>
                <w:bCs/>
                <w:sz w:val="18"/>
                <w:szCs w:val="18"/>
                <w:lang w:eastAsia="lv-LV"/>
              </w:rPr>
            </w:pPr>
            <w:r w:rsidRPr="004B2ECD">
              <w:rPr>
                <w:rFonts w:eastAsia="Times New Roman"/>
                <w:b/>
                <w:bCs/>
                <w:sz w:val="18"/>
                <w:szCs w:val="18"/>
                <w:lang w:eastAsia="lv-LV"/>
              </w:rPr>
              <w:t>Priekšlikuma iesniedzējs</w:t>
            </w:r>
          </w:p>
        </w:tc>
        <w:tc>
          <w:tcPr>
            <w:tcW w:w="1276"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tcMar>
              <w:top w:w="15" w:type="dxa"/>
              <w:left w:w="15" w:type="dxa"/>
              <w:bottom w:w="15" w:type="dxa"/>
              <w:right w:w="15" w:type="dxa"/>
            </w:tcMar>
            <w:vAlign w:val="center"/>
            <w:hideMark/>
          </w:tcPr>
          <w:p w14:paraId="3DD2772D" w14:textId="6DC9A7B4" w:rsidR="00B536AE" w:rsidRPr="004B2ECD" w:rsidRDefault="000E781D" w:rsidP="008B65D5">
            <w:pPr>
              <w:spacing w:after="0" w:line="240" w:lineRule="auto"/>
              <w:ind w:left="-247" w:firstLine="247"/>
              <w:jc w:val="center"/>
              <w:rPr>
                <w:rFonts w:eastAsia="Times New Roman"/>
                <w:b/>
                <w:bCs/>
                <w:sz w:val="18"/>
                <w:szCs w:val="18"/>
                <w:lang w:eastAsia="lv-LV"/>
              </w:rPr>
            </w:pPr>
            <w:r w:rsidRPr="004B2ECD">
              <w:rPr>
                <w:rFonts w:eastAsia="Times New Roman"/>
                <w:b/>
                <w:bCs/>
                <w:sz w:val="18"/>
                <w:szCs w:val="18"/>
                <w:lang w:eastAsia="lv-LV"/>
              </w:rPr>
              <w:t>CID rādītāja numurs</w:t>
            </w:r>
          </w:p>
        </w:tc>
        <w:tc>
          <w:tcPr>
            <w:tcW w:w="2834"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tcMar>
              <w:top w:w="15" w:type="dxa"/>
              <w:left w:w="15" w:type="dxa"/>
              <w:bottom w:w="15" w:type="dxa"/>
              <w:right w:w="15" w:type="dxa"/>
            </w:tcMar>
            <w:vAlign w:val="center"/>
            <w:hideMark/>
          </w:tcPr>
          <w:p w14:paraId="4E32D5A9" w14:textId="52304621" w:rsidR="00B536AE" w:rsidRPr="004B2ECD" w:rsidRDefault="000E781D" w:rsidP="008B65D5">
            <w:pPr>
              <w:spacing w:after="0" w:line="240" w:lineRule="auto"/>
              <w:jc w:val="center"/>
              <w:rPr>
                <w:rFonts w:eastAsia="Times New Roman"/>
                <w:b/>
                <w:bCs/>
                <w:sz w:val="18"/>
                <w:szCs w:val="18"/>
                <w:lang w:eastAsia="lv-LV"/>
              </w:rPr>
            </w:pPr>
            <w:r w:rsidRPr="004B2ECD">
              <w:rPr>
                <w:rFonts w:eastAsia="Times New Roman"/>
                <w:b/>
                <w:bCs/>
                <w:sz w:val="18"/>
                <w:szCs w:val="18"/>
                <w:lang w:eastAsia="lv-LV"/>
              </w:rPr>
              <w:t>CID rādītāja nosaukums</w:t>
            </w:r>
          </w:p>
        </w:tc>
        <w:tc>
          <w:tcPr>
            <w:tcW w:w="5032"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tcMar>
              <w:top w:w="15" w:type="dxa"/>
              <w:left w:w="15" w:type="dxa"/>
              <w:bottom w:w="15" w:type="dxa"/>
              <w:right w:w="15" w:type="dxa"/>
            </w:tcMar>
            <w:vAlign w:val="center"/>
            <w:hideMark/>
          </w:tcPr>
          <w:p w14:paraId="0F3B85D8" w14:textId="3328DEE0" w:rsidR="00B536AE" w:rsidRPr="004B2ECD" w:rsidRDefault="00B536AE" w:rsidP="008B65D5">
            <w:pPr>
              <w:spacing w:after="0" w:line="240" w:lineRule="auto"/>
              <w:jc w:val="center"/>
              <w:rPr>
                <w:rFonts w:eastAsia="Times New Roman"/>
                <w:b/>
                <w:bCs/>
                <w:sz w:val="18"/>
                <w:szCs w:val="18"/>
                <w:lang w:eastAsia="lv-LV"/>
              </w:rPr>
            </w:pPr>
            <w:r w:rsidRPr="004B2ECD">
              <w:rPr>
                <w:rFonts w:eastAsia="Times New Roman"/>
                <w:b/>
                <w:bCs/>
                <w:sz w:val="18"/>
                <w:szCs w:val="18"/>
                <w:lang w:eastAsia="lv-LV"/>
              </w:rPr>
              <w:t>Ierosināt</w:t>
            </w:r>
            <w:r w:rsidR="00744928" w:rsidRPr="004B2ECD">
              <w:rPr>
                <w:rFonts w:eastAsia="Times New Roman"/>
                <w:b/>
                <w:bCs/>
                <w:sz w:val="18"/>
                <w:szCs w:val="18"/>
                <w:lang w:eastAsia="lv-LV"/>
              </w:rPr>
              <w:t>ās izmaiņas</w:t>
            </w:r>
          </w:p>
        </w:tc>
        <w:tc>
          <w:tcPr>
            <w:tcW w:w="5032"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2DAD0BD6" w14:textId="374F2142" w:rsidR="00B536AE" w:rsidRPr="004B2ECD" w:rsidRDefault="00B536AE" w:rsidP="008B65D5">
            <w:pPr>
              <w:spacing w:after="0" w:line="240" w:lineRule="auto"/>
              <w:jc w:val="center"/>
              <w:rPr>
                <w:rFonts w:eastAsia="Times New Roman"/>
                <w:b/>
                <w:bCs/>
                <w:sz w:val="18"/>
                <w:szCs w:val="18"/>
                <w:lang w:eastAsia="lv-LV"/>
              </w:rPr>
            </w:pPr>
            <w:r w:rsidRPr="004B2ECD">
              <w:rPr>
                <w:rFonts w:eastAsia="Times New Roman"/>
                <w:b/>
                <w:bCs/>
                <w:sz w:val="18"/>
                <w:szCs w:val="18"/>
                <w:lang w:eastAsia="lv-LV"/>
              </w:rPr>
              <w:t>Pamatojums</w:t>
            </w:r>
          </w:p>
        </w:tc>
      </w:tr>
      <w:tr w:rsidR="302307C9" w:rsidRPr="004B2ECD" w14:paraId="7C102F3D" w14:textId="77777777" w:rsidTr="004B2ECD">
        <w:trPr>
          <w:trHeight w:val="472"/>
        </w:trPr>
        <w:tc>
          <w:tcPr>
            <w:tcW w:w="1245"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05C2292" w14:textId="7292EA24" w:rsidR="302307C9" w:rsidRPr="00F2792E" w:rsidRDefault="302307C9" w:rsidP="008B65D5">
            <w:pPr>
              <w:pStyle w:val="ListParagraph"/>
              <w:numPr>
                <w:ilvl w:val="0"/>
                <w:numId w:val="43"/>
              </w:numPr>
              <w:spacing w:after="0" w:line="240" w:lineRule="auto"/>
              <w:jc w:val="both"/>
              <w:rPr>
                <w:rFonts w:eastAsia="Times New Roman"/>
                <w:sz w:val="18"/>
                <w:szCs w:val="18"/>
                <w:lang w:eastAsia="lv-LV"/>
              </w:rPr>
            </w:pPr>
          </w:p>
        </w:tc>
        <w:tc>
          <w:tcPr>
            <w:tcW w:w="173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939163D" w14:textId="7453AA8B" w:rsidR="302307C9" w:rsidRPr="00DE471C" w:rsidRDefault="537E67DA" w:rsidP="008B65D5">
            <w:pPr>
              <w:spacing w:after="0" w:line="240" w:lineRule="auto"/>
              <w:jc w:val="both"/>
              <w:rPr>
                <w:rFonts w:eastAsia="Times New Roman"/>
                <w:sz w:val="18"/>
                <w:szCs w:val="18"/>
                <w:lang w:eastAsia="lv-LV"/>
              </w:rPr>
            </w:pPr>
            <w:r w:rsidRPr="00DE471C">
              <w:rPr>
                <w:rFonts w:eastAsia="Times New Roman"/>
                <w:sz w:val="18"/>
                <w:szCs w:val="18"/>
                <w:lang w:eastAsia="lv-LV"/>
              </w:rPr>
              <w:t>VARAM</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3441EA7" w14:textId="68876B4B" w:rsidR="302307C9" w:rsidRPr="00F2792E" w:rsidRDefault="537E67DA" w:rsidP="008B65D5">
            <w:pPr>
              <w:spacing w:after="0" w:line="240" w:lineRule="auto"/>
              <w:jc w:val="both"/>
              <w:rPr>
                <w:sz w:val="18"/>
                <w:szCs w:val="18"/>
              </w:rPr>
            </w:pPr>
            <w:r w:rsidRPr="00F2792E">
              <w:rPr>
                <w:rFonts w:eastAsia="Times New Roman"/>
                <w:sz w:val="18"/>
                <w:szCs w:val="18"/>
              </w:rPr>
              <w:t>34</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FC15B2B" w14:textId="6F67517F" w:rsidR="302307C9" w:rsidRPr="00F2792E" w:rsidRDefault="7669BF2B" w:rsidP="008B65D5">
            <w:pPr>
              <w:spacing w:after="0" w:line="240" w:lineRule="auto"/>
              <w:jc w:val="both"/>
              <w:rPr>
                <w:sz w:val="18"/>
                <w:szCs w:val="18"/>
              </w:rPr>
            </w:pPr>
            <w:r w:rsidRPr="00F2792E">
              <w:rPr>
                <w:rFonts w:eastAsia="Times New Roman"/>
                <w:sz w:val="18"/>
                <w:szCs w:val="18"/>
                <w:lang w:val="lv"/>
              </w:rPr>
              <w:t>Centralizētās IKT platformas, risinājumi vai sistēmas</w:t>
            </w:r>
          </w:p>
          <w:p w14:paraId="3898EEDC" w14:textId="79A884A0" w:rsidR="302307C9" w:rsidRPr="00F2792E" w:rsidRDefault="302307C9" w:rsidP="008B65D5">
            <w:pPr>
              <w:pStyle w:val="BodyText4"/>
              <w:spacing w:before="0" w:after="0" w:line="240" w:lineRule="auto"/>
              <w:ind w:firstLine="0"/>
              <w:rPr>
                <w:sz w:val="18"/>
                <w:szCs w:val="18"/>
              </w:rPr>
            </w:pP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36A965B" w14:textId="4B72D051" w:rsidR="302307C9" w:rsidRPr="00F2792E" w:rsidRDefault="7669BF2B" w:rsidP="008B65D5">
            <w:pPr>
              <w:shd w:val="clear" w:color="auto" w:fill="FFFFFF" w:themeFill="background1"/>
              <w:spacing w:after="0" w:line="240" w:lineRule="auto"/>
              <w:jc w:val="both"/>
              <w:rPr>
                <w:sz w:val="18"/>
                <w:szCs w:val="18"/>
              </w:rPr>
            </w:pPr>
            <w:r w:rsidRPr="00F2792E">
              <w:rPr>
                <w:rFonts w:eastAsia="Times New Roman"/>
                <w:sz w:val="18"/>
                <w:szCs w:val="18"/>
                <w:lang w:val="lv"/>
              </w:rPr>
              <w:t xml:space="preserve">Precizēt rādītāja nosaukumu, aprakstu. </w:t>
            </w:r>
          </w:p>
          <w:p w14:paraId="5D5508CB" w14:textId="052A287B" w:rsidR="302307C9" w:rsidRPr="00F2792E" w:rsidRDefault="0BAAF1B8" w:rsidP="008B65D5">
            <w:pPr>
              <w:spacing w:after="0" w:line="240" w:lineRule="auto"/>
              <w:jc w:val="both"/>
              <w:rPr>
                <w:sz w:val="18"/>
                <w:szCs w:val="18"/>
              </w:rPr>
            </w:pPr>
            <w:r w:rsidRPr="00F2792E">
              <w:rPr>
                <w:rFonts w:eastAsia="Times New Roman"/>
                <w:sz w:val="18"/>
                <w:szCs w:val="18"/>
                <w:lang w:val="lv"/>
              </w:rPr>
              <w:t xml:space="preserve">Nosaukums: “IKT platformas, risinājumi vai sistēmas”; </w:t>
            </w:r>
          </w:p>
          <w:p w14:paraId="57972C48" w14:textId="7B480539" w:rsidR="302307C9" w:rsidRPr="00F2792E" w:rsidRDefault="0BAAF1B8" w:rsidP="008B65D5">
            <w:pPr>
              <w:spacing w:after="0" w:line="240" w:lineRule="auto"/>
              <w:jc w:val="both"/>
              <w:rPr>
                <w:rFonts w:eastAsia="Times New Roman"/>
                <w:sz w:val="18"/>
                <w:szCs w:val="18"/>
                <w:lang w:val="lv"/>
              </w:rPr>
            </w:pPr>
            <w:r w:rsidRPr="00F2792E">
              <w:rPr>
                <w:rFonts w:eastAsia="Times New Roman"/>
                <w:sz w:val="18"/>
                <w:szCs w:val="18"/>
                <w:lang w:val="lv"/>
              </w:rPr>
              <w:t xml:space="preserve">Apraksts: “IKT platformas, risinājumi vai sistēmas tiks nodrošinātas, piemēram, lai atbalstītu sabiedriskos pakalpojumus, administratīvās funkcijas vai vietējo pārvaldību.: </w:t>
            </w:r>
          </w:p>
          <w:p w14:paraId="0870A094" w14:textId="365F87A5" w:rsidR="302307C9" w:rsidRPr="00F2792E" w:rsidRDefault="302307C9" w:rsidP="008B65D5">
            <w:pPr>
              <w:shd w:val="clear" w:color="auto" w:fill="FFFFFF" w:themeFill="background1"/>
              <w:spacing w:after="0" w:line="240" w:lineRule="auto"/>
              <w:ind w:hanging="11"/>
              <w:jc w:val="both"/>
              <w:rPr>
                <w:rFonts w:eastAsia="Times New Roman"/>
                <w:sz w:val="18"/>
                <w:szCs w:val="18"/>
                <w:lang w:val="lv"/>
              </w:rPr>
            </w:pPr>
          </w:p>
          <w:p w14:paraId="770ED417" w14:textId="1F134AAF" w:rsidR="302307C9" w:rsidRPr="00F2792E" w:rsidRDefault="302307C9" w:rsidP="008B65D5">
            <w:pPr>
              <w:spacing w:after="0" w:line="240" w:lineRule="auto"/>
              <w:jc w:val="both"/>
              <w:rPr>
                <w:rFonts w:eastAsia="Times New Roman"/>
                <w:sz w:val="18"/>
                <w:szCs w:val="18"/>
                <w:lang w:eastAsia="lv-LV"/>
              </w:rPr>
            </w:pP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5396DCF" w14:textId="6E1DCAB4" w:rsidR="302307C9" w:rsidRPr="00F2792E" w:rsidRDefault="7669BF2B" w:rsidP="008B65D5">
            <w:pPr>
              <w:shd w:val="clear" w:color="auto" w:fill="FFFFFF" w:themeFill="background1"/>
              <w:spacing w:after="0" w:line="240" w:lineRule="auto"/>
              <w:jc w:val="both"/>
              <w:rPr>
                <w:rFonts w:eastAsia="Times New Roman"/>
                <w:sz w:val="18"/>
                <w:szCs w:val="18"/>
                <w:lang w:val="lv"/>
              </w:rPr>
            </w:pPr>
            <w:r w:rsidRPr="00F2792E">
              <w:rPr>
                <w:rFonts w:eastAsia="Times New Roman"/>
                <w:sz w:val="18"/>
                <w:szCs w:val="18"/>
                <w:lang w:val="lv"/>
              </w:rPr>
              <w:t>Eiropas Komisijas ierosinātas vienkāršošanas izmaiņas rādītāja aprakstā, lai nodrošinātu veiksmīgāku dokumentu saskaņošanu par rādītāja izpildi.</w:t>
            </w:r>
          </w:p>
          <w:p w14:paraId="7EE741CF" w14:textId="0B94BECC" w:rsidR="302307C9" w:rsidRPr="00F2792E" w:rsidRDefault="302307C9" w:rsidP="008B65D5">
            <w:pPr>
              <w:spacing w:after="0" w:line="240" w:lineRule="auto"/>
              <w:jc w:val="both"/>
              <w:rPr>
                <w:rFonts w:eastAsia="Times New Roman"/>
                <w:sz w:val="18"/>
                <w:szCs w:val="18"/>
                <w:lang w:val="lv"/>
              </w:rPr>
            </w:pPr>
          </w:p>
        </w:tc>
      </w:tr>
      <w:tr w:rsidR="7669BF2B" w:rsidRPr="004B2ECD" w14:paraId="0BCE9847" w14:textId="77777777" w:rsidTr="004B2ECD">
        <w:trPr>
          <w:trHeight w:val="472"/>
        </w:trPr>
        <w:tc>
          <w:tcPr>
            <w:tcW w:w="1245"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82B8D4" w14:textId="57BE622E" w:rsidR="7669BF2B" w:rsidRPr="00F2792E" w:rsidRDefault="7669BF2B" w:rsidP="008B65D5">
            <w:pPr>
              <w:pStyle w:val="ListParagraph"/>
              <w:numPr>
                <w:ilvl w:val="0"/>
                <w:numId w:val="43"/>
              </w:numPr>
              <w:spacing w:after="0" w:line="240" w:lineRule="auto"/>
              <w:jc w:val="both"/>
              <w:rPr>
                <w:rFonts w:eastAsia="Times New Roman"/>
                <w:sz w:val="18"/>
                <w:szCs w:val="18"/>
                <w:lang w:eastAsia="lv-LV"/>
              </w:rPr>
            </w:pPr>
          </w:p>
        </w:tc>
        <w:tc>
          <w:tcPr>
            <w:tcW w:w="173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612366A" w14:textId="49671CA6" w:rsidR="7669BF2B" w:rsidRPr="00DE471C" w:rsidRDefault="7669BF2B" w:rsidP="008B65D5">
            <w:pPr>
              <w:spacing w:after="0" w:line="240" w:lineRule="auto"/>
              <w:jc w:val="both"/>
              <w:rPr>
                <w:rFonts w:eastAsia="Times New Roman"/>
                <w:sz w:val="18"/>
                <w:szCs w:val="18"/>
                <w:lang w:eastAsia="lv-LV"/>
              </w:rPr>
            </w:pPr>
            <w:r w:rsidRPr="00DE471C">
              <w:rPr>
                <w:rFonts w:eastAsia="Times New Roman"/>
                <w:sz w:val="18"/>
                <w:szCs w:val="18"/>
                <w:lang w:eastAsia="lv-LV"/>
              </w:rPr>
              <w:t>VARAM</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8C55A94" w14:textId="64D1B17F" w:rsidR="7669BF2B" w:rsidRPr="00F2792E" w:rsidRDefault="0BAAF1B8" w:rsidP="008B65D5">
            <w:pPr>
              <w:spacing w:after="0" w:line="240" w:lineRule="auto"/>
              <w:jc w:val="both"/>
              <w:rPr>
                <w:sz w:val="18"/>
                <w:szCs w:val="18"/>
              </w:rPr>
            </w:pPr>
            <w:r w:rsidRPr="00F2792E">
              <w:rPr>
                <w:rFonts w:eastAsia="Times New Roman"/>
                <w:sz w:val="18"/>
                <w:szCs w:val="18"/>
              </w:rPr>
              <w:t>39</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849725A" w14:textId="261873DA" w:rsidR="7669BF2B" w:rsidRPr="00F2792E" w:rsidRDefault="5987366F" w:rsidP="008B65D5">
            <w:pPr>
              <w:spacing w:after="0" w:line="240" w:lineRule="auto"/>
              <w:jc w:val="both"/>
              <w:rPr>
                <w:rFonts w:eastAsia="Times New Roman"/>
                <w:sz w:val="18"/>
                <w:szCs w:val="18"/>
                <w:lang w:val="lv"/>
              </w:rPr>
            </w:pPr>
            <w:r w:rsidRPr="00F2792E">
              <w:rPr>
                <w:rFonts w:eastAsia="Times New Roman"/>
                <w:sz w:val="18"/>
                <w:szCs w:val="18"/>
                <w:lang w:val="lv"/>
              </w:rPr>
              <w:t>Nozares, kurām datu kopas ir pieejamas platformās</w:t>
            </w:r>
          </w:p>
          <w:p w14:paraId="5418E5BB" w14:textId="6E91964C" w:rsidR="7669BF2B" w:rsidRPr="00F2792E" w:rsidRDefault="7669BF2B" w:rsidP="008B65D5">
            <w:pPr>
              <w:spacing w:after="0" w:line="240" w:lineRule="auto"/>
              <w:ind w:firstLine="102"/>
              <w:jc w:val="both"/>
              <w:rPr>
                <w:rFonts w:eastAsia="Times New Roman"/>
                <w:sz w:val="18"/>
                <w:szCs w:val="18"/>
                <w:lang w:val="lv"/>
              </w:rPr>
            </w:pP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EE77C34" w14:textId="7A0091E6" w:rsidR="7669BF2B" w:rsidRPr="00F2792E" w:rsidRDefault="5987366F" w:rsidP="008B65D5">
            <w:pPr>
              <w:shd w:val="clear" w:color="auto" w:fill="FFFFFF" w:themeFill="background1"/>
              <w:spacing w:after="0" w:line="240" w:lineRule="auto"/>
              <w:jc w:val="both"/>
              <w:rPr>
                <w:sz w:val="18"/>
                <w:szCs w:val="18"/>
              </w:rPr>
            </w:pPr>
            <w:r w:rsidRPr="00F2792E">
              <w:rPr>
                <w:rFonts w:eastAsia="Times New Roman"/>
                <w:sz w:val="18"/>
                <w:szCs w:val="18"/>
                <w:lang w:val="lv"/>
              </w:rPr>
              <w:t>Precizēt rādītāja nosaukumu, aprakstu.</w:t>
            </w:r>
          </w:p>
          <w:p w14:paraId="6D76DCD2" w14:textId="43FC742C" w:rsidR="5987366F" w:rsidRPr="00F2792E" w:rsidRDefault="4AF36186" w:rsidP="008B65D5">
            <w:pPr>
              <w:spacing w:after="0" w:line="240" w:lineRule="auto"/>
              <w:jc w:val="both"/>
              <w:rPr>
                <w:sz w:val="18"/>
                <w:szCs w:val="18"/>
              </w:rPr>
            </w:pPr>
            <w:r w:rsidRPr="00F2792E">
              <w:rPr>
                <w:rFonts w:eastAsia="Times New Roman"/>
                <w:sz w:val="18"/>
                <w:szCs w:val="18"/>
                <w:lang w:val="lv"/>
              </w:rPr>
              <w:t>Nosaukums: “Datu kopu pieejamība platformās”:</w:t>
            </w:r>
          </w:p>
          <w:p w14:paraId="643DAFCA" w14:textId="1F3826AB" w:rsidR="5987366F" w:rsidRPr="00F2792E" w:rsidRDefault="1AA814C1" w:rsidP="008B65D5">
            <w:pPr>
              <w:spacing w:after="0" w:line="240" w:lineRule="auto"/>
              <w:jc w:val="both"/>
              <w:rPr>
                <w:rFonts w:eastAsia="Times New Roman"/>
                <w:sz w:val="18"/>
                <w:szCs w:val="18"/>
                <w:lang w:val="lv"/>
              </w:rPr>
            </w:pPr>
            <w:r w:rsidRPr="00F2792E">
              <w:rPr>
                <w:rFonts w:eastAsia="Times New Roman"/>
                <w:sz w:val="18"/>
                <w:szCs w:val="18"/>
                <w:lang w:val="lv"/>
              </w:rPr>
              <w:t xml:space="preserve">Apraksts: “10 publiskās pārvaldes datu kopas pieejamas </w:t>
            </w:r>
            <w:proofErr w:type="spellStart"/>
            <w:r w:rsidRPr="00F2792E">
              <w:rPr>
                <w:rFonts w:eastAsia="Times New Roman"/>
                <w:sz w:val="18"/>
                <w:szCs w:val="18"/>
                <w:lang w:val="lv"/>
              </w:rPr>
              <w:t>platfromās</w:t>
            </w:r>
            <w:proofErr w:type="spellEnd"/>
            <w:r w:rsidRPr="00F2792E">
              <w:rPr>
                <w:rFonts w:eastAsia="Times New Roman"/>
                <w:sz w:val="18"/>
                <w:szCs w:val="18"/>
                <w:lang w:val="lv"/>
              </w:rPr>
              <w:t>”.</w:t>
            </w:r>
          </w:p>
          <w:p w14:paraId="7918B44F" w14:textId="4DDDE95D" w:rsidR="5987366F" w:rsidRPr="00F2792E" w:rsidRDefault="5987366F" w:rsidP="008B65D5">
            <w:pPr>
              <w:shd w:val="clear" w:color="auto" w:fill="FFFFFF" w:themeFill="background1"/>
              <w:spacing w:after="0" w:line="240" w:lineRule="auto"/>
              <w:ind w:hanging="11"/>
              <w:jc w:val="both"/>
              <w:rPr>
                <w:rFonts w:eastAsia="Times New Roman"/>
                <w:sz w:val="18"/>
                <w:szCs w:val="18"/>
                <w:lang w:val="lv"/>
              </w:rPr>
            </w:pPr>
          </w:p>
          <w:p w14:paraId="1C6F3063" w14:textId="54E51642" w:rsidR="7669BF2B" w:rsidRPr="00F2792E" w:rsidRDefault="7669BF2B" w:rsidP="008B65D5">
            <w:pPr>
              <w:spacing w:after="0" w:line="240" w:lineRule="auto"/>
              <w:jc w:val="both"/>
              <w:rPr>
                <w:rFonts w:eastAsia="Times New Roman"/>
                <w:sz w:val="18"/>
                <w:szCs w:val="18"/>
                <w:lang w:val="lv"/>
              </w:rPr>
            </w:pP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6211199" w14:textId="6E1DCAB4" w:rsidR="7669BF2B" w:rsidRPr="00F2792E" w:rsidRDefault="226A4C3A" w:rsidP="008B65D5">
            <w:pPr>
              <w:shd w:val="clear" w:color="auto" w:fill="FFFFFF" w:themeFill="background1"/>
              <w:spacing w:after="0" w:line="240" w:lineRule="auto"/>
              <w:jc w:val="both"/>
              <w:rPr>
                <w:rFonts w:eastAsia="Times New Roman"/>
                <w:sz w:val="18"/>
                <w:szCs w:val="18"/>
                <w:lang w:val="lv"/>
              </w:rPr>
            </w:pPr>
            <w:r w:rsidRPr="00F2792E">
              <w:rPr>
                <w:rFonts w:eastAsia="Times New Roman"/>
                <w:sz w:val="18"/>
                <w:szCs w:val="18"/>
                <w:lang w:val="lv"/>
              </w:rPr>
              <w:t>Eiropas Komisijas ierosinātas vienkāršošanas izmaiņas rādītāja aprakstā, lai nodrošinātu veiksmīgāku dokumentu saskaņošanu par rādītāja izpildi.</w:t>
            </w:r>
          </w:p>
          <w:p w14:paraId="711C91AC" w14:textId="69CDE350" w:rsidR="7669BF2B" w:rsidRPr="00F2792E" w:rsidRDefault="7669BF2B" w:rsidP="008B65D5">
            <w:pPr>
              <w:spacing w:after="0" w:line="240" w:lineRule="auto"/>
              <w:jc w:val="both"/>
              <w:rPr>
                <w:rFonts w:eastAsia="Times New Roman"/>
                <w:sz w:val="18"/>
                <w:szCs w:val="18"/>
                <w:lang w:val="lv"/>
              </w:rPr>
            </w:pPr>
          </w:p>
        </w:tc>
      </w:tr>
      <w:tr w:rsidR="5CE24AD8" w:rsidRPr="004B2ECD" w14:paraId="2777A4BC" w14:textId="77777777" w:rsidTr="004B2ECD">
        <w:trPr>
          <w:trHeight w:val="472"/>
        </w:trPr>
        <w:tc>
          <w:tcPr>
            <w:tcW w:w="1245"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2EB29CE" w14:textId="4EB7A12C" w:rsidR="5CE24AD8" w:rsidRPr="00F2792E" w:rsidRDefault="5CE24AD8" w:rsidP="008B65D5">
            <w:pPr>
              <w:pStyle w:val="ListParagraph"/>
              <w:numPr>
                <w:ilvl w:val="0"/>
                <w:numId w:val="43"/>
              </w:numPr>
              <w:spacing w:after="0" w:line="240" w:lineRule="auto"/>
              <w:jc w:val="both"/>
              <w:rPr>
                <w:rFonts w:eastAsia="Times New Roman"/>
                <w:sz w:val="18"/>
                <w:szCs w:val="18"/>
                <w:lang w:eastAsia="lv-LV"/>
              </w:rPr>
            </w:pPr>
          </w:p>
        </w:tc>
        <w:tc>
          <w:tcPr>
            <w:tcW w:w="173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57A80CB" w14:textId="30252A61" w:rsidR="5CE24AD8" w:rsidRPr="00F2792E" w:rsidRDefault="5CE24AD8" w:rsidP="008B65D5">
            <w:pPr>
              <w:pStyle w:val="ListParagraph"/>
              <w:spacing w:after="0" w:line="240" w:lineRule="auto"/>
              <w:ind w:left="0"/>
              <w:jc w:val="both"/>
              <w:rPr>
                <w:sz w:val="18"/>
                <w:szCs w:val="18"/>
              </w:rPr>
            </w:pPr>
            <w:r w:rsidRPr="00F2792E">
              <w:rPr>
                <w:rFonts w:eastAsia="Times New Roman"/>
                <w:sz w:val="18"/>
                <w:szCs w:val="18"/>
                <w:lang w:eastAsia="lv-LV"/>
              </w:rPr>
              <w:t>Ekonomikas ministrija</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4BD2739" w14:textId="649DA989" w:rsidR="5CE24AD8" w:rsidRPr="00F2792E" w:rsidRDefault="5CE24AD8" w:rsidP="008B65D5">
            <w:pPr>
              <w:spacing w:after="0" w:line="240" w:lineRule="auto"/>
              <w:jc w:val="both"/>
              <w:rPr>
                <w:sz w:val="18"/>
                <w:szCs w:val="18"/>
              </w:rPr>
            </w:pPr>
            <w:r w:rsidRPr="00F2792E">
              <w:rPr>
                <w:rFonts w:eastAsia="Times New Roman"/>
                <w:sz w:val="18"/>
                <w:szCs w:val="18"/>
              </w:rPr>
              <w:t>44a</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D24E3E5" w14:textId="2F009305" w:rsidR="5CE24AD8" w:rsidRPr="00F2792E" w:rsidRDefault="5CE24AD8" w:rsidP="008B65D5">
            <w:pPr>
              <w:pStyle w:val="BodyText4"/>
              <w:shd w:val="clear" w:color="auto" w:fill="FFFFFF" w:themeFill="background1"/>
              <w:spacing w:before="0" w:after="0" w:line="240" w:lineRule="auto"/>
              <w:ind w:firstLine="0"/>
              <w:rPr>
                <w:sz w:val="18"/>
                <w:szCs w:val="18"/>
              </w:rPr>
            </w:pPr>
            <w:r w:rsidRPr="00F2792E">
              <w:rPr>
                <w:sz w:val="18"/>
                <w:szCs w:val="18"/>
              </w:rPr>
              <w:t xml:space="preserve">  </w:t>
            </w:r>
          </w:p>
          <w:p w14:paraId="09E65C0E" w14:textId="2CA920E5" w:rsidR="5CE24AD8" w:rsidRPr="00F2792E" w:rsidRDefault="5CE24AD8" w:rsidP="008B65D5">
            <w:pPr>
              <w:spacing w:after="0" w:line="240" w:lineRule="auto"/>
              <w:jc w:val="both"/>
              <w:rPr>
                <w:sz w:val="18"/>
                <w:szCs w:val="18"/>
              </w:rPr>
            </w:pPr>
            <w:r w:rsidRPr="00F2792E">
              <w:rPr>
                <w:rFonts w:eastAsia="Verdana"/>
                <w:sz w:val="18"/>
                <w:szCs w:val="18"/>
              </w:rPr>
              <w:t xml:space="preserve">Eiropas digitālās inovācijas centru (EDIC) atbalsts struktūru digitālajai pārveidei. </w:t>
            </w:r>
            <w:r w:rsidRPr="00F2792E">
              <w:rPr>
                <w:rFonts w:eastAsia="Times New Roman"/>
                <w:sz w:val="18"/>
                <w:szCs w:val="18"/>
              </w:rPr>
              <w:t xml:space="preserve"> </w:t>
            </w: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1CB68E1" w14:textId="3D3127AB" w:rsidR="5CE24AD8" w:rsidRPr="00F2792E" w:rsidRDefault="5CE24AD8" w:rsidP="008B65D5">
            <w:pPr>
              <w:shd w:val="clear" w:color="auto" w:fill="FFFFFF" w:themeFill="background1"/>
              <w:spacing w:after="0" w:line="240" w:lineRule="auto"/>
              <w:ind w:hanging="600"/>
              <w:jc w:val="both"/>
              <w:rPr>
                <w:sz w:val="18"/>
                <w:szCs w:val="18"/>
              </w:rPr>
            </w:pPr>
            <w:r w:rsidRPr="00F2792E">
              <w:rPr>
                <w:rFonts w:eastAsia="Times New Roman"/>
                <w:sz w:val="18"/>
                <w:szCs w:val="18"/>
                <w:lang w:eastAsia="lv-LV"/>
              </w:rPr>
              <w:t xml:space="preserve">             Precizēt rādītāja aprakstu: “Ir pabeigtas Eiropas digitālās inovācijas centru darba paketes, izņemot tās, kuras finansē no programmas ‘Digitālā Eiropa’</w:t>
            </w:r>
            <w:r w:rsidRPr="00F2792E">
              <w:rPr>
                <w:rFonts w:eastAsia="Times New Roman"/>
                <w:sz w:val="18"/>
                <w:szCs w:val="18"/>
              </w:rPr>
              <w:t xml:space="preserve"> </w:t>
            </w:r>
          </w:p>
          <w:p w14:paraId="69CD745B" w14:textId="593D456A" w:rsidR="5CE24AD8" w:rsidRPr="00F2792E" w:rsidRDefault="5CE24AD8" w:rsidP="008B65D5">
            <w:pPr>
              <w:spacing w:after="0" w:line="240" w:lineRule="auto"/>
              <w:jc w:val="both"/>
              <w:rPr>
                <w:rFonts w:eastAsia="Times New Roman"/>
                <w:sz w:val="18"/>
                <w:szCs w:val="18"/>
                <w:lang w:eastAsia="lv-LV"/>
              </w:rPr>
            </w:pP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543986F" w14:textId="6E144BDB" w:rsidR="5CE24AD8" w:rsidRPr="00F2792E" w:rsidRDefault="5CE24AD8" w:rsidP="008B65D5">
            <w:pPr>
              <w:shd w:val="clear" w:color="auto" w:fill="FFFFFF" w:themeFill="background1"/>
              <w:spacing w:after="0" w:line="240" w:lineRule="auto"/>
              <w:jc w:val="both"/>
              <w:rPr>
                <w:rFonts w:eastAsia="Times New Roman"/>
                <w:sz w:val="18"/>
                <w:szCs w:val="18"/>
                <w:lang w:val="lv"/>
              </w:rPr>
            </w:pPr>
            <w:r w:rsidRPr="00F2792E">
              <w:rPr>
                <w:rFonts w:eastAsia="Times New Roman"/>
                <w:sz w:val="18"/>
                <w:szCs w:val="18"/>
                <w:lang w:val="lv"/>
              </w:rPr>
              <w:t>Eiropas Komisijas ierosinātas vienkāršošanas izmaiņas rādītāja aprakstā, lai nodrošinātu veiksmīgāku dokumentu saskaņošanu par rādītāja izpildi.</w:t>
            </w:r>
          </w:p>
          <w:p w14:paraId="295B7205" w14:textId="57D3B53B" w:rsidR="5CE24AD8" w:rsidRPr="00F2792E" w:rsidRDefault="5CE24AD8" w:rsidP="008B65D5">
            <w:pPr>
              <w:spacing w:after="0" w:line="240" w:lineRule="auto"/>
              <w:jc w:val="both"/>
              <w:rPr>
                <w:rFonts w:eastAsia="Times New Roman"/>
                <w:sz w:val="18"/>
                <w:szCs w:val="18"/>
                <w:lang w:eastAsia="lv-LV"/>
              </w:rPr>
            </w:pPr>
          </w:p>
        </w:tc>
      </w:tr>
      <w:tr w:rsidR="226A4C3A" w:rsidRPr="004B2ECD" w14:paraId="691C149C" w14:textId="77777777" w:rsidTr="004B2ECD">
        <w:trPr>
          <w:trHeight w:val="472"/>
        </w:trPr>
        <w:tc>
          <w:tcPr>
            <w:tcW w:w="1245"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C690369" w14:textId="75AEF8F0" w:rsidR="226A4C3A" w:rsidRPr="00F2792E" w:rsidRDefault="226A4C3A" w:rsidP="008B65D5">
            <w:pPr>
              <w:pStyle w:val="ListParagraph"/>
              <w:numPr>
                <w:ilvl w:val="0"/>
                <w:numId w:val="43"/>
              </w:numPr>
              <w:spacing w:after="0" w:line="240" w:lineRule="auto"/>
              <w:jc w:val="both"/>
              <w:rPr>
                <w:rFonts w:eastAsia="Times New Roman"/>
                <w:sz w:val="18"/>
                <w:szCs w:val="18"/>
                <w:lang w:eastAsia="lv-LV"/>
              </w:rPr>
            </w:pPr>
          </w:p>
        </w:tc>
        <w:tc>
          <w:tcPr>
            <w:tcW w:w="173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A5DBACA" w14:textId="2A6B79A2" w:rsidR="226A4C3A" w:rsidRPr="00DE471C" w:rsidRDefault="226A4C3A" w:rsidP="008B65D5">
            <w:pPr>
              <w:spacing w:after="0" w:line="240" w:lineRule="auto"/>
              <w:jc w:val="both"/>
              <w:rPr>
                <w:rFonts w:eastAsia="Times New Roman"/>
                <w:sz w:val="18"/>
                <w:szCs w:val="18"/>
                <w:lang w:eastAsia="lv-LV"/>
              </w:rPr>
            </w:pPr>
            <w:r w:rsidRPr="00DE471C">
              <w:rPr>
                <w:rFonts w:eastAsia="Times New Roman"/>
                <w:sz w:val="18"/>
                <w:szCs w:val="18"/>
                <w:lang w:eastAsia="lv-LV"/>
              </w:rPr>
              <w:t>Ekonomikas ministrija</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C8E21DA" w14:textId="004E7B9C" w:rsidR="226A4C3A" w:rsidRPr="00F2792E" w:rsidRDefault="226A4C3A" w:rsidP="008B65D5">
            <w:pPr>
              <w:spacing w:after="0" w:line="240" w:lineRule="auto"/>
              <w:jc w:val="both"/>
              <w:rPr>
                <w:sz w:val="18"/>
                <w:szCs w:val="18"/>
              </w:rPr>
            </w:pPr>
            <w:r w:rsidRPr="00F2792E">
              <w:rPr>
                <w:rFonts w:eastAsia="Times New Roman"/>
                <w:sz w:val="18"/>
                <w:szCs w:val="18"/>
              </w:rPr>
              <w:t>64</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5966EB0" w14:textId="157DB94C" w:rsidR="226A4C3A" w:rsidRPr="00F2792E" w:rsidRDefault="226A4C3A" w:rsidP="008B65D5">
            <w:pPr>
              <w:spacing w:after="0" w:line="240" w:lineRule="auto"/>
              <w:jc w:val="both"/>
              <w:rPr>
                <w:sz w:val="18"/>
                <w:szCs w:val="18"/>
              </w:rPr>
            </w:pPr>
            <w:r w:rsidRPr="00F2792E">
              <w:rPr>
                <w:rFonts w:eastAsia="Times New Roman"/>
                <w:sz w:val="18"/>
                <w:szCs w:val="18"/>
                <w:lang w:val="lv"/>
              </w:rPr>
              <w:t xml:space="preserve">Uzņēmumiem nodrošinātas apmācības par digitālo </w:t>
            </w:r>
            <w:proofErr w:type="spellStart"/>
            <w:r w:rsidRPr="00F2792E">
              <w:rPr>
                <w:rFonts w:eastAsia="Times New Roman"/>
                <w:sz w:val="18"/>
                <w:szCs w:val="18"/>
                <w:lang w:val="lv"/>
              </w:rPr>
              <w:t>pamatprasmju</w:t>
            </w:r>
            <w:proofErr w:type="spellEnd"/>
            <w:r w:rsidRPr="00F2792E">
              <w:rPr>
                <w:rFonts w:eastAsia="Times New Roman"/>
                <w:sz w:val="18"/>
                <w:szCs w:val="18"/>
                <w:lang w:val="lv"/>
              </w:rPr>
              <w:t xml:space="preserve"> apguvi</w:t>
            </w:r>
          </w:p>
          <w:p w14:paraId="69EF283E" w14:textId="53A9A5D2" w:rsidR="226A4C3A" w:rsidRPr="00F2792E" w:rsidRDefault="226A4C3A" w:rsidP="008B65D5">
            <w:pPr>
              <w:pStyle w:val="BodyText4"/>
              <w:spacing w:before="0" w:after="0" w:line="240" w:lineRule="auto"/>
              <w:ind w:firstLine="0"/>
              <w:rPr>
                <w:sz w:val="18"/>
                <w:szCs w:val="18"/>
              </w:rPr>
            </w:pP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A268528" w14:textId="7A0091E6" w:rsidR="226A4C3A" w:rsidRPr="00F2792E" w:rsidRDefault="226A4C3A" w:rsidP="008B65D5">
            <w:pPr>
              <w:shd w:val="clear" w:color="auto" w:fill="FFFFFF" w:themeFill="background1"/>
              <w:spacing w:after="0" w:line="240" w:lineRule="auto"/>
              <w:jc w:val="both"/>
              <w:rPr>
                <w:rFonts w:eastAsia="Times New Roman"/>
                <w:sz w:val="18"/>
                <w:szCs w:val="18"/>
                <w:lang w:val="lv"/>
              </w:rPr>
            </w:pPr>
            <w:r w:rsidRPr="00F2792E">
              <w:rPr>
                <w:rFonts w:eastAsia="Times New Roman"/>
                <w:sz w:val="18"/>
                <w:szCs w:val="18"/>
                <w:lang w:val="lv"/>
              </w:rPr>
              <w:t>Precizēt rādītāja nosaukumu, aprakstu.</w:t>
            </w:r>
          </w:p>
          <w:p w14:paraId="5ECC2EE4" w14:textId="128438D9" w:rsidR="226A4C3A" w:rsidRPr="00F2792E" w:rsidRDefault="226A4C3A" w:rsidP="008B65D5">
            <w:pPr>
              <w:spacing w:after="0" w:line="240" w:lineRule="auto"/>
              <w:jc w:val="both"/>
              <w:rPr>
                <w:rFonts w:eastAsia="Times New Roman"/>
                <w:sz w:val="18"/>
                <w:szCs w:val="18"/>
                <w:lang w:val="lv"/>
              </w:rPr>
            </w:pPr>
            <w:r w:rsidRPr="00F2792E">
              <w:rPr>
                <w:rFonts w:eastAsia="Times New Roman"/>
                <w:sz w:val="18"/>
                <w:szCs w:val="18"/>
                <w:lang w:eastAsia="lv-LV"/>
              </w:rPr>
              <w:t>Nosaukums: “</w:t>
            </w:r>
            <w:r w:rsidRPr="00F2792E">
              <w:rPr>
                <w:rFonts w:eastAsia="Times New Roman"/>
                <w:sz w:val="18"/>
                <w:szCs w:val="18"/>
                <w:lang w:val="lv"/>
              </w:rPr>
              <w:t>Apmeklētas apmācības”;</w:t>
            </w:r>
          </w:p>
          <w:p w14:paraId="5E32959E" w14:textId="212B6123" w:rsidR="226A4C3A" w:rsidRPr="00F2792E" w:rsidRDefault="226A4C3A" w:rsidP="008B65D5">
            <w:pPr>
              <w:spacing w:after="0" w:line="240" w:lineRule="auto"/>
              <w:jc w:val="both"/>
              <w:rPr>
                <w:rFonts w:eastAsia="Times New Roman"/>
                <w:sz w:val="18"/>
                <w:szCs w:val="18"/>
                <w:lang w:val="lv"/>
              </w:rPr>
            </w:pPr>
            <w:r w:rsidRPr="00F2792E">
              <w:rPr>
                <w:rFonts w:eastAsia="Times New Roman"/>
                <w:sz w:val="18"/>
                <w:szCs w:val="18"/>
                <w:lang w:val="lv"/>
              </w:rPr>
              <w:t xml:space="preserve">Apraksts: “Apmeklēto apmācību skaits par digitālo </w:t>
            </w:r>
            <w:proofErr w:type="spellStart"/>
            <w:r w:rsidRPr="00F2792E">
              <w:rPr>
                <w:rFonts w:eastAsia="Times New Roman"/>
                <w:sz w:val="18"/>
                <w:szCs w:val="18"/>
                <w:lang w:val="lv"/>
              </w:rPr>
              <w:t>pamatprasmju</w:t>
            </w:r>
            <w:proofErr w:type="spellEnd"/>
            <w:r w:rsidRPr="00F2792E">
              <w:rPr>
                <w:rFonts w:eastAsia="Times New Roman"/>
                <w:sz w:val="18"/>
                <w:szCs w:val="18"/>
                <w:lang w:val="lv"/>
              </w:rPr>
              <w:t xml:space="preserve"> apguvi”</w:t>
            </w:r>
          </w:p>
          <w:p w14:paraId="18D9896C" w14:textId="68BD1C0E" w:rsidR="226A4C3A" w:rsidRPr="00F2792E" w:rsidRDefault="226A4C3A" w:rsidP="008B65D5">
            <w:pPr>
              <w:spacing w:after="0" w:line="240" w:lineRule="auto"/>
              <w:jc w:val="both"/>
              <w:rPr>
                <w:rFonts w:eastAsia="Times New Roman"/>
                <w:sz w:val="18"/>
                <w:szCs w:val="18"/>
                <w:lang w:eastAsia="lv-LV"/>
              </w:rPr>
            </w:pP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94179A3" w14:textId="6E1DCAB4" w:rsidR="226A4C3A" w:rsidRPr="00F2792E" w:rsidRDefault="226A4C3A" w:rsidP="008B65D5">
            <w:pPr>
              <w:shd w:val="clear" w:color="auto" w:fill="FFFFFF" w:themeFill="background1"/>
              <w:spacing w:after="0" w:line="240" w:lineRule="auto"/>
              <w:jc w:val="both"/>
              <w:rPr>
                <w:rFonts w:eastAsia="Times New Roman"/>
                <w:sz w:val="18"/>
                <w:szCs w:val="18"/>
                <w:lang w:val="lv"/>
              </w:rPr>
            </w:pPr>
            <w:r w:rsidRPr="00F2792E">
              <w:rPr>
                <w:rFonts w:eastAsia="Times New Roman"/>
                <w:sz w:val="18"/>
                <w:szCs w:val="18"/>
                <w:lang w:val="lv"/>
              </w:rPr>
              <w:t>Eiropas Komisijas ierosinātas vienkāršošanas izmaiņas rādītāja aprakstā, lai nodrošinātu veiksmīgāku dokumentu saskaņošanu par rādītāja izpildi.</w:t>
            </w:r>
          </w:p>
          <w:p w14:paraId="611A626D" w14:textId="0A2C056F" w:rsidR="226A4C3A" w:rsidRPr="00F2792E" w:rsidRDefault="226A4C3A" w:rsidP="008B65D5">
            <w:pPr>
              <w:spacing w:after="0" w:line="240" w:lineRule="auto"/>
              <w:jc w:val="both"/>
              <w:rPr>
                <w:rFonts w:eastAsia="Times New Roman"/>
                <w:sz w:val="18"/>
                <w:szCs w:val="18"/>
                <w:lang w:val="lv"/>
              </w:rPr>
            </w:pPr>
          </w:p>
        </w:tc>
      </w:tr>
      <w:tr w:rsidR="5CE24AD8" w:rsidRPr="004B2ECD" w14:paraId="501EBED7" w14:textId="77777777" w:rsidTr="004B2ECD">
        <w:trPr>
          <w:trHeight w:val="472"/>
        </w:trPr>
        <w:tc>
          <w:tcPr>
            <w:tcW w:w="1245"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7F3D2C9" w14:textId="5490F4DD" w:rsidR="5CE24AD8" w:rsidRPr="00F2792E" w:rsidRDefault="5CE24AD8" w:rsidP="008B65D5">
            <w:pPr>
              <w:pStyle w:val="ListParagraph"/>
              <w:numPr>
                <w:ilvl w:val="0"/>
                <w:numId w:val="43"/>
              </w:numPr>
              <w:spacing w:after="0" w:line="240" w:lineRule="auto"/>
              <w:jc w:val="both"/>
              <w:rPr>
                <w:sz w:val="18"/>
                <w:szCs w:val="18"/>
              </w:rPr>
            </w:pPr>
          </w:p>
        </w:tc>
        <w:tc>
          <w:tcPr>
            <w:tcW w:w="173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87784D7" w14:textId="19154CC5" w:rsidR="5CE24AD8" w:rsidRPr="00F2792E" w:rsidRDefault="5CE24AD8" w:rsidP="008B65D5">
            <w:pPr>
              <w:spacing w:after="0" w:line="240" w:lineRule="auto"/>
              <w:jc w:val="both"/>
              <w:rPr>
                <w:sz w:val="18"/>
                <w:szCs w:val="18"/>
              </w:rPr>
            </w:pPr>
            <w:r w:rsidRPr="00F2792E">
              <w:rPr>
                <w:rFonts w:eastAsia="Times New Roman"/>
                <w:sz w:val="18"/>
                <w:szCs w:val="18"/>
              </w:rPr>
              <w:t>Izglītības un zinātnes ministrija</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8691A18" w14:textId="39B63E98" w:rsidR="5CE24AD8" w:rsidRPr="00F2792E" w:rsidRDefault="5CE24AD8" w:rsidP="00015B03">
            <w:pPr>
              <w:pStyle w:val="xmsonormal"/>
              <w:spacing w:before="0" w:beforeAutospacing="0" w:after="0" w:afterAutospacing="0"/>
              <w:jc w:val="both"/>
              <w:rPr>
                <w:sz w:val="18"/>
                <w:szCs w:val="18"/>
              </w:rPr>
            </w:pPr>
            <w:r w:rsidRPr="00F2792E">
              <w:rPr>
                <w:sz w:val="18"/>
                <w:szCs w:val="18"/>
                <w:lang w:eastAsia="en-US"/>
              </w:rPr>
              <w:t>68a</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5491642" w14:textId="3CC724B2" w:rsidR="5CE24AD8" w:rsidRPr="00F2792E" w:rsidRDefault="5CE24AD8" w:rsidP="008B65D5">
            <w:pPr>
              <w:spacing w:after="0" w:line="240" w:lineRule="auto"/>
              <w:jc w:val="both"/>
              <w:rPr>
                <w:sz w:val="18"/>
                <w:szCs w:val="18"/>
              </w:rPr>
            </w:pPr>
            <w:r w:rsidRPr="00F2792E">
              <w:rPr>
                <w:rFonts w:eastAsia="Times New Roman"/>
                <w:sz w:val="18"/>
                <w:szCs w:val="18"/>
                <w:lang w:eastAsia="lv-LV"/>
              </w:rPr>
              <w:t>Digitālo prasmju mācības</w:t>
            </w: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8002EFD" w14:textId="578519FA" w:rsidR="5CE24AD8" w:rsidRPr="00F2792E" w:rsidRDefault="5CE24AD8" w:rsidP="008B65D5">
            <w:pPr>
              <w:shd w:val="clear" w:color="auto" w:fill="FFFFFF" w:themeFill="background1"/>
              <w:spacing w:after="0" w:line="240" w:lineRule="auto"/>
              <w:jc w:val="both"/>
              <w:rPr>
                <w:rFonts w:eastAsia="Segoe UI"/>
                <w:sz w:val="18"/>
                <w:szCs w:val="18"/>
              </w:rPr>
            </w:pPr>
            <w:r w:rsidRPr="00F2792E">
              <w:rPr>
                <w:rFonts w:eastAsia="Times New Roman"/>
                <w:sz w:val="18"/>
                <w:szCs w:val="18"/>
                <w:lang w:eastAsia="lv-LV"/>
              </w:rPr>
              <w:t>Precizēt rādītāja aprakstu: “Digitālo prasmju mācības, kas apgūtas, izmantojot individuālo mācību kontu platformu”.</w:t>
            </w:r>
          </w:p>
          <w:p w14:paraId="21585529" w14:textId="3F428A2F" w:rsidR="5CE24AD8" w:rsidRPr="00F2792E" w:rsidRDefault="5CE24AD8" w:rsidP="008B65D5">
            <w:pPr>
              <w:spacing w:after="0" w:line="240" w:lineRule="auto"/>
              <w:jc w:val="both"/>
              <w:rPr>
                <w:rFonts w:eastAsia="Times New Roman"/>
                <w:sz w:val="18"/>
                <w:szCs w:val="18"/>
                <w:lang w:eastAsia="lv-LV"/>
              </w:rPr>
            </w:pP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CD70068" w14:textId="0017342E" w:rsidR="5CE24AD8" w:rsidRPr="00F2792E" w:rsidRDefault="5CE24AD8" w:rsidP="008B65D5">
            <w:pPr>
              <w:spacing w:after="0" w:line="240" w:lineRule="auto"/>
              <w:jc w:val="both"/>
              <w:rPr>
                <w:rFonts w:eastAsia="Times New Roman"/>
                <w:sz w:val="18"/>
                <w:szCs w:val="18"/>
                <w:lang w:val="lv"/>
              </w:rPr>
            </w:pPr>
            <w:r w:rsidRPr="00F2792E">
              <w:rPr>
                <w:rFonts w:eastAsia="Times New Roman"/>
                <w:sz w:val="18"/>
                <w:szCs w:val="18"/>
                <w:lang w:val="lv"/>
              </w:rPr>
              <w:t>Eiropas Komisijas ierosinātas vienkāršošanas izmaiņas rādītāja aprakstā, lai nodrošinātu veiksmīgāku dokumentu saskaņošanu par rādītāja izpildi.</w:t>
            </w:r>
          </w:p>
        </w:tc>
      </w:tr>
      <w:tr w:rsidR="002A4139" w:rsidRPr="004B2ECD" w14:paraId="13C2A933" w14:textId="77777777" w:rsidTr="004B2ECD">
        <w:trPr>
          <w:trHeight w:val="472"/>
        </w:trPr>
        <w:tc>
          <w:tcPr>
            <w:tcW w:w="1245"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33AF1F8" w14:textId="580EAEDB" w:rsidR="00576B4F" w:rsidRPr="00F2792E" w:rsidRDefault="00576B4F" w:rsidP="008B65D5">
            <w:pPr>
              <w:pStyle w:val="ListParagraph"/>
              <w:numPr>
                <w:ilvl w:val="0"/>
                <w:numId w:val="43"/>
              </w:numPr>
              <w:spacing w:after="0" w:line="240" w:lineRule="auto"/>
              <w:jc w:val="both"/>
              <w:rPr>
                <w:rFonts w:eastAsia="Times New Roman"/>
                <w:sz w:val="18"/>
                <w:szCs w:val="18"/>
                <w:lang w:eastAsia="lv-LV"/>
              </w:rPr>
            </w:pPr>
          </w:p>
        </w:tc>
        <w:tc>
          <w:tcPr>
            <w:tcW w:w="173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618DDC" w14:textId="3F43FDCD" w:rsidR="00576B4F" w:rsidRPr="00F2792E" w:rsidRDefault="005F0C5E" w:rsidP="008B65D5">
            <w:pPr>
              <w:spacing w:after="0" w:line="240" w:lineRule="auto"/>
              <w:jc w:val="both"/>
              <w:rPr>
                <w:rFonts w:eastAsia="Times New Roman"/>
                <w:sz w:val="18"/>
                <w:szCs w:val="18"/>
              </w:rPr>
            </w:pPr>
            <w:r w:rsidRPr="00F2792E">
              <w:rPr>
                <w:rFonts w:eastAsia="Times New Roman"/>
                <w:sz w:val="18"/>
                <w:szCs w:val="18"/>
              </w:rPr>
              <w:t>Izglītības un zinātnes ministrija</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48C17CC" w14:textId="56D82113" w:rsidR="00576B4F" w:rsidRPr="00F2792E" w:rsidRDefault="005F0C5E" w:rsidP="008B65D5">
            <w:pPr>
              <w:pStyle w:val="xmsonormal"/>
              <w:shd w:val="clear" w:color="auto" w:fill="FFFFFF"/>
              <w:spacing w:before="0" w:beforeAutospacing="0" w:after="0" w:afterAutospacing="0"/>
              <w:ind w:left="-247" w:firstLine="247"/>
              <w:jc w:val="both"/>
              <w:rPr>
                <w:sz w:val="18"/>
                <w:szCs w:val="18"/>
                <w:lang w:eastAsia="en-US"/>
              </w:rPr>
            </w:pPr>
            <w:r w:rsidRPr="00F2792E">
              <w:rPr>
                <w:sz w:val="18"/>
                <w:szCs w:val="18"/>
                <w:lang w:eastAsia="en-US"/>
              </w:rPr>
              <w:t>79a</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D79D616" w14:textId="0EEC220B" w:rsidR="00576B4F" w:rsidRPr="00F2792E" w:rsidRDefault="005F0C5E" w:rsidP="008B65D5">
            <w:pPr>
              <w:spacing w:after="0" w:line="240" w:lineRule="auto"/>
              <w:jc w:val="both"/>
              <w:rPr>
                <w:rFonts w:eastAsia="Times New Roman"/>
                <w:sz w:val="18"/>
                <w:szCs w:val="18"/>
                <w:lang w:eastAsia="lv-LV"/>
              </w:rPr>
            </w:pPr>
            <w:r w:rsidRPr="00F2792E">
              <w:rPr>
                <w:rFonts w:eastAsia="Times New Roman"/>
                <w:sz w:val="18"/>
                <w:szCs w:val="18"/>
                <w:lang w:eastAsia="lv-LV"/>
              </w:rPr>
              <w:t>IKT aprīkojuma iegāde</w:t>
            </w: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616CFE7" w14:textId="02298702" w:rsidR="00576B4F" w:rsidRPr="00F2792E" w:rsidRDefault="005F0C5E" w:rsidP="008B65D5">
            <w:pPr>
              <w:spacing w:after="0" w:line="240" w:lineRule="auto"/>
              <w:jc w:val="both"/>
              <w:rPr>
                <w:rFonts w:eastAsia="Times New Roman"/>
                <w:sz w:val="18"/>
                <w:szCs w:val="18"/>
                <w:lang w:eastAsia="lv-LV"/>
              </w:rPr>
            </w:pPr>
            <w:r w:rsidRPr="00F2792E">
              <w:rPr>
                <w:rFonts w:eastAsia="Times New Roman"/>
                <w:sz w:val="18"/>
                <w:szCs w:val="18"/>
                <w:lang w:eastAsia="lv-LV"/>
              </w:rPr>
              <w:t>Svītrot rādītāju.</w:t>
            </w: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4B84F66" w14:textId="77777777" w:rsidR="005F0C5E" w:rsidRPr="00F2792E" w:rsidRDefault="005F0C5E" w:rsidP="008B65D5">
            <w:pPr>
              <w:spacing w:after="0" w:line="240" w:lineRule="auto"/>
              <w:jc w:val="both"/>
              <w:rPr>
                <w:rFonts w:eastAsia="Times New Roman"/>
                <w:sz w:val="18"/>
                <w:szCs w:val="18"/>
                <w:lang w:eastAsia="lv-LV"/>
              </w:rPr>
            </w:pPr>
            <w:r w:rsidRPr="00F2792E">
              <w:rPr>
                <w:rFonts w:eastAsia="Times New Roman"/>
                <w:sz w:val="18"/>
                <w:szCs w:val="18"/>
                <w:lang w:eastAsia="lv-LV"/>
              </w:rPr>
              <w:t>Grozījums tiek iesniegts, pamatojoties uz AF Regulas 21. pantu, ņemot vērā būtisku apstākļu maiņu un identificētos riskus investīcijas 2.3.2.3.i papildu darbību īstenošanā.</w:t>
            </w:r>
          </w:p>
          <w:p w14:paraId="4DCAB4C6" w14:textId="77777777" w:rsidR="005F0C5E" w:rsidRPr="00F2792E" w:rsidRDefault="005F0C5E" w:rsidP="008B65D5">
            <w:pPr>
              <w:spacing w:after="0" w:line="240" w:lineRule="auto"/>
              <w:jc w:val="both"/>
              <w:rPr>
                <w:rFonts w:eastAsia="Times New Roman"/>
                <w:sz w:val="18"/>
                <w:szCs w:val="18"/>
                <w:lang w:eastAsia="lv-LV"/>
              </w:rPr>
            </w:pPr>
            <w:r w:rsidRPr="00F2792E">
              <w:rPr>
                <w:rFonts w:eastAsia="Times New Roman"/>
                <w:sz w:val="18"/>
                <w:szCs w:val="18"/>
                <w:lang w:eastAsia="lv-LV"/>
              </w:rPr>
              <w:lastRenderedPageBreak/>
              <w:t>Rādītājs Nr. 79a tika ieviests kā papildu rādītājs, lai, izmantojot investīcijas 2.3.2.1 finanšu ekonomiju, paplašinātu atbalstu vispārējās izglītības procesam. Tas nav bijis investīcijas sākotnējais pamatmērķis.</w:t>
            </w:r>
          </w:p>
          <w:p w14:paraId="7485FD06" w14:textId="77777777" w:rsidR="005F0C5E" w:rsidRPr="00F2792E" w:rsidRDefault="005F0C5E" w:rsidP="008B65D5">
            <w:pPr>
              <w:spacing w:after="0" w:line="240" w:lineRule="auto"/>
              <w:jc w:val="both"/>
              <w:rPr>
                <w:rFonts w:eastAsia="Times New Roman"/>
                <w:sz w:val="18"/>
                <w:szCs w:val="18"/>
                <w:lang w:eastAsia="lv-LV"/>
              </w:rPr>
            </w:pPr>
            <w:r w:rsidRPr="00F2792E">
              <w:rPr>
                <w:rFonts w:eastAsia="Times New Roman"/>
                <w:sz w:val="18"/>
                <w:szCs w:val="18"/>
                <w:lang w:eastAsia="lv-LV"/>
              </w:rPr>
              <w:t xml:space="preserve">Padziļināts ieviešanas risku </w:t>
            </w:r>
            <w:proofErr w:type="spellStart"/>
            <w:r w:rsidRPr="00F2792E">
              <w:rPr>
                <w:rFonts w:eastAsia="Times New Roman"/>
                <w:sz w:val="18"/>
                <w:szCs w:val="18"/>
                <w:lang w:eastAsia="lv-LV"/>
              </w:rPr>
              <w:t>izvērtējums</w:t>
            </w:r>
            <w:proofErr w:type="spellEnd"/>
            <w:r w:rsidRPr="00F2792E">
              <w:rPr>
                <w:rFonts w:eastAsia="Times New Roman"/>
                <w:sz w:val="18"/>
                <w:szCs w:val="18"/>
                <w:lang w:eastAsia="lv-LV"/>
              </w:rPr>
              <w:t xml:space="preserve"> ir apliecinājis būtiskus šķēršļus tā savlaicīgai izpildei. Identificētie juridiskie (iepirkumu apstrīdējumi), piegāžu ķēžu un termiņu riski, kas nav Ministrijas tiešā kontrolē, būtiski apdraud rādītāja sasniegšanu Atveseļošanas fonda noteiktajos termiņos.</w:t>
            </w:r>
          </w:p>
          <w:p w14:paraId="5348BB00" w14:textId="77777777" w:rsidR="005F0C5E" w:rsidRPr="00F2792E" w:rsidRDefault="005F0C5E" w:rsidP="008B65D5">
            <w:pPr>
              <w:spacing w:after="0" w:line="240" w:lineRule="auto"/>
              <w:jc w:val="both"/>
              <w:rPr>
                <w:rFonts w:eastAsia="Times New Roman"/>
                <w:sz w:val="18"/>
                <w:szCs w:val="18"/>
                <w:lang w:eastAsia="lv-LV"/>
              </w:rPr>
            </w:pPr>
            <w:r w:rsidRPr="00F2792E">
              <w:rPr>
                <w:rFonts w:eastAsia="Times New Roman"/>
                <w:sz w:val="18"/>
                <w:szCs w:val="18"/>
                <w:lang w:eastAsia="lv-LV"/>
              </w:rPr>
              <w:t>Vienlaikus investīcijas sākotnējie mērķi jau ir sasniegti pilnā apmērā, nodrošinot nozīmīgu ieguldījumu digitālās plaisas mazināšanā un izglītības kvalitātes uzlabošanā.</w:t>
            </w:r>
          </w:p>
          <w:p w14:paraId="34329674" w14:textId="283AD787" w:rsidR="00576B4F" w:rsidRPr="00F2792E" w:rsidRDefault="005F0C5E" w:rsidP="008B65D5">
            <w:pPr>
              <w:spacing w:after="0" w:line="240" w:lineRule="auto"/>
              <w:jc w:val="both"/>
              <w:rPr>
                <w:rFonts w:eastAsia="Times New Roman"/>
                <w:sz w:val="18"/>
                <w:szCs w:val="18"/>
                <w:lang w:eastAsia="lv-LV"/>
              </w:rPr>
            </w:pPr>
            <w:r w:rsidRPr="00F2792E">
              <w:rPr>
                <w:rFonts w:eastAsia="Times New Roman"/>
                <w:sz w:val="18"/>
                <w:szCs w:val="18"/>
                <w:lang w:eastAsia="lv-LV"/>
              </w:rPr>
              <w:t>Ņemot vērā minēto, kā arī publisko līdzekļu lietderīgas izmantošanas principu un nepieciešamību mazināt fiskālos riskus, tiek ierosināts svītrot rādītāju Nr. 79a no Atveseļošanas fonda plāna.</w:t>
            </w:r>
          </w:p>
        </w:tc>
      </w:tr>
      <w:tr w:rsidR="226A4C3A" w:rsidRPr="004B2ECD" w14:paraId="3B03F068" w14:textId="77777777" w:rsidTr="004B2ECD">
        <w:trPr>
          <w:trHeight w:val="472"/>
        </w:trPr>
        <w:tc>
          <w:tcPr>
            <w:tcW w:w="1245"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46F84F7" w14:textId="4656E8F7" w:rsidR="226A4C3A" w:rsidRPr="00F2792E" w:rsidRDefault="226A4C3A" w:rsidP="008B65D5">
            <w:pPr>
              <w:pStyle w:val="ListParagraph"/>
              <w:numPr>
                <w:ilvl w:val="0"/>
                <w:numId w:val="43"/>
              </w:numPr>
              <w:spacing w:after="0" w:line="240" w:lineRule="auto"/>
              <w:jc w:val="both"/>
              <w:rPr>
                <w:rFonts w:eastAsia="Times New Roman"/>
                <w:sz w:val="18"/>
                <w:szCs w:val="18"/>
                <w:lang w:eastAsia="lv-LV"/>
              </w:rPr>
            </w:pPr>
          </w:p>
        </w:tc>
        <w:tc>
          <w:tcPr>
            <w:tcW w:w="173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45DB295" w14:textId="2A389E6C" w:rsidR="226A4C3A" w:rsidRPr="00F2792E" w:rsidRDefault="226A4C3A" w:rsidP="008B65D5">
            <w:pPr>
              <w:spacing w:after="0" w:line="240" w:lineRule="auto"/>
              <w:jc w:val="both"/>
              <w:rPr>
                <w:sz w:val="18"/>
                <w:szCs w:val="18"/>
              </w:rPr>
            </w:pPr>
            <w:r w:rsidRPr="00F2792E">
              <w:rPr>
                <w:rFonts w:eastAsia="Times New Roman"/>
                <w:sz w:val="18"/>
                <w:szCs w:val="18"/>
              </w:rPr>
              <w:t>Satiksmes ministrija</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AFF15D1" w14:textId="5C865D11" w:rsidR="226A4C3A" w:rsidRPr="00F2792E" w:rsidRDefault="226A4C3A" w:rsidP="00015B03">
            <w:pPr>
              <w:pStyle w:val="xmsonormal"/>
              <w:spacing w:before="0" w:beforeAutospacing="0" w:after="0" w:afterAutospacing="0"/>
              <w:jc w:val="both"/>
              <w:rPr>
                <w:sz w:val="18"/>
                <w:szCs w:val="18"/>
              </w:rPr>
            </w:pPr>
            <w:r w:rsidRPr="00F2792E">
              <w:rPr>
                <w:sz w:val="18"/>
                <w:szCs w:val="18"/>
                <w:lang w:eastAsia="en-US"/>
              </w:rPr>
              <w:t>83</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AF92085" w14:textId="735D0D0A" w:rsidR="226A4C3A" w:rsidRPr="00F2792E" w:rsidRDefault="226A4C3A" w:rsidP="008B65D5">
            <w:pPr>
              <w:spacing w:after="0" w:line="240" w:lineRule="auto"/>
              <w:jc w:val="both"/>
              <w:rPr>
                <w:sz w:val="18"/>
                <w:szCs w:val="18"/>
              </w:rPr>
            </w:pPr>
            <w:r w:rsidRPr="00F2792E">
              <w:rPr>
                <w:rFonts w:eastAsia="Times New Roman"/>
                <w:sz w:val="18"/>
                <w:szCs w:val="18"/>
                <w:lang w:eastAsia="lv-LV"/>
              </w:rPr>
              <w:t>Piekļuve ļoti augstas ietilpības platjoslas tīklam</w:t>
            </w: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A675E97" w14:textId="38829BC5" w:rsidR="226A4C3A" w:rsidRPr="00F2792E" w:rsidRDefault="226A4C3A" w:rsidP="008B65D5">
            <w:pPr>
              <w:shd w:val="clear" w:color="auto" w:fill="FFFFFF" w:themeFill="background1"/>
              <w:spacing w:after="0" w:line="240" w:lineRule="auto"/>
              <w:jc w:val="both"/>
              <w:rPr>
                <w:rFonts w:eastAsia="Times New Roman"/>
                <w:sz w:val="18"/>
                <w:szCs w:val="18"/>
              </w:rPr>
            </w:pPr>
            <w:r w:rsidRPr="00F2792E">
              <w:rPr>
                <w:rFonts w:eastAsia="Times New Roman"/>
                <w:sz w:val="18"/>
                <w:szCs w:val="18"/>
                <w:lang w:val="lv"/>
              </w:rPr>
              <w:t>Precizēt rādītāja aprakstu: “</w:t>
            </w:r>
            <w:r w:rsidRPr="00F2792E">
              <w:rPr>
                <w:rFonts w:eastAsia="Times New Roman"/>
                <w:sz w:val="18"/>
                <w:szCs w:val="18"/>
              </w:rPr>
              <w:t>Centrālās finanšu un līgumu aģentūras izsniegtās p</w:t>
            </w:r>
            <w:r w:rsidRPr="00F2792E">
              <w:rPr>
                <w:rFonts w:eastAsia="Courier New"/>
                <w:sz w:val="18"/>
                <w:szCs w:val="18"/>
              </w:rPr>
              <w:t>a</w:t>
            </w:r>
            <w:r w:rsidRPr="00F2792E">
              <w:rPr>
                <w:rFonts w:eastAsia="Times New Roman"/>
                <w:sz w:val="18"/>
                <w:szCs w:val="18"/>
              </w:rPr>
              <w:t>beigšanas vēstules pieciem projektiem par piekļuvi ļoti augstas kapacitātes platjoslas internetam mājsaimniecībām un sociālekonomiskajiem virzītājspēkiem, piemēram, uzņēmumiem, skolām un slimnīcām.”</w:t>
            </w:r>
          </w:p>
          <w:p w14:paraId="41D859E5" w14:textId="4AB3E55A" w:rsidR="226A4C3A" w:rsidRPr="00F2792E" w:rsidRDefault="226A4C3A" w:rsidP="008B65D5">
            <w:pPr>
              <w:spacing w:after="0" w:line="240" w:lineRule="auto"/>
              <w:jc w:val="both"/>
              <w:rPr>
                <w:rFonts w:eastAsia="Times New Roman"/>
                <w:sz w:val="18"/>
                <w:szCs w:val="18"/>
                <w:lang w:eastAsia="lv-LV"/>
              </w:rPr>
            </w:pP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BBF2E57" w14:textId="24418F34" w:rsidR="226A4C3A" w:rsidRPr="00F2792E" w:rsidRDefault="226A4C3A" w:rsidP="008B65D5">
            <w:pPr>
              <w:shd w:val="clear" w:color="auto" w:fill="FFFFFF" w:themeFill="background1"/>
              <w:spacing w:after="0" w:line="240" w:lineRule="auto"/>
              <w:ind w:hanging="11"/>
              <w:jc w:val="both"/>
              <w:rPr>
                <w:rFonts w:eastAsia="Times New Roman"/>
                <w:sz w:val="18"/>
                <w:szCs w:val="18"/>
                <w:lang w:val="lv"/>
              </w:rPr>
            </w:pPr>
            <w:r w:rsidRPr="00F2792E">
              <w:rPr>
                <w:rFonts w:eastAsia="Times New Roman"/>
                <w:sz w:val="18"/>
                <w:szCs w:val="18"/>
                <w:lang w:eastAsia="lv-LV"/>
              </w:rPr>
              <w:t>E</w:t>
            </w:r>
            <w:proofErr w:type="spellStart"/>
            <w:r w:rsidRPr="00F2792E">
              <w:rPr>
                <w:rFonts w:eastAsia="Times New Roman"/>
                <w:sz w:val="18"/>
                <w:szCs w:val="18"/>
                <w:lang w:val="lv"/>
              </w:rPr>
              <w:t>iropas</w:t>
            </w:r>
            <w:proofErr w:type="spellEnd"/>
            <w:r w:rsidRPr="00F2792E">
              <w:rPr>
                <w:rFonts w:eastAsia="Times New Roman"/>
                <w:sz w:val="18"/>
                <w:szCs w:val="18"/>
                <w:lang w:val="lv"/>
              </w:rPr>
              <w:t xml:space="preserve"> Komisijas ierosinātas vienkāršošanas izmaiņas rādītāja aprakstā, lai nodrošinātu veiksmīgāku dokumentu saskaņošanu par rādītāja izpildi.</w:t>
            </w:r>
          </w:p>
          <w:p w14:paraId="615BE672" w14:textId="4BF42E64" w:rsidR="226A4C3A" w:rsidRPr="00F2792E" w:rsidRDefault="226A4C3A" w:rsidP="008B65D5">
            <w:pPr>
              <w:spacing w:after="0" w:line="240" w:lineRule="auto"/>
              <w:jc w:val="both"/>
              <w:rPr>
                <w:rFonts w:eastAsia="Times New Roman"/>
                <w:sz w:val="18"/>
                <w:szCs w:val="18"/>
                <w:lang w:eastAsia="lv-LV"/>
              </w:rPr>
            </w:pPr>
          </w:p>
        </w:tc>
      </w:tr>
      <w:tr w:rsidR="16A6A3BA" w:rsidRPr="004B2ECD" w14:paraId="4332EFBE" w14:textId="77777777" w:rsidTr="004B2ECD">
        <w:trPr>
          <w:trHeight w:val="300"/>
        </w:trPr>
        <w:tc>
          <w:tcPr>
            <w:tcW w:w="1245"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1EFD237" w14:textId="0F342AAB" w:rsidR="16A6A3BA" w:rsidRPr="00F2792E" w:rsidRDefault="16A6A3BA" w:rsidP="008B65D5">
            <w:pPr>
              <w:pStyle w:val="ListParagraph"/>
              <w:numPr>
                <w:ilvl w:val="0"/>
                <w:numId w:val="43"/>
              </w:numPr>
              <w:spacing w:after="0" w:line="240" w:lineRule="auto"/>
              <w:jc w:val="both"/>
              <w:rPr>
                <w:rFonts w:eastAsia="Times New Roman"/>
                <w:sz w:val="18"/>
                <w:szCs w:val="18"/>
                <w:lang w:eastAsia="lv-LV"/>
              </w:rPr>
            </w:pPr>
          </w:p>
        </w:tc>
        <w:tc>
          <w:tcPr>
            <w:tcW w:w="173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F14551" w14:textId="3CF53D4C" w:rsidR="16A6A3BA" w:rsidRPr="00F2792E" w:rsidRDefault="16A6A3BA" w:rsidP="008B65D5">
            <w:pPr>
              <w:spacing w:after="0" w:line="240" w:lineRule="auto"/>
              <w:jc w:val="both"/>
              <w:rPr>
                <w:sz w:val="18"/>
                <w:szCs w:val="18"/>
              </w:rPr>
            </w:pPr>
            <w:r w:rsidRPr="00F2792E">
              <w:rPr>
                <w:rFonts w:eastAsia="Times New Roman"/>
                <w:sz w:val="18"/>
                <w:szCs w:val="18"/>
              </w:rPr>
              <w:t>Ekonomikas ministrija</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74D3B74" w14:textId="16F633EA" w:rsidR="16A6A3BA" w:rsidRPr="00F2792E" w:rsidRDefault="16A6A3BA" w:rsidP="008B65D5">
            <w:pPr>
              <w:pStyle w:val="xmsonormal"/>
              <w:spacing w:before="0" w:beforeAutospacing="0" w:after="0" w:afterAutospacing="0"/>
              <w:jc w:val="both"/>
              <w:rPr>
                <w:sz w:val="18"/>
                <w:szCs w:val="18"/>
              </w:rPr>
            </w:pPr>
            <w:r w:rsidRPr="00F2792E">
              <w:rPr>
                <w:sz w:val="18"/>
                <w:szCs w:val="18"/>
                <w:lang w:eastAsia="en-US"/>
              </w:rPr>
              <w:t>103</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102A4E0" w14:textId="4D6B4321" w:rsidR="16A6A3BA" w:rsidRPr="00F2792E" w:rsidRDefault="16A6A3BA" w:rsidP="008B65D5">
            <w:pPr>
              <w:spacing w:after="0" w:line="240" w:lineRule="auto"/>
              <w:jc w:val="both"/>
              <w:rPr>
                <w:rFonts w:eastAsia="Times New Roman"/>
                <w:sz w:val="18"/>
                <w:szCs w:val="18"/>
              </w:rPr>
            </w:pPr>
            <w:proofErr w:type="spellStart"/>
            <w:r w:rsidRPr="00F2792E">
              <w:rPr>
                <w:rFonts w:eastAsia="Times New Roman"/>
                <w:sz w:val="18"/>
                <w:szCs w:val="18"/>
                <w:lang w:val="en-GB"/>
              </w:rPr>
              <w:t>Uzbūvētu</w:t>
            </w:r>
            <w:proofErr w:type="spellEnd"/>
            <w:r w:rsidRPr="00F2792E">
              <w:rPr>
                <w:rFonts w:eastAsia="Times New Roman"/>
                <w:sz w:val="18"/>
                <w:szCs w:val="18"/>
                <w:lang w:val="en-GB"/>
              </w:rPr>
              <w:t xml:space="preserve"> </w:t>
            </w:r>
            <w:proofErr w:type="spellStart"/>
            <w:r w:rsidRPr="00F2792E">
              <w:rPr>
                <w:rFonts w:eastAsia="Times New Roman"/>
                <w:sz w:val="18"/>
                <w:szCs w:val="18"/>
                <w:lang w:val="en-GB"/>
              </w:rPr>
              <w:t>dzīvokļu</w:t>
            </w:r>
            <w:proofErr w:type="spellEnd"/>
            <w:r w:rsidRPr="00F2792E">
              <w:rPr>
                <w:rFonts w:eastAsia="Times New Roman"/>
                <w:sz w:val="18"/>
                <w:szCs w:val="18"/>
                <w:lang w:val="en-GB"/>
              </w:rPr>
              <w:t xml:space="preserve"> </w:t>
            </w:r>
            <w:proofErr w:type="spellStart"/>
            <w:r w:rsidRPr="00F2792E">
              <w:rPr>
                <w:rFonts w:eastAsia="Times New Roman"/>
                <w:sz w:val="18"/>
                <w:szCs w:val="18"/>
                <w:lang w:val="en-GB"/>
              </w:rPr>
              <w:t>skaits</w:t>
            </w:r>
            <w:proofErr w:type="spellEnd"/>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4A907AA" w14:textId="4849C0DF" w:rsidR="16A6A3BA" w:rsidRPr="00F2792E" w:rsidRDefault="16A6A3BA" w:rsidP="008B65D5">
            <w:pPr>
              <w:spacing w:after="0" w:line="240" w:lineRule="auto"/>
              <w:jc w:val="both"/>
              <w:rPr>
                <w:sz w:val="18"/>
                <w:szCs w:val="18"/>
              </w:rPr>
            </w:pPr>
            <w:r w:rsidRPr="00F2792E">
              <w:rPr>
                <w:rFonts w:eastAsia="Times New Roman"/>
                <w:sz w:val="18"/>
                <w:szCs w:val="18"/>
                <w:lang w:eastAsia="lv-LV"/>
              </w:rPr>
              <w:t>Precizēt rādītāja nosaukumu un aprakstu.</w:t>
            </w:r>
          </w:p>
          <w:p w14:paraId="55961260" w14:textId="24D2A21C" w:rsidR="16A6A3BA" w:rsidRPr="00F2792E" w:rsidRDefault="16A6A3BA" w:rsidP="008B65D5">
            <w:pPr>
              <w:shd w:val="clear" w:color="auto" w:fill="FFFFFF" w:themeFill="background1"/>
              <w:spacing w:after="0" w:line="240" w:lineRule="auto"/>
              <w:jc w:val="both"/>
              <w:rPr>
                <w:rFonts w:eastAsia="Times New Roman"/>
                <w:sz w:val="18"/>
                <w:szCs w:val="18"/>
              </w:rPr>
            </w:pPr>
            <w:r w:rsidRPr="00F2792E">
              <w:rPr>
                <w:rFonts w:eastAsia="Times New Roman"/>
                <w:sz w:val="18"/>
                <w:szCs w:val="18"/>
                <w:lang w:val="lv"/>
              </w:rPr>
              <w:t>Nr.103</w:t>
            </w:r>
          </w:p>
          <w:p w14:paraId="75AFA7E0" w14:textId="60CD479E" w:rsidR="16A6A3BA" w:rsidRPr="00F2792E" w:rsidRDefault="16A6A3BA" w:rsidP="008B65D5">
            <w:pPr>
              <w:shd w:val="clear" w:color="auto" w:fill="FFFFFF" w:themeFill="background1"/>
              <w:spacing w:after="0" w:line="240" w:lineRule="auto"/>
              <w:jc w:val="both"/>
              <w:rPr>
                <w:rFonts w:eastAsia="Times New Roman"/>
                <w:sz w:val="18"/>
                <w:szCs w:val="18"/>
              </w:rPr>
            </w:pPr>
            <w:proofErr w:type="spellStart"/>
            <w:r w:rsidRPr="00F2792E">
              <w:rPr>
                <w:rFonts w:eastAsia="Times New Roman"/>
                <w:sz w:val="18"/>
                <w:szCs w:val="18"/>
                <w:lang w:val="en-GB"/>
              </w:rPr>
              <w:t>Mērķrādītāja</w:t>
            </w:r>
            <w:proofErr w:type="spellEnd"/>
            <w:r w:rsidRPr="00F2792E">
              <w:rPr>
                <w:rFonts w:eastAsia="Times New Roman"/>
                <w:sz w:val="18"/>
                <w:szCs w:val="18"/>
                <w:lang w:val="en-GB"/>
              </w:rPr>
              <w:t xml:space="preserve"> </w:t>
            </w:r>
            <w:proofErr w:type="spellStart"/>
            <w:r w:rsidRPr="00F2792E">
              <w:rPr>
                <w:rFonts w:eastAsia="Times New Roman"/>
                <w:sz w:val="18"/>
                <w:szCs w:val="18"/>
                <w:lang w:val="en-GB"/>
              </w:rPr>
              <w:t>nosaukums</w:t>
            </w:r>
            <w:proofErr w:type="spellEnd"/>
            <w:r w:rsidRPr="00F2792E">
              <w:rPr>
                <w:rFonts w:eastAsia="Times New Roman"/>
                <w:sz w:val="18"/>
                <w:szCs w:val="18"/>
                <w:lang w:val="en-GB"/>
              </w:rPr>
              <w:t>:</w:t>
            </w:r>
          </w:p>
          <w:p w14:paraId="2E39E96F" w14:textId="3E8B49F9" w:rsidR="16A6A3BA" w:rsidRPr="00F2792E" w:rsidRDefault="16A6A3BA" w:rsidP="008B65D5">
            <w:pPr>
              <w:shd w:val="clear" w:color="auto" w:fill="FFFFFF" w:themeFill="background1"/>
              <w:spacing w:after="0" w:line="240" w:lineRule="auto"/>
              <w:jc w:val="both"/>
              <w:rPr>
                <w:sz w:val="18"/>
                <w:szCs w:val="18"/>
              </w:rPr>
            </w:pPr>
            <w:proofErr w:type="spellStart"/>
            <w:r w:rsidRPr="00F2792E">
              <w:rPr>
                <w:rFonts w:eastAsia="Times New Roman"/>
                <w:sz w:val="18"/>
                <w:szCs w:val="18"/>
                <w:lang w:val="en-GB"/>
              </w:rPr>
              <w:t>Dzīvokļu</w:t>
            </w:r>
            <w:proofErr w:type="spellEnd"/>
            <w:r w:rsidRPr="00F2792E">
              <w:rPr>
                <w:rFonts w:eastAsia="Times New Roman"/>
                <w:sz w:val="18"/>
                <w:szCs w:val="18"/>
                <w:lang w:val="en-GB"/>
              </w:rPr>
              <w:t xml:space="preserve"> </w:t>
            </w:r>
            <w:proofErr w:type="spellStart"/>
            <w:r w:rsidRPr="00F2792E">
              <w:rPr>
                <w:rFonts w:eastAsia="Times New Roman"/>
                <w:sz w:val="18"/>
                <w:szCs w:val="18"/>
                <w:lang w:val="en-GB"/>
              </w:rPr>
              <w:t>skaits</w:t>
            </w:r>
            <w:proofErr w:type="spellEnd"/>
            <w:r w:rsidRPr="00F2792E">
              <w:rPr>
                <w:rFonts w:eastAsia="Times New Roman"/>
                <w:sz w:val="18"/>
                <w:szCs w:val="18"/>
                <w:lang w:val="en-GB"/>
              </w:rPr>
              <w:t xml:space="preserve">, kas </w:t>
            </w:r>
            <w:proofErr w:type="spellStart"/>
            <w:r w:rsidRPr="00F2792E">
              <w:rPr>
                <w:rFonts w:eastAsia="Times New Roman"/>
                <w:sz w:val="18"/>
                <w:szCs w:val="18"/>
                <w:lang w:val="en-GB"/>
              </w:rPr>
              <w:t>sagatavoti</w:t>
            </w:r>
            <w:proofErr w:type="spellEnd"/>
            <w:r w:rsidRPr="00F2792E">
              <w:rPr>
                <w:rFonts w:eastAsia="Times New Roman"/>
                <w:sz w:val="18"/>
                <w:szCs w:val="18"/>
                <w:lang w:val="en-GB"/>
              </w:rPr>
              <w:t xml:space="preserve"> </w:t>
            </w:r>
            <w:proofErr w:type="spellStart"/>
            <w:r w:rsidRPr="00F2792E">
              <w:rPr>
                <w:rFonts w:eastAsia="Times New Roman"/>
                <w:sz w:val="18"/>
                <w:szCs w:val="18"/>
                <w:lang w:val="en-GB"/>
              </w:rPr>
              <w:t>ekspluatācijai</w:t>
            </w:r>
            <w:proofErr w:type="spellEnd"/>
            <w:r w:rsidRPr="00F2792E">
              <w:rPr>
                <w:rFonts w:eastAsia="Times New Roman"/>
                <w:sz w:val="18"/>
                <w:szCs w:val="18"/>
                <w:lang w:val="en-GB"/>
              </w:rPr>
              <w:t>.</w:t>
            </w:r>
          </w:p>
          <w:p w14:paraId="645578BA" w14:textId="045FF3B3" w:rsidR="74626829" w:rsidRPr="00F2792E" w:rsidRDefault="74626829" w:rsidP="008B65D5">
            <w:pPr>
              <w:shd w:val="clear" w:color="auto" w:fill="FFFFFF" w:themeFill="background1"/>
              <w:spacing w:after="0" w:line="240" w:lineRule="auto"/>
              <w:jc w:val="both"/>
              <w:rPr>
                <w:rFonts w:eastAsia="Times New Roman"/>
                <w:sz w:val="18"/>
                <w:szCs w:val="18"/>
                <w:lang w:val="en-GB"/>
              </w:rPr>
            </w:pPr>
          </w:p>
          <w:p w14:paraId="2D33A298" w14:textId="63938650" w:rsidR="16A6A3BA" w:rsidRPr="00F2792E" w:rsidRDefault="16A6A3BA" w:rsidP="008B65D5">
            <w:pPr>
              <w:shd w:val="clear" w:color="auto" w:fill="FFFFFF" w:themeFill="background1"/>
              <w:spacing w:after="0" w:line="240" w:lineRule="auto"/>
              <w:jc w:val="both"/>
              <w:rPr>
                <w:rFonts w:eastAsia="Times New Roman"/>
                <w:sz w:val="18"/>
                <w:szCs w:val="18"/>
              </w:rPr>
            </w:pPr>
            <w:proofErr w:type="spellStart"/>
            <w:r w:rsidRPr="00F2792E">
              <w:rPr>
                <w:rFonts w:eastAsia="Times New Roman"/>
                <w:sz w:val="18"/>
                <w:szCs w:val="18"/>
                <w:lang w:val="en-GB"/>
              </w:rPr>
              <w:t>Mērķrādītāja</w:t>
            </w:r>
            <w:proofErr w:type="spellEnd"/>
            <w:r w:rsidRPr="00F2792E">
              <w:rPr>
                <w:rFonts w:eastAsia="Times New Roman"/>
                <w:sz w:val="18"/>
                <w:szCs w:val="18"/>
                <w:lang w:val="en-GB"/>
              </w:rPr>
              <w:t xml:space="preserve"> </w:t>
            </w:r>
            <w:proofErr w:type="spellStart"/>
            <w:r w:rsidRPr="00F2792E">
              <w:rPr>
                <w:rFonts w:eastAsia="Times New Roman"/>
                <w:sz w:val="18"/>
                <w:szCs w:val="18"/>
                <w:lang w:val="en-GB"/>
              </w:rPr>
              <w:t>apraksts</w:t>
            </w:r>
            <w:proofErr w:type="spellEnd"/>
            <w:r w:rsidRPr="00F2792E">
              <w:rPr>
                <w:rFonts w:eastAsia="Times New Roman"/>
                <w:sz w:val="18"/>
                <w:szCs w:val="18"/>
                <w:lang w:val="en-GB"/>
              </w:rPr>
              <w:t>:</w:t>
            </w:r>
          </w:p>
          <w:p w14:paraId="5265E9CB" w14:textId="5C3ADD74" w:rsidR="16A6A3BA" w:rsidRPr="00F2792E" w:rsidRDefault="16A6A3BA" w:rsidP="008B65D5">
            <w:pPr>
              <w:spacing w:after="0" w:line="240" w:lineRule="auto"/>
              <w:jc w:val="both"/>
              <w:rPr>
                <w:rFonts w:eastAsia="Times New Roman"/>
                <w:sz w:val="18"/>
                <w:szCs w:val="18"/>
              </w:rPr>
            </w:pPr>
            <w:proofErr w:type="spellStart"/>
            <w:r w:rsidRPr="00F2792E">
              <w:rPr>
                <w:rFonts w:eastAsia="Times New Roman"/>
                <w:sz w:val="18"/>
                <w:szCs w:val="18"/>
                <w:lang w:val="en-GB"/>
              </w:rPr>
              <w:t>Ekspluatācijā</w:t>
            </w:r>
            <w:proofErr w:type="spellEnd"/>
            <w:r w:rsidRPr="00F2792E">
              <w:rPr>
                <w:rFonts w:eastAsia="Times New Roman"/>
                <w:sz w:val="18"/>
                <w:szCs w:val="18"/>
                <w:lang w:val="en-GB"/>
              </w:rPr>
              <w:t xml:space="preserve"> </w:t>
            </w:r>
            <w:proofErr w:type="spellStart"/>
            <w:r w:rsidRPr="00F2792E">
              <w:rPr>
                <w:rFonts w:eastAsia="Times New Roman"/>
                <w:sz w:val="18"/>
                <w:szCs w:val="18"/>
                <w:lang w:val="en-GB"/>
              </w:rPr>
              <w:t>nodoti</w:t>
            </w:r>
            <w:proofErr w:type="spellEnd"/>
            <w:r w:rsidRPr="00F2792E">
              <w:rPr>
                <w:rFonts w:eastAsia="Times New Roman"/>
                <w:sz w:val="18"/>
                <w:szCs w:val="18"/>
                <w:lang w:val="en-GB"/>
              </w:rPr>
              <w:t xml:space="preserve"> 300 </w:t>
            </w:r>
            <w:proofErr w:type="spellStart"/>
            <w:r w:rsidRPr="00F2792E">
              <w:rPr>
                <w:rFonts w:eastAsia="Times New Roman"/>
                <w:sz w:val="18"/>
                <w:szCs w:val="18"/>
                <w:lang w:val="en-GB"/>
              </w:rPr>
              <w:t>dzīvokļi</w:t>
            </w:r>
            <w:proofErr w:type="spellEnd"/>
            <w:r w:rsidRPr="00F2792E">
              <w:rPr>
                <w:rFonts w:eastAsia="Times New Roman"/>
                <w:sz w:val="18"/>
                <w:szCs w:val="18"/>
                <w:lang w:val="en-GB"/>
              </w:rPr>
              <w:t>.</w:t>
            </w:r>
          </w:p>
          <w:p w14:paraId="6E7E008E" w14:textId="2E3D2D87" w:rsidR="16A6A3BA" w:rsidRPr="00F2792E" w:rsidRDefault="16A6A3BA" w:rsidP="008B65D5">
            <w:pPr>
              <w:spacing w:after="0" w:line="240" w:lineRule="auto"/>
              <w:jc w:val="both"/>
              <w:rPr>
                <w:rFonts w:eastAsia="Times New Roman"/>
                <w:sz w:val="18"/>
                <w:szCs w:val="18"/>
                <w:lang w:eastAsia="lv-LV"/>
              </w:rPr>
            </w:pP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627043C" w14:textId="264705E3" w:rsidR="16A6A3BA" w:rsidRPr="00F2792E" w:rsidRDefault="0616919D" w:rsidP="008B65D5">
            <w:pPr>
              <w:spacing w:after="0" w:line="240" w:lineRule="auto"/>
              <w:jc w:val="both"/>
              <w:rPr>
                <w:rFonts w:eastAsia="Times New Roman"/>
                <w:sz w:val="18"/>
                <w:szCs w:val="18"/>
                <w:lang w:val="lv"/>
              </w:rPr>
            </w:pPr>
            <w:r w:rsidRPr="00F2792E">
              <w:rPr>
                <w:rFonts w:eastAsia="Times New Roman"/>
                <w:sz w:val="18"/>
                <w:szCs w:val="18"/>
                <w:lang w:val="lv"/>
              </w:rPr>
              <w:t>Grozījums ir iesniegts, pamatojoties uz AF Regulas 21.pantu saskaņā ar Eiropas Komisijas rosināto priekšlikumu AF plāna vienkāršošanai</w:t>
            </w:r>
            <w:r w:rsidR="0CA4BE6D" w:rsidRPr="00F2792E">
              <w:rPr>
                <w:rFonts w:eastAsia="Times New Roman"/>
                <w:sz w:val="18"/>
                <w:szCs w:val="18"/>
                <w:lang w:val="lv"/>
              </w:rPr>
              <w:t>.</w:t>
            </w:r>
          </w:p>
        </w:tc>
      </w:tr>
      <w:tr w:rsidR="00793C07" w:rsidRPr="004B2ECD" w14:paraId="7348267C" w14:textId="77777777" w:rsidTr="004B2ECD">
        <w:trPr>
          <w:trHeight w:val="300"/>
        </w:trPr>
        <w:tc>
          <w:tcPr>
            <w:tcW w:w="1245"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E1046BC" w14:textId="5F559AEA" w:rsidR="00793C07" w:rsidRPr="00F2792E" w:rsidRDefault="00793C07" w:rsidP="008B65D5">
            <w:pPr>
              <w:pStyle w:val="ListParagraph"/>
              <w:numPr>
                <w:ilvl w:val="0"/>
                <w:numId w:val="43"/>
              </w:numPr>
              <w:spacing w:after="0" w:line="240" w:lineRule="auto"/>
              <w:jc w:val="both"/>
              <w:rPr>
                <w:rFonts w:eastAsia="Times New Roman"/>
                <w:sz w:val="18"/>
                <w:szCs w:val="18"/>
                <w:lang w:eastAsia="lv-LV"/>
              </w:rPr>
            </w:pPr>
          </w:p>
        </w:tc>
        <w:tc>
          <w:tcPr>
            <w:tcW w:w="173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1769601" w14:textId="6984C256" w:rsidR="00793C07" w:rsidRPr="00F2792E" w:rsidRDefault="00793C07" w:rsidP="008B65D5">
            <w:pPr>
              <w:spacing w:after="0" w:line="240" w:lineRule="auto"/>
              <w:jc w:val="both"/>
              <w:rPr>
                <w:rFonts w:eastAsia="Times New Roman"/>
                <w:sz w:val="18"/>
                <w:szCs w:val="18"/>
              </w:rPr>
            </w:pPr>
            <w:r w:rsidRPr="00F2792E">
              <w:rPr>
                <w:rFonts w:eastAsia="Times New Roman"/>
                <w:sz w:val="18"/>
                <w:szCs w:val="18"/>
              </w:rPr>
              <w:t>Ekonomikas ministrija</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D657A01" w14:textId="611A3E67" w:rsidR="00793C07" w:rsidRPr="00F2792E" w:rsidRDefault="00793C07" w:rsidP="008B65D5">
            <w:pPr>
              <w:pStyle w:val="xmsonormal"/>
              <w:shd w:val="clear" w:color="auto" w:fill="FFFFFF"/>
              <w:spacing w:before="0" w:beforeAutospacing="0" w:after="0" w:afterAutospacing="0"/>
              <w:jc w:val="both"/>
              <w:rPr>
                <w:sz w:val="18"/>
                <w:szCs w:val="18"/>
                <w:lang w:eastAsia="en-US"/>
              </w:rPr>
            </w:pPr>
            <w:r w:rsidRPr="00F2792E">
              <w:rPr>
                <w:sz w:val="18"/>
                <w:szCs w:val="18"/>
                <w:lang w:eastAsia="en-US"/>
              </w:rPr>
              <w:t>109a</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90669CE" w14:textId="7488A704" w:rsidR="00793C07" w:rsidRPr="00F2792E" w:rsidRDefault="00793C07" w:rsidP="008B65D5">
            <w:pPr>
              <w:spacing w:after="0" w:line="240" w:lineRule="auto"/>
              <w:jc w:val="both"/>
              <w:rPr>
                <w:rFonts w:eastAsia="Times New Roman"/>
                <w:sz w:val="18"/>
                <w:szCs w:val="18"/>
              </w:rPr>
            </w:pPr>
            <w:r w:rsidRPr="00F2792E">
              <w:rPr>
                <w:rFonts w:eastAsia="Times New Roman"/>
                <w:sz w:val="18"/>
                <w:szCs w:val="18"/>
              </w:rPr>
              <w:t>Īstenošanas nolīgums un investīcijas pabeigšana</w:t>
            </w: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812F378" w14:textId="77777777" w:rsidR="00793C07" w:rsidRPr="00F2792E" w:rsidRDefault="00793C07" w:rsidP="008B65D5">
            <w:pPr>
              <w:spacing w:after="0" w:line="240" w:lineRule="auto"/>
              <w:jc w:val="both"/>
              <w:rPr>
                <w:rFonts w:eastAsia="Times New Roman"/>
                <w:sz w:val="18"/>
                <w:szCs w:val="18"/>
                <w:lang w:eastAsia="lv-LV"/>
              </w:rPr>
            </w:pPr>
            <w:r w:rsidRPr="00F2792E">
              <w:rPr>
                <w:rFonts w:eastAsia="Times New Roman"/>
                <w:sz w:val="18"/>
                <w:szCs w:val="18"/>
                <w:lang w:eastAsia="lv-LV"/>
              </w:rPr>
              <w:t>Precizēt rādītāja aprakstu un īstenošanas termiņu:</w:t>
            </w:r>
          </w:p>
          <w:p w14:paraId="07169834" w14:textId="77777777" w:rsidR="00793C07" w:rsidRPr="00F2792E" w:rsidRDefault="00793C07" w:rsidP="008B65D5">
            <w:pPr>
              <w:spacing w:after="0" w:line="240" w:lineRule="auto"/>
              <w:jc w:val="both"/>
              <w:rPr>
                <w:rFonts w:eastAsia="Times New Roman"/>
                <w:sz w:val="18"/>
                <w:szCs w:val="18"/>
                <w:lang w:eastAsia="lv-LV"/>
              </w:rPr>
            </w:pPr>
          </w:p>
          <w:p w14:paraId="47E99587" w14:textId="52CBF9AF" w:rsidR="00793C07" w:rsidRPr="00F2792E" w:rsidRDefault="00793C07" w:rsidP="008B65D5">
            <w:pPr>
              <w:spacing w:after="0" w:line="240" w:lineRule="auto"/>
              <w:jc w:val="both"/>
              <w:rPr>
                <w:rFonts w:eastAsia="Times New Roman"/>
                <w:sz w:val="18"/>
                <w:szCs w:val="18"/>
                <w:lang w:eastAsia="lv-LV"/>
              </w:rPr>
            </w:pPr>
            <w:r w:rsidRPr="00F2792E">
              <w:rPr>
                <w:rFonts w:eastAsia="Times New Roman"/>
                <w:sz w:val="18"/>
                <w:szCs w:val="18"/>
                <w:lang w:eastAsia="lv-LV"/>
              </w:rPr>
              <w:t>109.a atskaites punkts “Īstenošanas nolīgums un investīcijas pabeigšana”</w:t>
            </w:r>
          </w:p>
          <w:p w14:paraId="671A27CB" w14:textId="77777777" w:rsidR="00793C07" w:rsidRPr="00F2792E" w:rsidRDefault="00793C07" w:rsidP="008B65D5">
            <w:pPr>
              <w:spacing w:after="0" w:line="240" w:lineRule="auto"/>
              <w:jc w:val="both"/>
              <w:rPr>
                <w:rFonts w:eastAsia="Times New Roman"/>
                <w:sz w:val="18"/>
                <w:szCs w:val="18"/>
                <w:lang w:eastAsia="lv-LV"/>
              </w:rPr>
            </w:pPr>
          </w:p>
          <w:p w14:paraId="71758915" w14:textId="481473B6" w:rsidR="00793C07" w:rsidRPr="00F2792E" w:rsidRDefault="00793C07" w:rsidP="008B65D5">
            <w:pPr>
              <w:spacing w:after="0" w:line="240" w:lineRule="auto"/>
              <w:jc w:val="both"/>
              <w:rPr>
                <w:rFonts w:eastAsia="Times New Roman"/>
                <w:sz w:val="18"/>
                <w:szCs w:val="18"/>
                <w:lang w:eastAsia="lv-LV"/>
              </w:rPr>
            </w:pPr>
            <w:r w:rsidRPr="00F2792E">
              <w:rPr>
                <w:rFonts w:eastAsia="Times New Roman"/>
                <w:sz w:val="18"/>
                <w:szCs w:val="18"/>
                <w:lang w:eastAsia="lv-LV"/>
              </w:rPr>
              <w:t>Termiņš: 2. cet. 2026</w:t>
            </w:r>
          </w:p>
          <w:p w14:paraId="4518F1E0" w14:textId="77777777" w:rsidR="00793C07" w:rsidRPr="00F2792E" w:rsidRDefault="00793C07" w:rsidP="008B65D5">
            <w:pPr>
              <w:spacing w:after="0" w:line="240" w:lineRule="auto"/>
              <w:jc w:val="both"/>
              <w:rPr>
                <w:rFonts w:eastAsia="Times New Roman"/>
                <w:sz w:val="18"/>
                <w:szCs w:val="18"/>
                <w:lang w:eastAsia="lv-LV"/>
              </w:rPr>
            </w:pPr>
          </w:p>
          <w:p w14:paraId="6903F2F8" w14:textId="77777777" w:rsidR="00793C07" w:rsidRPr="00F2792E" w:rsidRDefault="00793C07" w:rsidP="008B65D5">
            <w:pPr>
              <w:spacing w:after="0" w:line="240" w:lineRule="auto"/>
              <w:jc w:val="both"/>
              <w:rPr>
                <w:rFonts w:eastAsia="Times New Roman"/>
                <w:sz w:val="18"/>
                <w:szCs w:val="18"/>
                <w:lang w:eastAsia="lv-LV"/>
              </w:rPr>
            </w:pPr>
            <w:r w:rsidRPr="00F2792E">
              <w:rPr>
                <w:rFonts w:eastAsia="Times New Roman"/>
                <w:sz w:val="18"/>
                <w:szCs w:val="18"/>
                <w:lang w:eastAsia="lv-LV"/>
              </w:rPr>
              <w:t xml:space="preserve">Katra atskaites punkta un </w:t>
            </w:r>
            <w:proofErr w:type="spellStart"/>
            <w:r w:rsidRPr="00F2792E">
              <w:rPr>
                <w:rFonts w:eastAsia="Times New Roman"/>
                <w:sz w:val="18"/>
                <w:szCs w:val="18"/>
                <w:lang w:eastAsia="lv-LV"/>
              </w:rPr>
              <w:t>mērķrādītāja</w:t>
            </w:r>
            <w:proofErr w:type="spellEnd"/>
            <w:r w:rsidRPr="00F2792E">
              <w:rPr>
                <w:rFonts w:eastAsia="Times New Roman"/>
                <w:sz w:val="18"/>
                <w:szCs w:val="18"/>
                <w:lang w:eastAsia="lv-LV"/>
              </w:rPr>
              <w:t xml:space="preserve"> apraksts: </w:t>
            </w:r>
          </w:p>
          <w:p w14:paraId="1615DDD4" w14:textId="578CF0B4" w:rsidR="00793C07" w:rsidRPr="00F2792E" w:rsidRDefault="00793C07" w:rsidP="008B65D5">
            <w:pPr>
              <w:spacing w:after="0" w:line="240" w:lineRule="auto"/>
              <w:jc w:val="both"/>
              <w:rPr>
                <w:rFonts w:eastAsia="Times New Roman"/>
                <w:sz w:val="18"/>
                <w:szCs w:val="18"/>
                <w:lang w:eastAsia="lv-LV"/>
              </w:rPr>
            </w:pPr>
            <w:r w:rsidRPr="00F2792E">
              <w:rPr>
                <w:rFonts w:eastAsia="Times New Roman"/>
                <w:sz w:val="18"/>
                <w:szCs w:val="18"/>
                <w:lang w:eastAsia="lv-LV"/>
              </w:rPr>
              <w:t xml:space="preserve">Stājas spēkā īstenošanas nolīgums, un Latvija pārskaita </w:t>
            </w:r>
            <w:proofErr w:type="spellStart"/>
            <w:r w:rsidRPr="00F2792E">
              <w:rPr>
                <w:rFonts w:eastAsia="Times New Roman"/>
                <w:sz w:val="18"/>
                <w:szCs w:val="18"/>
                <w:lang w:eastAsia="lv-LV"/>
              </w:rPr>
              <w:t>Altum</w:t>
            </w:r>
            <w:proofErr w:type="spellEnd"/>
            <w:r w:rsidRPr="00F2792E">
              <w:rPr>
                <w:rFonts w:eastAsia="Times New Roman"/>
                <w:sz w:val="18"/>
                <w:szCs w:val="18"/>
                <w:lang w:eastAsia="lv-LV"/>
              </w:rPr>
              <w:t xml:space="preserve"> 41 278 441 EUR.</w:t>
            </w: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59A83F7" w14:textId="77777777" w:rsidR="00793C07" w:rsidRPr="00F2792E" w:rsidRDefault="00793C07" w:rsidP="008B65D5">
            <w:pPr>
              <w:shd w:val="clear" w:color="auto" w:fill="FFFFFF" w:themeFill="background1"/>
              <w:spacing w:after="0" w:line="240" w:lineRule="auto"/>
              <w:jc w:val="both"/>
              <w:rPr>
                <w:rFonts w:eastAsia="Times New Roman"/>
                <w:sz w:val="18"/>
                <w:szCs w:val="18"/>
                <w:lang w:val="lv"/>
              </w:rPr>
            </w:pPr>
            <w:r w:rsidRPr="00F2792E">
              <w:rPr>
                <w:rFonts w:eastAsia="Times New Roman"/>
                <w:sz w:val="18"/>
                <w:szCs w:val="18"/>
                <w:lang w:val="lv"/>
              </w:rPr>
              <w:lastRenderedPageBreak/>
              <w:t xml:space="preserve">Grozījums tiek iesniegts pamatojoties uz AF regulas 21.panta 1.punktu, ņemot vērā papildus pieprasījumu pēc AF finansējuma 3.1.1.7.i investīcijas ietvaros iesniegto un vērtēšanā esošo projektu finansēšanai. </w:t>
            </w:r>
          </w:p>
          <w:p w14:paraId="73C5837A" w14:textId="77777777" w:rsidR="00793C07" w:rsidRPr="00F2792E" w:rsidRDefault="00793C07" w:rsidP="008B65D5">
            <w:pPr>
              <w:shd w:val="clear" w:color="auto" w:fill="FFFFFF" w:themeFill="background1"/>
              <w:spacing w:after="0" w:line="240" w:lineRule="auto"/>
              <w:jc w:val="both"/>
              <w:rPr>
                <w:rFonts w:eastAsia="Times New Roman"/>
                <w:sz w:val="18"/>
                <w:szCs w:val="18"/>
              </w:rPr>
            </w:pPr>
            <w:r w:rsidRPr="00F2792E">
              <w:rPr>
                <w:rFonts w:eastAsia="Times New Roman"/>
                <w:sz w:val="18"/>
                <w:szCs w:val="18"/>
              </w:rPr>
              <w:t xml:space="preserve">Grozījumi tiek pamatoti ar sasniegtajiem rezultātiem un papildu finansējuma nepieciešamību 3.1.1.7.i investīcijā, jo pieprasījums </w:t>
            </w:r>
            <w:r w:rsidRPr="00F2792E">
              <w:rPr>
                <w:rFonts w:eastAsia="Times New Roman"/>
                <w:sz w:val="18"/>
                <w:szCs w:val="18"/>
              </w:rPr>
              <w:lastRenderedPageBreak/>
              <w:t>noslēgtajiem aizdevumu līgumiem, apstiprinātajiem projektiem un iesniegtajiem un vērtēšanā esošajiem projektiem pārsniedz 3.1.1.7.i. investīcijā pieejamo AF finansējumu. Šobrīd 3.1.1.7.i. investīcijas ietvaros zemas īres maksas mājokļu būvniecības atbalsta programmā ir noslēgti 3 aizdevumu līgumi par kopējo dzīvokļu skaitu 260 dzīvokļi un ANM finansējumu 23,11 milj. EUR. Papildus 3.1.1.7.i investīcijā ir apstiprināti 2 projekti (160 dzīvokļi, ANM finansējums 14,22 milj. EUR), iesniegti un vērtēšanā ir 5 projekti par  418 dzīvokļu būvniecību un ANM finansējumu 35,66 milj. EUR. Visu iesniegto un izvērtēšanā esošo projektu apstiprināšanai pietrūkst 12,978 milj. EUR</w:t>
            </w:r>
          </w:p>
          <w:p w14:paraId="5FEBC742" w14:textId="666E49E8" w:rsidR="00793C07" w:rsidRPr="00F2792E" w:rsidRDefault="00793C07" w:rsidP="008B65D5">
            <w:pPr>
              <w:spacing w:after="0" w:line="240" w:lineRule="auto"/>
              <w:jc w:val="both"/>
              <w:rPr>
                <w:rFonts w:eastAsia="Times New Roman"/>
                <w:sz w:val="18"/>
                <w:szCs w:val="18"/>
                <w:lang w:val="lv"/>
              </w:rPr>
            </w:pPr>
            <w:r w:rsidRPr="00F2792E">
              <w:rPr>
                <w:rFonts w:eastAsia="Times New Roman"/>
                <w:sz w:val="18"/>
                <w:szCs w:val="18"/>
              </w:rPr>
              <w:t xml:space="preserve">Lai nodrošinātu efektīvāku Atveseļošanas fonda mērķu sasniegšanu Latvijā, t.sk. risinātu Eiropas </w:t>
            </w:r>
            <w:r w:rsidR="001F0074" w:rsidRPr="00F2792E">
              <w:rPr>
                <w:rFonts w:eastAsia="Times New Roman"/>
                <w:sz w:val="18"/>
                <w:szCs w:val="18"/>
              </w:rPr>
              <w:t>Padomes</w:t>
            </w:r>
            <w:r w:rsidRPr="00F2792E">
              <w:rPr>
                <w:rFonts w:eastAsia="Times New Roman"/>
                <w:sz w:val="18"/>
                <w:szCs w:val="18"/>
              </w:rPr>
              <w:t xml:space="preserve"> rekomendācijās Latvijai 20</w:t>
            </w:r>
            <w:r w:rsidR="00A93E7A" w:rsidRPr="00F2792E">
              <w:rPr>
                <w:rFonts w:eastAsia="Times New Roman"/>
                <w:sz w:val="18"/>
                <w:szCs w:val="18"/>
              </w:rPr>
              <w:t>25</w:t>
            </w:r>
            <w:r w:rsidRPr="00F2792E">
              <w:rPr>
                <w:rFonts w:eastAsia="Times New Roman"/>
                <w:sz w:val="18"/>
                <w:szCs w:val="18"/>
              </w:rPr>
              <w:t xml:space="preserve">.gadā </w:t>
            </w:r>
            <w:r w:rsidR="001F0074" w:rsidRPr="00F2792E">
              <w:rPr>
                <w:rFonts w:eastAsia="Times New Roman"/>
                <w:sz w:val="18"/>
                <w:szCs w:val="18"/>
              </w:rPr>
              <w:t>(</w:t>
            </w:r>
            <w:proofErr w:type="spellStart"/>
            <w:r w:rsidR="001F0074" w:rsidRPr="00F2792E">
              <w:rPr>
                <w:rFonts w:eastAsia="Times New Roman"/>
                <w:sz w:val="18"/>
                <w:szCs w:val="18"/>
              </w:rPr>
              <w:t>Council</w:t>
            </w:r>
            <w:proofErr w:type="spellEnd"/>
            <w:r w:rsidR="001F0074" w:rsidRPr="00F2792E">
              <w:rPr>
                <w:rFonts w:eastAsia="Times New Roman"/>
                <w:sz w:val="18"/>
                <w:szCs w:val="18"/>
              </w:rPr>
              <w:t xml:space="preserve"> </w:t>
            </w:r>
            <w:proofErr w:type="spellStart"/>
            <w:r w:rsidR="001F0074" w:rsidRPr="00F2792E">
              <w:rPr>
                <w:rFonts w:eastAsia="Times New Roman"/>
                <w:sz w:val="18"/>
                <w:szCs w:val="18"/>
              </w:rPr>
              <w:t>recommendation</w:t>
            </w:r>
            <w:proofErr w:type="spellEnd"/>
            <w:r w:rsidR="001F0074" w:rsidRPr="00F2792E">
              <w:rPr>
                <w:rFonts w:eastAsia="Times New Roman"/>
                <w:sz w:val="18"/>
                <w:szCs w:val="18"/>
              </w:rPr>
              <w:t xml:space="preserve"> </w:t>
            </w:r>
            <w:proofErr w:type="spellStart"/>
            <w:r w:rsidR="001F0074" w:rsidRPr="00F2792E">
              <w:rPr>
                <w:rFonts w:eastAsia="Times New Roman"/>
                <w:sz w:val="18"/>
                <w:szCs w:val="18"/>
              </w:rPr>
              <w:t>on</w:t>
            </w:r>
            <w:proofErr w:type="spellEnd"/>
            <w:r w:rsidR="001F0074" w:rsidRPr="00F2792E">
              <w:rPr>
                <w:rFonts w:eastAsia="Times New Roman"/>
                <w:sz w:val="18"/>
                <w:szCs w:val="18"/>
              </w:rPr>
              <w:t xml:space="preserve"> </w:t>
            </w:r>
            <w:proofErr w:type="spellStart"/>
            <w:r w:rsidR="001F0074" w:rsidRPr="00F2792E">
              <w:rPr>
                <w:rFonts w:eastAsia="Times New Roman"/>
                <w:sz w:val="18"/>
                <w:szCs w:val="18"/>
              </w:rPr>
              <w:t>the</w:t>
            </w:r>
            <w:proofErr w:type="spellEnd"/>
            <w:r w:rsidR="001F0074" w:rsidRPr="00F2792E">
              <w:rPr>
                <w:rFonts w:eastAsia="Times New Roman"/>
                <w:sz w:val="18"/>
                <w:szCs w:val="18"/>
              </w:rPr>
              <w:t xml:space="preserve"> </w:t>
            </w:r>
            <w:proofErr w:type="spellStart"/>
            <w:r w:rsidR="001F0074" w:rsidRPr="00F2792E">
              <w:rPr>
                <w:rFonts w:eastAsia="Times New Roman"/>
                <w:sz w:val="18"/>
                <w:szCs w:val="18"/>
              </w:rPr>
              <w:t>economic</w:t>
            </w:r>
            <w:proofErr w:type="spellEnd"/>
            <w:r w:rsidR="001F0074" w:rsidRPr="00F2792E">
              <w:rPr>
                <w:rFonts w:eastAsia="Times New Roman"/>
                <w:sz w:val="18"/>
                <w:szCs w:val="18"/>
              </w:rPr>
              <w:t xml:space="preserve">, </w:t>
            </w:r>
            <w:proofErr w:type="spellStart"/>
            <w:r w:rsidR="001F0074" w:rsidRPr="00F2792E">
              <w:rPr>
                <w:rFonts w:eastAsia="Times New Roman"/>
                <w:sz w:val="18"/>
                <w:szCs w:val="18"/>
              </w:rPr>
              <w:t>social</w:t>
            </w:r>
            <w:proofErr w:type="spellEnd"/>
            <w:r w:rsidR="001F0074" w:rsidRPr="00F2792E">
              <w:rPr>
                <w:rFonts w:eastAsia="Times New Roman"/>
                <w:sz w:val="18"/>
                <w:szCs w:val="18"/>
              </w:rPr>
              <w:t xml:space="preserve">, </w:t>
            </w:r>
            <w:proofErr w:type="spellStart"/>
            <w:r w:rsidR="001F0074" w:rsidRPr="00F2792E">
              <w:rPr>
                <w:rFonts w:eastAsia="Times New Roman"/>
                <w:sz w:val="18"/>
                <w:szCs w:val="18"/>
              </w:rPr>
              <w:t>employment</w:t>
            </w:r>
            <w:proofErr w:type="spellEnd"/>
            <w:r w:rsidR="001F0074" w:rsidRPr="00F2792E">
              <w:rPr>
                <w:rFonts w:eastAsia="Times New Roman"/>
                <w:sz w:val="18"/>
                <w:szCs w:val="18"/>
              </w:rPr>
              <w:t xml:space="preserve">, </w:t>
            </w:r>
            <w:proofErr w:type="spellStart"/>
            <w:r w:rsidR="001F0074" w:rsidRPr="00F2792E">
              <w:rPr>
                <w:rFonts w:eastAsia="Times New Roman"/>
                <w:sz w:val="18"/>
                <w:szCs w:val="18"/>
              </w:rPr>
              <w:t>structural</w:t>
            </w:r>
            <w:proofErr w:type="spellEnd"/>
            <w:r w:rsidR="001F0074" w:rsidRPr="00F2792E">
              <w:rPr>
                <w:rFonts w:eastAsia="Times New Roman"/>
                <w:sz w:val="18"/>
                <w:szCs w:val="18"/>
              </w:rPr>
              <w:t xml:space="preserve"> </w:t>
            </w:r>
            <w:proofErr w:type="spellStart"/>
            <w:r w:rsidR="001F0074" w:rsidRPr="00F2792E">
              <w:rPr>
                <w:rFonts w:eastAsia="Times New Roman"/>
                <w:sz w:val="18"/>
                <w:szCs w:val="18"/>
              </w:rPr>
              <w:t>and</w:t>
            </w:r>
            <w:proofErr w:type="spellEnd"/>
            <w:r w:rsidR="001F0074" w:rsidRPr="00F2792E">
              <w:rPr>
                <w:rFonts w:eastAsia="Times New Roman"/>
                <w:sz w:val="18"/>
                <w:szCs w:val="18"/>
              </w:rPr>
              <w:t xml:space="preserve"> </w:t>
            </w:r>
            <w:proofErr w:type="spellStart"/>
            <w:r w:rsidR="001F0074" w:rsidRPr="00F2792E">
              <w:rPr>
                <w:rFonts w:eastAsia="Times New Roman"/>
                <w:sz w:val="18"/>
                <w:szCs w:val="18"/>
              </w:rPr>
              <w:t>budgetary</w:t>
            </w:r>
            <w:proofErr w:type="spellEnd"/>
            <w:r w:rsidR="001F0074" w:rsidRPr="00F2792E">
              <w:rPr>
                <w:rFonts w:eastAsia="Times New Roman"/>
                <w:sz w:val="18"/>
                <w:szCs w:val="18"/>
              </w:rPr>
              <w:t xml:space="preserve"> </w:t>
            </w:r>
            <w:proofErr w:type="spellStart"/>
            <w:r w:rsidR="001F0074" w:rsidRPr="00F2792E">
              <w:rPr>
                <w:rFonts w:eastAsia="Times New Roman"/>
                <w:sz w:val="18"/>
                <w:szCs w:val="18"/>
              </w:rPr>
              <w:t>policies</w:t>
            </w:r>
            <w:proofErr w:type="spellEnd"/>
            <w:r w:rsidR="001F0074" w:rsidRPr="00F2792E">
              <w:rPr>
                <w:rFonts w:eastAsia="Times New Roman"/>
                <w:sz w:val="18"/>
                <w:szCs w:val="18"/>
              </w:rPr>
              <w:t xml:space="preserve"> </w:t>
            </w:r>
            <w:proofErr w:type="spellStart"/>
            <w:r w:rsidR="001F0074" w:rsidRPr="00F2792E">
              <w:rPr>
                <w:rFonts w:eastAsia="Times New Roman"/>
                <w:sz w:val="18"/>
                <w:szCs w:val="18"/>
              </w:rPr>
              <w:t>of</w:t>
            </w:r>
            <w:proofErr w:type="spellEnd"/>
            <w:r w:rsidR="001F0074" w:rsidRPr="00F2792E">
              <w:rPr>
                <w:rFonts w:eastAsia="Times New Roman"/>
                <w:sz w:val="18"/>
                <w:szCs w:val="18"/>
              </w:rPr>
              <w:t xml:space="preserve"> Latvia 2025) </w:t>
            </w:r>
            <w:r w:rsidRPr="00F2792E">
              <w:rPr>
                <w:rFonts w:eastAsia="Times New Roman"/>
                <w:sz w:val="18"/>
                <w:szCs w:val="18"/>
              </w:rPr>
              <w:t xml:space="preserve">izteikto ieteikumu </w:t>
            </w:r>
            <w:r w:rsidR="00F244B2" w:rsidRPr="00F2792E">
              <w:rPr>
                <w:rFonts w:eastAsia="Times New Roman"/>
                <w:sz w:val="18"/>
                <w:szCs w:val="18"/>
              </w:rPr>
              <w:t>veicināt</w:t>
            </w:r>
            <w:r w:rsidRPr="00F2792E">
              <w:rPr>
                <w:rFonts w:eastAsia="Times New Roman"/>
                <w:sz w:val="18"/>
                <w:szCs w:val="18"/>
              </w:rPr>
              <w:t xml:space="preserve"> </w:t>
            </w:r>
            <w:r w:rsidRPr="00F2792E">
              <w:rPr>
                <w:rFonts w:eastAsia="Times New Roman"/>
                <w:kern w:val="24"/>
                <w:sz w:val="18"/>
                <w:szCs w:val="18"/>
                <w:lang w:eastAsia="lv-LV"/>
              </w:rPr>
              <w:t>cenas ziņā pieejamu mājokļu piedāvājumu</w:t>
            </w:r>
            <w:r w:rsidRPr="00F2792E">
              <w:rPr>
                <w:rFonts w:eastAsia="Times New Roman"/>
                <w:sz w:val="18"/>
                <w:szCs w:val="18"/>
              </w:rPr>
              <w:t xml:space="preserve"> Latvijā, papildus AF finansējuma pārdale no 2.3.2.3.i. investīcijas “Digitālās plaisas mazināšana sociāli neaizsargātajām grupām un izglītības iestādēs” uz 3.1.1.7.i. investīciju 3 010 779 </w:t>
            </w:r>
            <w:proofErr w:type="spellStart"/>
            <w:r w:rsidRPr="00F2792E">
              <w:rPr>
                <w:rFonts w:eastAsia="Times New Roman"/>
                <w:sz w:val="18"/>
                <w:szCs w:val="18"/>
              </w:rPr>
              <w:t>euro</w:t>
            </w:r>
            <w:proofErr w:type="spellEnd"/>
            <w:r w:rsidRPr="00F2792E">
              <w:rPr>
                <w:rFonts w:eastAsia="Times New Roman"/>
                <w:sz w:val="18"/>
                <w:szCs w:val="18"/>
              </w:rPr>
              <w:t xml:space="preserve"> apmērā ļaus 3.1.1.7.i investīcijas ietvaros finansēt un attiecināt papildu ~ 30 dzīvokļu izveidi.</w:t>
            </w:r>
          </w:p>
        </w:tc>
      </w:tr>
      <w:tr w:rsidR="00D562C7" w:rsidRPr="004B2ECD" w14:paraId="3146E43F" w14:textId="77777777" w:rsidTr="004B2ECD">
        <w:trPr>
          <w:trHeight w:val="300"/>
        </w:trPr>
        <w:tc>
          <w:tcPr>
            <w:tcW w:w="1245"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06A6EA4" w14:textId="7224F712" w:rsidR="00D562C7" w:rsidRPr="00F2792E" w:rsidRDefault="00D562C7" w:rsidP="008B65D5">
            <w:pPr>
              <w:pStyle w:val="ListParagraph"/>
              <w:numPr>
                <w:ilvl w:val="0"/>
                <w:numId w:val="43"/>
              </w:numPr>
              <w:spacing w:after="0" w:line="240" w:lineRule="auto"/>
              <w:jc w:val="both"/>
              <w:rPr>
                <w:rFonts w:eastAsia="Times New Roman"/>
                <w:sz w:val="18"/>
                <w:szCs w:val="18"/>
                <w:lang w:eastAsia="lv-LV"/>
              </w:rPr>
            </w:pPr>
          </w:p>
        </w:tc>
        <w:tc>
          <w:tcPr>
            <w:tcW w:w="173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E2363DE" w14:textId="1C5B7603" w:rsidR="00D562C7" w:rsidRPr="00F2792E" w:rsidRDefault="00D562C7" w:rsidP="008B65D5">
            <w:pPr>
              <w:spacing w:after="0" w:line="240" w:lineRule="auto"/>
              <w:jc w:val="both"/>
              <w:rPr>
                <w:rFonts w:eastAsia="Times New Roman"/>
                <w:sz w:val="18"/>
                <w:szCs w:val="18"/>
              </w:rPr>
            </w:pPr>
            <w:r w:rsidRPr="00F2792E">
              <w:rPr>
                <w:rFonts w:eastAsia="Times New Roman"/>
                <w:sz w:val="18"/>
                <w:szCs w:val="18"/>
                <w:lang w:val="lv" w:bidi="en-US"/>
              </w:rPr>
              <w:t>Labklājības ministrija (LM)</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BB10C4" w14:textId="7BCB0ADB" w:rsidR="00D562C7" w:rsidRPr="00F2792E" w:rsidRDefault="00D562C7" w:rsidP="008B65D5">
            <w:pPr>
              <w:pStyle w:val="xmsonormal"/>
              <w:shd w:val="clear" w:color="auto" w:fill="FFFFFF"/>
              <w:spacing w:before="0" w:beforeAutospacing="0" w:after="0" w:afterAutospacing="0"/>
              <w:jc w:val="both"/>
              <w:rPr>
                <w:sz w:val="18"/>
                <w:szCs w:val="18"/>
                <w:lang w:eastAsia="en-US"/>
              </w:rPr>
            </w:pPr>
            <w:r w:rsidRPr="00F2792E">
              <w:rPr>
                <w:sz w:val="18"/>
                <w:szCs w:val="18"/>
                <w:lang w:val="lv" w:eastAsia="en-US" w:bidi="en-US"/>
              </w:rPr>
              <w:t>LV-C[C3]-I[3-1-2-1-i-]-T[117]</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97F163A" w14:textId="376C757C" w:rsidR="00D562C7" w:rsidRPr="00F2792E" w:rsidRDefault="00D562C7" w:rsidP="008B65D5">
            <w:pPr>
              <w:spacing w:after="0" w:line="240" w:lineRule="auto"/>
              <w:jc w:val="both"/>
              <w:rPr>
                <w:rFonts w:eastAsia="Times New Roman"/>
                <w:sz w:val="18"/>
                <w:szCs w:val="18"/>
                <w:lang w:eastAsia="lv-LV"/>
              </w:rPr>
            </w:pPr>
            <w:r w:rsidRPr="00F2792E">
              <w:rPr>
                <w:rFonts w:eastAsia="Times New Roman"/>
                <w:sz w:val="18"/>
                <w:szCs w:val="18"/>
                <w:lang w:val="lv" w:bidi="en-US"/>
              </w:rPr>
              <w:t>Mājokļu pielāgošana</w:t>
            </w: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84A5E9" w14:textId="7301A6BF" w:rsidR="00D562C7" w:rsidRPr="00F2792E" w:rsidRDefault="4AF36186" w:rsidP="008B65D5">
            <w:pPr>
              <w:spacing w:after="0" w:line="240" w:lineRule="auto"/>
              <w:jc w:val="both"/>
              <w:rPr>
                <w:rFonts w:eastAsia="Times New Roman"/>
                <w:sz w:val="18"/>
                <w:szCs w:val="18"/>
                <w:lang w:eastAsia="lv-LV"/>
              </w:rPr>
            </w:pPr>
            <w:r w:rsidRPr="00F2792E">
              <w:rPr>
                <w:rFonts w:eastAsia="Times New Roman"/>
                <w:sz w:val="18"/>
                <w:szCs w:val="18"/>
                <w:lang w:val="lv" w:bidi="en-US"/>
              </w:rPr>
              <w:t xml:space="preserve">Tiek samazināta 3.1.2.1.i. investīcijas 2. kārtas ietvaros sasniedzamā 117. </w:t>
            </w:r>
            <w:proofErr w:type="spellStart"/>
            <w:r w:rsidRPr="00F2792E">
              <w:rPr>
                <w:rFonts w:eastAsia="Times New Roman"/>
                <w:sz w:val="18"/>
                <w:szCs w:val="18"/>
                <w:lang w:val="lv" w:bidi="en-US"/>
              </w:rPr>
              <w:t>mērķrādītāja</w:t>
            </w:r>
            <w:proofErr w:type="spellEnd"/>
            <w:r w:rsidRPr="00F2792E">
              <w:rPr>
                <w:rFonts w:eastAsia="Times New Roman"/>
                <w:sz w:val="18"/>
                <w:szCs w:val="18"/>
                <w:lang w:val="lv" w:bidi="en-US"/>
              </w:rPr>
              <w:t xml:space="preserve"> vērtība par 22 vienībām (t.i., no 250 uz 228 pielāgotiem personu mājokļiem).</w:t>
            </w:r>
            <w:r w:rsidR="002B4910" w:rsidRPr="00F2792E">
              <w:rPr>
                <w:rFonts w:eastAsia="Times New Roman"/>
                <w:sz w:val="18"/>
                <w:szCs w:val="18"/>
                <w:lang w:val="lv" w:bidi="en-US"/>
              </w:rPr>
              <w:t>Tiek p</w:t>
            </w:r>
            <w:r w:rsidR="00261C1D" w:rsidRPr="00F2792E">
              <w:rPr>
                <w:rFonts w:eastAsia="Times New Roman"/>
                <w:sz w:val="18"/>
                <w:szCs w:val="18"/>
                <w:lang w:val="lv" w:bidi="en-US"/>
              </w:rPr>
              <w:t>recizē</w:t>
            </w:r>
            <w:r w:rsidR="00594062" w:rsidRPr="00F2792E">
              <w:rPr>
                <w:rFonts w:eastAsia="Times New Roman"/>
                <w:sz w:val="18"/>
                <w:szCs w:val="18"/>
                <w:lang w:val="lv" w:bidi="en-US"/>
              </w:rPr>
              <w:t>t</w:t>
            </w:r>
            <w:r w:rsidR="009D12D6" w:rsidRPr="00F2792E">
              <w:rPr>
                <w:rFonts w:eastAsia="Times New Roman"/>
                <w:sz w:val="18"/>
                <w:szCs w:val="18"/>
                <w:lang w:val="lv" w:bidi="en-US"/>
              </w:rPr>
              <w:t>s</w:t>
            </w:r>
            <w:r w:rsidR="00261C1D" w:rsidRPr="00F2792E">
              <w:rPr>
                <w:rFonts w:eastAsia="Times New Roman"/>
                <w:sz w:val="18"/>
                <w:szCs w:val="18"/>
                <w:lang w:val="lv" w:bidi="en-US"/>
              </w:rPr>
              <w:t xml:space="preserve"> </w:t>
            </w:r>
            <w:r w:rsidR="00E755FF" w:rsidRPr="00F2792E">
              <w:rPr>
                <w:rFonts w:eastAsia="Times New Roman"/>
                <w:sz w:val="18"/>
                <w:szCs w:val="18"/>
                <w:lang w:val="lv" w:bidi="en-US"/>
              </w:rPr>
              <w:t>investīcijas</w:t>
            </w:r>
            <w:r w:rsidR="00E975B0" w:rsidRPr="00F2792E">
              <w:rPr>
                <w:rFonts w:eastAsia="Times New Roman"/>
                <w:sz w:val="18"/>
                <w:szCs w:val="18"/>
                <w:lang w:val="lv" w:bidi="en-US"/>
              </w:rPr>
              <w:t xml:space="preserve"> aprakst</w:t>
            </w:r>
            <w:r w:rsidR="009D12D6" w:rsidRPr="00F2792E">
              <w:rPr>
                <w:rFonts w:eastAsia="Times New Roman"/>
                <w:sz w:val="18"/>
                <w:szCs w:val="18"/>
                <w:lang w:val="lv" w:bidi="en-US"/>
              </w:rPr>
              <w:t>s</w:t>
            </w:r>
            <w:r w:rsidR="000435ED" w:rsidRPr="00F2792E">
              <w:rPr>
                <w:rFonts w:eastAsia="Times New Roman"/>
                <w:sz w:val="18"/>
                <w:szCs w:val="18"/>
                <w:lang w:val="lv" w:bidi="en-US"/>
              </w:rPr>
              <w:t>: “</w:t>
            </w:r>
            <w:r w:rsidR="00261C1D" w:rsidRPr="00F2792E">
              <w:rPr>
                <w:rFonts w:eastAsia="Times New Roman"/>
                <w:sz w:val="18"/>
                <w:szCs w:val="18"/>
                <w:lang w:val="lv" w:bidi="en-US"/>
              </w:rPr>
              <w:t>Pasākuma mērķis ir atvieglot ēku pieejamību cilvēkiem ar funkcionāliem traucējumiem, tādējādi veicinot viņu sociālo iekļaušanu.</w:t>
            </w:r>
            <w:r w:rsidR="00E754D2" w:rsidRPr="00F2792E">
              <w:rPr>
                <w:rFonts w:eastAsia="Times New Roman"/>
                <w:sz w:val="18"/>
                <w:szCs w:val="18"/>
                <w:lang w:val="lv" w:bidi="en-US"/>
              </w:rPr>
              <w:t xml:space="preserve"> </w:t>
            </w:r>
            <w:r w:rsidR="00261C1D" w:rsidRPr="00F2792E">
              <w:rPr>
                <w:rFonts w:eastAsia="Times New Roman"/>
                <w:sz w:val="18"/>
                <w:szCs w:val="18"/>
                <w:lang w:val="lv" w:bidi="en-US"/>
              </w:rPr>
              <w:t>Šis pasākums ietver valsts un pašvaldību ēku pielāgošanu, kā arī mājokļus personām ar funkcionāliem traucējumiem.</w:t>
            </w:r>
            <w:r w:rsidR="004F086C" w:rsidRPr="00F2792E">
              <w:rPr>
                <w:rFonts w:eastAsia="Times New Roman"/>
                <w:sz w:val="18"/>
                <w:szCs w:val="18"/>
                <w:lang w:val="lv" w:bidi="en-US"/>
              </w:rPr>
              <w:t>”</w:t>
            </w: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148AB36" w14:textId="77777777" w:rsidR="00D562C7" w:rsidRPr="00F2792E" w:rsidRDefault="00D562C7" w:rsidP="008B65D5">
            <w:pPr>
              <w:widowControl w:val="0"/>
              <w:shd w:val="clear" w:color="auto" w:fill="FFFFFF"/>
              <w:spacing w:after="0" w:line="240" w:lineRule="auto"/>
              <w:jc w:val="both"/>
              <w:rPr>
                <w:rFonts w:eastAsia="Times New Roman"/>
                <w:sz w:val="18"/>
                <w:szCs w:val="18"/>
                <w:lang w:val="lv" w:bidi="en-US"/>
              </w:rPr>
            </w:pPr>
            <w:r w:rsidRPr="00F2792E">
              <w:rPr>
                <w:rFonts w:eastAsia="Times New Roman"/>
                <w:sz w:val="18"/>
                <w:szCs w:val="18"/>
                <w:lang w:val="lv" w:bidi="en-US"/>
              </w:rPr>
              <w:t xml:space="preserve">Ar ierosinātajām izmaiņām tiek samazināta 3.1.2.1.i. investīcijas 2. kārtas ietvaros sasniedzamā 117. </w:t>
            </w:r>
            <w:proofErr w:type="spellStart"/>
            <w:r w:rsidRPr="00F2792E">
              <w:rPr>
                <w:rFonts w:eastAsia="Times New Roman"/>
                <w:sz w:val="18"/>
                <w:szCs w:val="18"/>
                <w:lang w:val="lv" w:bidi="en-US"/>
              </w:rPr>
              <w:t>mērķrādītāja</w:t>
            </w:r>
            <w:proofErr w:type="spellEnd"/>
            <w:r w:rsidRPr="00F2792E">
              <w:rPr>
                <w:rFonts w:eastAsia="Times New Roman"/>
                <w:sz w:val="18"/>
                <w:szCs w:val="18"/>
                <w:lang w:val="lv" w:bidi="en-US"/>
              </w:rPr>
              <w:t xml:space="preserve"> vērtība, paredzot, ka 117. </w:t>
            </w:r>
            <w:proofErr w:type="spellStart"/>
            <w:r w:rsidRPr="00F2792E">
              <w:rPr>
                <w:rFonts w:eastAsia="Times New Roman"/>
                <w:sz w:val="18"/>
                <w:szCs w:val="18"/>
                <w:lang w:val="lv" w:bidi="en-US"/>
              </w:rPr>
              <w:t>mērķrādītāja</w:t>
            </w:r>
            <w:proofErr w:type="spellEnd"/>
            <w:r w:rsidRPr="00F2792E">
              <w:rPr>
                <w:rFonts w:eastAsia="Times New Roman"/>
                <w:sz w:val="18"/>
                <w:szCs w:val="18"/>
                <w:lang w:val="lv" w:bidi="en-US"/>
              </w:rPr>
              <w:t xml:space="preserve"> ievaros iepriekš plānoto 250 personu mājokļu vietā tiks pielāgoti 228 personu mājokļi (t.i., samazinājums par 22 personu mājokļiem). </w:t>
            </w:r>
          </w:p>
          <w:p w14:paraId="5BDCDEDA" w14:textId="77777777" w:rsidR="00D562C7" w:rsidRPr="00F2792E" w:rsidRDefault="00D562C7" w:rsidP="008B65D5">
            <w:pPr>
              <w:widowControl w:val="0"/>
              <w:shd w:val="clear" w:color="auto" w:fill="FFFFFF"/>
              <w:spacing w:after="0" w:line="240" w:lineRule="auto"/>
              <w:jc w:val="both"/>
              <w:rPr>
                <w:rFonts w:eastAsia="Times New Roman"/>
                <w:sz w:val="18"/>
                <w:szCs w:val="18"/>
                <w:lang w:bidi="en-US"/>
              </w:rPr>
            </w:pPr>
            <w:r w:rsidRPr="00F2792E">
              <w:rPr>
                <w:rFonts w:eastAsia="Times New Roman"/>
                <w:sz w:val="18"/>
                <w:szCs w:val="18"/>
                <w:lang w:val="lv" w:bidi="en-US"/>
              </w:rPr>
              <w:t xml:space="preserve">Minētās izmaiņas tiek veiktas, jo, balstoties uz uzraudzības datiem un pārrunājot </w:t>
            </w:r>
            <w:r w:rsidRPr="00F2792E">
              <w:rPr>
                <w:rFonts w:eastAsia="Times New Roman"/>
                <w:sz w:val="18"/>
                <w:szCs w:val="18"/>
                <w:lang w:bidi="en-US"/>
              </w:rPr>
              <w:t xml:space="preserve">aktuālo progresu un </w:t>
            </w:r>
            <w:proofErr w:type="spellStart"/>
            <w:r w:rsidRPr="00F2792E">
              <w:rPr>
                <w:rFonts w:eastAsia="Times New Roman"/>
                <w:sz w:val="18"/>
                <w:szCs w:val="18"/>
                <w:lang w:bidi="en-US"/>
              </w:rPr>
              <w:t>mērķrādītāja</w:t>
            </w:r>
            <w:proofErr w:type="spellEnd"/>
            <w:r w:rsidRPr="00F2792E">
              <w:rPr>
                <w:rFonts w:eastAsia="Times New Roman"/>
                <w:sz w:val="18"/>
                <w:szCs w:val="18"/>
                <w:lang w:bidi="en-US"/>
              </w:rPr>
              <w:t xml:space="preserve"> izpildes iespējas ar finansējuma saņēmējiem (pašvaldībām), ir secināts, </w:t>
            </w:r>
            <w:r w:rsidRPr="00F2792E">
              <w:rPr>
                <w:rFonts w:eastAsia="Times New Roman"/>
                <w:sz w:val="18"/>
                <w:szCs w:val="18"/>
                <w:lang w:val="lv" w:bidi="en-US"/>
              </w:rPr>
              <w:t xml:space="preserve">ka objektīvu apstākļu dēļ </w:t>
            </w:r>
            <w:r w:rsidRPr="00F2792E">
              <w:rPr>
                <w:rFonts w:eastAsia="Times New Roman"/>
                <w:sz w:val="18"/>
                <w:szCs w:val="18"/>
                <w:lang w:bidi="en-US"/>
              </w:rPr>
              <w:t xml:space="preserve">līdz 31.08.2026. </w:t>
            </w:r>
            <w:r w:rsidRPr="00F2792E">
              <w:rPr>
                <w:rFonts w:eastAsia="Times New Roman"/>
                <w:sz w:val="18"/>
                <w:szCs w:val="18"/>
                <w:lang w:val="lv" w:bidi="en-US"/>
              </w:rPr>
              <w:t xml:space="preserve">nav iespējams iepriekš minēto </w:t>
            </w:r>
            <w:proofErr w:type="spellStart"/>
            <w:r w:rsidRPr="00F2792E">
              <w:rPr>
                <w:rFonts w:eastAsia="Times New Roman"/>
                <w:sz w:val="18"/>
                <w:szCs w:val="18"/>
                <w:lang w:val="lv" w:bidi="en-US"/>
              </w:rPr>
              <w:t>mērķrādītāju</w:t>
            </w:r>
            <w:proofErr w:type="spellEnd"/>
            <w:r w:rsidRPr="00F2792E">
              <w:rPr>
                <w:rFonts w:eastAsia="Times New Roman"/>
                <w:sz w:val="18"/>
                <w:szCs w:val="18"/>
                <w:lang w:val="lv" w:bidi="en-US"/>
              </w:rPr>
              <w:t xml:space="preserve"> sasniegt sākotnēji plānotajā apmērā</w:t>
            </w:r>
            <w:r w:rsidRPr="00F2792E">
              <w:rPr>
                <w:rFonts w:eastAsia="Times New Roman"/>
                <w:sz w:val="18"/>
                <w:szCs w:val="18"/>
                <w:lang w:bidi="en-US"/>
              </w:rPr>
              <w:t>.</w:t>
            </w:r>
            <w:r w:rsidRPr="00F2792E" w:rsidDel="00FE6BA9">
              <w:rPr>
                <w:rFonts w:eastAsia="Times New Roman"/>
                <w:sz w:val="18"/>
                <w:szCs w:val="18"/>
                <w:lang w:val="lv" w:bidi="en-US"/>
              </w:rPr>
              <w:t xml:space="preserve"> </w:t>
            </w:r>
            <w:proofErr w:type="spellStart"/>
            <w:r w:rsidRPr="00F2792E">
              <w:rPr>
                <w:rFonts w:eastAsia="Times New Roman"/>
                <w:sz w:val="18"/>
                <w:szCs w:val="18"/>
                <w:lang w:bidi="en-US"/>
              </w:rPr>
              <w:t>Mērķrādītāja</w:t>
            </w:r>
            <w:proofErr w:type="spellEnd"/>
            <w:r w:rsidRPr="00F2792E">
              <w:rPr>
                <w:rFonts w:eastAsia="Times New Roman"/>
                <w:sz w:val="18"/>
                <w:szCs w:val="18"/>
                <w:lang w:bidi="en-US"/>
              </w:rPr>
              <w:t xml:space="preserve"> izpildi ir kavējis tas, ka ne visām 3.1.2.1.i. investīcijas 2. kārtas īstenošanā iesaistītajām pašvaldībām ir izdevies līdzšinēji piesaistīt būvdarbu veicējus un citus pakalpojumu sniedzējus mājokļu vides pielāgošanai (iepirkumu procedūras (t.sk. atkārtoti izsludinātās) ir noslēgušās bez rezultāta gan tāpēc, ka nav saņemti pretendentu piedāvājumi, gan tāpēc, ka pretendentu piedāvājumu cenas </w:t>
            </w:r>
            <w:r w:rsidRPr="00F2792E">
              <w:rPr>
                <w:rFonts w:eastAsia="Times New Roman"/>
                <w:sz w:val="18"/>
                <w:szCs w:val="18"/>
                <w:lang w:bidi="en-US"/>
              </w:rPr>
              <w:lastRenderedPageBreak/>
              <w:t>pieprasījums pārsniedz projektos pieejamo finansējumu un pašvaldībām nav pieejami papildu resursi vai tiesības pašvaldības finanšu resursus ieguldīt privātpersonu īpašumos). Uzraudzības dati vairāku pašvaldību projektos liecina arī par riskiem nodrošināt pacēlāju, kas ir viens no būtiskākajiem vides pielāgojumu veidiem šīs investīcijas projektu ietvaros, izgatavošanu un uzstādīšanu līdz 31.08.2026.</w:t>
            </w:r>
          </w:p>
          <w:p w14:paraId="435E3FCA" w14:textId="77777777" w:rsidR="00D562C7" w:rsidRPr="00F2792E" w:rsidRDefault="00D562C7" w:rsidP="008B65D5">
            <w:pPr>
              <w:widowControl w:val="0"/>
              <w:shd w:val="clear" w:color="auto" w:fill="FFFFFF"/>
              <w:spacing w:after="0" w:line="240" w:lineRule="auto"/>
              <w:jc w:val="both"/>
              <w:rPr>
                <w:rFonts w:eastAsia="Times New Roman"/>
                <w:sz w:val="18"/>
                <w:szCs w:val="18"/>
                <w:lang w:bidi="en-US"/>
              </w:rPr>
            </w:pPr>
            <w:r w:rsidRPr="00F2792E">
              <w:rPr>
                <w:rFonts w:eastAsia="Times New Roman"/>
                <w:sz w:val="18"/>
                <w:szCs w:val="18"/>
                <w:lang w:bidi="en-US"/>
              </w:rPr>
              <w:t xml:space="preserve">Par finansējuma daļu, kas ir saistīta ar 117. </w:t>
            </w:r>
            <w:proofErr w:type="spellStart"/>
            <w:r w:rsidRPr="00F2792E">
              <w:rPr>
                <w:rFonts w:eastAsia="Times New Roman"/>
                <w:sz w:val="18"/>
                <w:szCs w:val="18"/>
                <w:lang w:bidi="en-US"/>
              </w:rPr>
              <w:t>mērķrādītāja</w:t>
            </w:r>
            <w:proofErr w:type="spellEnd"/>
            <w:r w:rsidRPr="00F2792E">
              <w:rPr>
                <w:rFonts w:eastAsia="Times New Roman"/>
                <w:sz w:val="18"/>
                <w:szCs w:val="18"/>
                <w:lang w:bidi="en-US"/>
              </w:rPr>
              <w:t xml:space="preserve"> vērtības samazinājumu (402 578 </w:t>
            </w:r>
            <w:proofErr w:type="spellStart"/>
            <w:r w:rsidRPr="00F2792E">
              <w:rPr>
                <w:rFonts w:eastAsia="Times New Roman"/>
                <w:sz w:val="18"/>
                <w:szCs w:val="18"/>
                <w:lang w:bidi="en-US"/>
              </w:rPr>
              <w:t>euro</w:t>
            </w:r>
            <w:proofErr w:type="spellEnd"/>
            <w:r w:rsidRPr="00F2792E">
              <w:rPr>
                <w:rFonts w:eastAsia="Times New Roman"/>
                <w:sz w:val="18"/>
                <w:szCs w:val="18"/>
                <w:lang w:bidi="en-US"/>
              </w:rPr>
              <w:t xml:space="preserve"> jeb 22 x 18 299 </w:t>
            </w:r>
            <w:proofErr w:type="spellStart"/>
            <w:r w:rsidRPr="00F2792E">
              <w:rPr>
                <w:rFonts w:eastAsia="Times New Roman"/>
                <w:sz w:val="18"/>
                <w:szCs w:val="18"/>
                <w:lang w:bidi="en-US"/>
              </w:rPr>
              <w:t>euro</w:t>
            </w:r>
            <w:proofErr w:type="spellEnd"/>
            <w:r w:rsidRPr="00F2792E">
              <w:rPr>
                <w:rFonts w:eastAsia="Times New Roman"/>
                <w:sz w:val="18"/>
                <w:szCs w:val="18"/>
                <w:lang w:bidi="en-US"/>
              </w:rPr>
              <w:t xml:space="preserve"> (finansējuma apmērs, kas indikatīvi plānots viena mājokļa vides pielāgošanai)), Labklājības ministrija aicina palielināt 3.1.2.6.i. investīcijai noteiktā 130a. </w:t>
            </w:r>
            <w:proofErr w:type="spellStart"/>
            <w:r w:rsidRPr="00F2792E">
              <w:rPr>
                <w:rFonts w:eastAsia="Times New Roman"/>
                <w:sz w:val="18"/>
                <w:szCs w:val="18"/>
                <w:lang w:bidi="en-US"/>
              </w:rPr>
              <w:t>mērķrādītāja</w:t>
            </w:r>
            <w:proofErr w:type="spellEnd"/>
            <w:r w:rsidRPr="00F2792E">
              <w:rPr>
                <w:rFonts w:eastAsia="Times New Roman"/>
                <w:sz w:val="18"/>
                <w:szCs w:val="18"/>
                <w:lang w:bidi="en-US"/>
              </w:rPr>
              <w:t xml:space="preserve"> sasniedzamo vērtību. </w:t>
            </w:r>
          </w:p>
          <w:p w14:paraId="11C21196" w14:textId="77777777" w:rsidR="00D562C7" w:rsidRPr="00F2792E" w:rsidRDefault="00D562C7" w:rsidP="008B65D5">
            <w:pPr>
              <w:widowControl w:val="0"/>
              <w:shd w:val="clear" w:color="auto" w:fill="FFFFFF"/>
              <w:spacing w:after="0" w:line="240" w:lineRule="auto"/>
              <w:jc w:val="both"/>
              <w:rPr>
                <w:rFonts w:eastAsia="Times New Roman"/>
                <w:sz w:val="18"/>
                <w:szCs w:val="18"/>
                <w:lang w:bidi="en-US"/>
              </w:rPr>
            </w:pPr>
          </w:p>
          <w:p w14:paraId="5D295BDE" w14:textId="77777777" w:rsidR="00D562C7" w:rsidRPr="00F2792E" w:rsidRDefault="00D562C7" w:rsidP="008B65D5">
            <w:pPr>
              <w:widowControl w:val="0"/>
              <w:shd w:val="clear" w:color="auto" w:fill="FFFFFF"/>
              <w:spacing w:after="0" w:line="240" w:lineRule="auto"/>
              <w:jc w:val="both"/>
              <w:rPr>
                <w:rFonts w:eastAsia="Times New Roman"/>
                <w:sz w:val="18"/>
                <w:szCs w:val="18"/>
                <w:lang w:bidi="en-US"/>
              </w:rPr>
            </w:pPr>
            <w:r w:rsidRPr="00F2792E">
              <w:rPr>
                <w:rFonts w:eastAsia="Times New Roman"/>
                <w:sz w:val="18"/>
                <w:szCs w:val="18"/>
                <w:lang w:bidi="en-US"/>
              </w:rPr>
              <w:t>Papildus jāmin, ka:</w:t>
            </w:r>
          </w:p>
          <w:p w14:paraId="16B62C37" w14:textId="77777777" w:rsidR="00D562C7" w:rsidRPr="00F2792E" w:rsidRDefault="00D562C7" w:rsidP="008B65D5">
            <w:pPr>
              <w:widowControl w:val="0"/>
              <w:shd w:val="clear" w:color="auto" w:fill="FFFFFF"/>
              <w:spacing w:after="0" w:line="240" w:lineRule="auto"/>
              <w:jc w:val="both"/>
              <w:rPr>
                <w:rFonts w:eastAsia="Times New Roman"/>
                <w:sz w:val="18"/>
                <w:szCs w:val="18"/>
                <w:lang w:bidi="en-US"/>
              </w:rPr>
            </w:pPr>
            <w:r w:rsidRPr="00F2792E">
              <w:rPr>
                <w:rFonts w:eastAsia="Times New Roman"/>
                <w:sz w:val="18"/>
                <w:szCs w:val="18"/>
                <w:lang w:bidi="en-US"/>
              </w:rPr>
              <w:t xml:space="preserve">- lai mazinātu riskus 117. </w:t>
            </w:r>
            <w:proofErr w:type="spellStart"/>
            <w:r w:rsidRPr="00F2792E">
              <w:rPr>
                <w:rFonts w:eastAsia="Times New Roman"/>
                <w:sz w:val="18"/>
                <w:szCs w:val="18"/>
                <w:lang w:bidi="en-US"/>
              </w:rPr>
              <w:t>mērķrādītāja</w:t>
            </w:r>
            <w:proofErr w:type="spellEnd"/>
            <w:r w:rsidRPr="00F2792E">
              <w:rPr>
                <w:rFonts w:eastAsia="Times New Roman"/>
                <w:sz w:val="18"/>
                <w:szCs w:val="18"/>
                <w:lang w:bidi="en-US"/>
              </w:rPr>
              <w:t xml:space="preserve"> izpildei, Labklājības ministrija ir arī apzinājusi pašvaldību iespējas veikt pielāgojumus papildu mērķa grupas personu mājokļos (šim aicinājumam ir atsaukušās kopumā septiņas pašvaldības, paredzot veikt pielāgojumus papildu 12 mērķa grupas personu mājokļos);</w:t>
            </w:r>
          </w:p>
          <w:p w14:paraId="65CB0847" w14:textId="07D6FB7C" w:rsidR="00D562C7" w:rsidRPr="00F2792E" w:rsidRDefault="00D562C7" w:rsidP="008B65D5">
            <w:pPr>
              <w:widowControl w:val="0"/>
              <w:shd w:val="clear" w:color="auto" w:fill="FFFFFF"/>
              <w:spacing w:after="0" w:line="240" w:lineRule="auto"/>
              <w:jc w:val="both"/>
              <w:rPr>
                <w:rFonts w:eastAsia="Times New Roman"/>
                <w:sz w:val="18"/>
                <w:szCs w:val="18"/>
                <w:lang w:bidi="en-US"/>
              </w:rPr>
            </w:pPr>
            <w:r w:rsidRPr="00F2792E">
              <w:rPr>
                <w:rFonts w:eastAsia="Times New Roman"/>
                <w:sz w:val="18"/>
                <w:szCs w:val="18"/>
                <w:lang w:bidi="en-US"/>
              </w:rPr>
              <w:t xml:space="preserve">- ņemot vērā, ka </w:t>
            </w:r>
            <w:proofErr w:type="spellStart"/>
            <w:r w:rsidRPr="00F2792E">
              <w:rPr>
                <w:rFonts w:eastAsia="Times New Roman"/>
                <w:sz w:val="18"/>
                <w:szCs w:val="18"/>
                <w:lang w:bidi="en-US"/>
              </w:rPr>
              <w:t>mērķrādītāja</w:t>
            </w:r>
            <w:proofErr w:type="spellEnd"/>
            <w:r w:rsidRPr="00F2792E">
              <w:rPr>
                <w:rFonts w:eastAsia="Times New Roman"/>
                <w:sz w:val="18"/>
                <w:szCs w:val="18"/>
                <w:lang w:bidi="en-US"/>
              </w:rPr>
              <w:t xml:space="preserve"> vērtības izpilde ir jānodrošina visā investīcijas īstenošanas periodā, ir jāņem vērā neprognozējamais “cilvēka” faktors. Proti, ka 3.1.2.1.i. investīcijas 2. kārtas īstenošanas laikā kāda no mērķa grupas personām var pārtraukt dalību attiecīgās pašvaldības projektā dažādu apsvērumu dēļ, piemēram, pasliktinoties veselības stāvoklim tiek ievietota ilgstošās sociālās aprūpes un sociālās rehabilitācijas institūcijā, maina dzīvesvietu, nomirst u.c. Līdz ar to ir svarīgi nepārprotami noteikt, ka šie gadījumi neietekmē 3.1.2.1.i. </w:t>
            </w:r>
            <w:r w:rsidR="00541E38" w:rsidRPr="00F2792E">
              <w:rPr>
                <w:rFonts w:eastAsia="Times New Roman"/>
                <w:sz w:val="18"/>
                <w:szCs w:val="18"/>
                <w:lang w:bidi="en-US"/>
              </w:rPr>
              <w:t>investīcijas</w:t>
            </w:r>
            <w:r w:rsidRPr="00F2792E">
              <w:rPr>
                <w:rFonts w:eastAsia="Times New Roman"/>
                <w:sz w:val="18"/>
                <w:szCs w:val="18"/>
                <w:lang w:bidi="en-US"/>
              </w:rPr>
              <w:t xml:space="preserve"> 2. kārtas 115. atskaites punkta un 117. </w:t>
            </w:r>
            <w:proofErr w:type="spellStart"/>
            <w:r w:rsidRPr="00F2792E">
              <w:rPr>
                <w:rFonts w:eastAsia="Times New Roman"/>
                <w:sz w:val="18"/>
                <w:szCs w:val="18"/>
                <w:lang w:bidi="en-US"/>
              </w:rPr>
              <w:t>mērķrādītāja</w:t>
            </w:r>
            <w:proofErr w:type="spellEnd"/>
            <w:r w:rsidRPr="00F2792E">
              <w:rPr>
                <w:rFonts w:eastAsia="Times New Roman"/>
                <w:sz w:val="18"/>
                <w:szCs w:val="18"/>
                <w:lang w:bidi="en-US"/>
              </w:rPr>
              <w:t xml:space="preserve"> izpildi, ja attiecīgie apstākļi iestājas pēc šo rādītāju sasniegšanas (t.i., dalību pārtraukusī mērķa grupas persona veido iepriekš minēto rādītāju vērtību).</w:t>
            </w:r>
          </w:p>
          <w:p w14:paraId="4ADD926B" w14:textId="650FD7C5" w:rsidR="00D562C7" w:rsidRPr="00F2792E" w:rsidRDefault="00027912" w:rsidP="008B65D5">
            <w:pPr>
              <w:spacing w:after="0" w:line="240" w:lineRule="auto"/>
              <w:jc w:val="both"/>
              <w:rPr>
                <w:rFonts w:eastAsia="Times New Roman"/>
                <w:sz w:val="18"/>
                <w:szCs w:val="18"/>
                <w:lang w:eastAsia="lv-LV"/>
              </w:rPr>
            </w:pPr>
            <w:r w:rsidRPr="00F2792E">
              <w:rPr>
                <w:rFonts w:eastAsia="Times New Roman"/>
                <w:sz w:val="18"/>
                <w:szCs w:val="18"/>
                <w:lang w:bidi="en-US"/>
              </w:rPr>
              <w:t xml:space="preserve">Eiropas Komisijas ierosinātas vienkāršošanas izmaiņas </w:t>
            </w:r>
            <w:r w:rsidR="00E755FF" w:rsidRPr="00F2792E">
              <w:rPr>
                <w:rFonts w:eastAsia="Times New Roman"/>
                <w:sz w:val="18"/>
                <w:szCs w:val="18"/>
                <w:lang w:bidi="en-US"/>
              </w:rPr>
              <w:t>investīcijas</w:t>
            </w:r>
            <w:r w:rsidRPr="00F2792E">
              <w:rPr>
                <w:rFonts w:eastAsia="Times New Roman"/>
                <w:sz w:val="18"/>
                <w:szCs w:val="18"/>
                <w:lang w:bidi="en-US"/>
              </w:rPr>
              <w:t xml:space="preserve"> aprakstā, lai nodrošinātu veiksmīgāku dokumentu saskaņošanu par rādītāja izpildi.</w:t>
            </w:r>
          </w:p>
        </w:tc>
      </w:tr>
      <w:tr w:rsidR="00FC2470" w:rsidRPr="004B2ECD" w14:paraId="5E1705EB" w14:textId="77777777" w:rsidTr="004B2ECD">
        <w:trPr>
          <w:trHeight w:val="300"/>
        </w:trPr>
        <w:tc>
          <w:tcPr>
            <w:tcW w:w="1245"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0BA843C" w14:textId="0F27553E" w:rsidR="00FC2470" w:rsidRPr="00F2792E" w:rsidRDefault="00FC2470" w:rsidP="008B65D5">
            <w:pPr>
              <w:pStyle w:val="ListParagraph"/>
              <w:numPr>
                <w:ilvl w:val="0"/>
                <w:numId w:val="43"/>
              </w:numPr>
              <w:spacing w:after="0" w:line="240" w:lineRule="auto"/>
              <w:jc w:val="both"/>
              <w:rPr>
                <w:rFonts w:eastAsia="Times New Roman"/>
                <w:sz w:val="18"/>
                <w:szCs w:val="18"/>
                <w:lang w:eastAsia="lv-LV"/>
              </w:rPr>
            </w:pPr>
          </w:p>
        </w:tc>
        <w:tc>
          <w:tcPr>
            <w:tcW w:w="173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7350D75" w14:textId="21974E86" w:rsidR="00FC2470" w:rsidRPr="00F2792E" w:rsidRDefault="00FC2470" w:rsidP="008B65D5">
            <w:pPr>
              <w:spacing w:after="0" w:line="240" w:lineRule="auto"/>
              <w:jc w:val="both"/>
              <w:rPr>
                <w:rFonts w:eastAsia="Times New Roman"/>
                <w:sz w:val="18"/>
                <w:szCs w:val="18"/>
              </w:rPr>
            </w:pPr>
            <w:r w:rsidRPr="00F2792E">
              <w:rPr>
                <w:rFonts w:eastAsia="Times New Roman"/>
                <w:sz w:val="18"/>
                <w:szCs w:val="18"/>
                <w:lang w:val="lv" w:bidi="en-US"/>
              </w:rPr>
              <w:t>LM</w:t>
            </w:r>
          </w:p>
          <w:p w14:paraId="5B50E9F5" w14:textId="576E0EAD" w:rsidR="00FC2470" w:rsidRPr="00F2792E" w:rsidRDefault="00FC2470" w:rsidP="008B65D5">
            <w:pPr>
              <w:spacing w:after="0" w:line="240" w:lineRule="auto"/>
              <w:jc w:val="both"/>
              <w:rPr>
                <w:rFonts w:eastAsia="Times New Roman"/>
                <w:sz w:val="18"/>
                <w:szCs w:val="18"/>
                <w:lang w:val="lv" w:bidi="en-US"/>
              </w:rPr>
            </w:pP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1173A03" w14:textId="78CD98EA" w:rsidR="00FC2470" w:rsidRPr="00F2792E" w:rsidRDefault="00FC2470" w:rsidP="008B65D5">
            <w:pPr>
              <w:pStyle w:val="xmsonormal"/>
              <w:shd w:val="clear" w:color="auto" w:fill="FFFFFF" w:themeFill="background1"/>
              <w:spacing w:before="0" w:beforeAutospacing="0" w:after="0" w:afterAutospacing="0"/>
              <w:jc w:val="both"/>
              <w:rPr>
                <w:sz w:val="18"/>
                <w:szCs w:val="18"/>
                <w:lang w:eastAsia="en-US"/>
              </w:rPr>
            </w:pPr>
            <w:r w:rsidRPr="00F2792E">
              <w:rPr>
                <w:sz w:val="18"/>
                <w:szCs w:val="18"/>
                <w:lang w:val="lv" w:eastAsia="en-US" w:bidi="en-US"/>
              </w:rPr>
              <w:t>LV-C[C3]-I[3-1-2-3-i-]-T[123]</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2B82866" w14:textId="478BD84A" w:rsidR="00FC2470" w:rsidRPr="00F2792E" w:rsidRDefault="00FC2470" w:rsidP="008B65D5">
            <w:pPr>
              <w:spacing w:after="0" w:line="240" w:lineRule="auto"/>
              <w:jc w:val="both"/>
              <w:rPr>
                <w:rFonts w:eastAsia="Times New Roman"/>
                <w:sz w:val="18"/>
                <w:szCs w:val="18"/>
                <w:lang w:val="lv" w:bidi="en-US"/>
              </w:rPr>
            </w:pPr>
            <w:r w:rsidRPr="00F2792E">
              <w:rPr>
                <w:rFonts w:eastAsia="Times New Roman"/>
                <w:sz w:val="18"/>
                <w:szCs w:val="18"/>
                <w:lang w:bidi="en-US"/>
              </w:rPr>
              <w:t>Ilgstošas sociālās aprūpes pakalpojuma noturība un nepārtrauktība</w:t>
            </w: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CC47454" w14:textId="0927B694" w:rsidR="00FC2470" w:rsidRPr="00F2792E" w:rsidRDefault="4AF36186" w:rsidP="008B65D5">
            <w:pPr>
              <w:spacing w:after="0" w:line="240" w:lineRule="auto"/>
              <w:jc w:val="both"/>
              <w:rPr>
                <w:rFonts w:eastAsia="Times New Roman"/>
                <w:sz w:val="18"/>
                <w:szCs w:val="18"/>
                <w:lang w:bidi="en-US"/>
              </w:rPr>
            </w:pPr>
            <w:r w:rsidRPr="00F2792E">
              <w:rPr>
                <w:rFonts w:eastAsia="Times New Roman"/>
                <w:sz w:val="18"/>
                <w:szCs w:val="18"/>
                <w:lang w:bidi="en-US"/>
              </w:rPr>
              <w:t>Tiek precizēts rādītāja nosaukums: “Vietas ilgtermiņa aprūpes pakalpojumiem”.</w:t>
            </w:r>
          </w:p>
          <w:p w14:paraId="1059CEF2" w14:textId="175D8204" w:rsidR="00430612" w:rsidRPr="00F2792E" w:rsidRDefault="009845D9" w:rsidP="008B65D5">
            <w:pPr>
              <w:spacing w:after="0" w:line="240" w:lineRule="auto"/>
              <w:jc w:val="both"/>
              <w:rPr>
                <w:rFonts w:eastAsia="Times New Roman"/>
                <w:sz w:val="18"/>
                <w:szCs w:val="18"/>
                <w:lang w:bidi="en-US"/>
              </w:rPr>
            </w:pPr>
            <w:r w:rsidRPr="00F2792E">
              <w:rPr>
                <w:rFonts w:eastAsia="Times New Roman"/>
                <w:sz w:val="18"/>
                <w:szCs w:val="18"/>
                <w:lang w:bidi="en-US"/>
              </w:rPr>
              <w:lastRenderedPageBreak/>
              <w:t>Tiek p</w:t>
            </w:r>
            <w:r w:rsidR="00D86A3E" w:rsidRPr="00F2792E">
              <w:rPr>
                <w:rFonts w:eastAsia="Times New Roman"/>
                <w:sz w:val="18"/>
                <w:szCs w:val="18"/>
                <w:lang w:bidi="en-US"/>
              </w:rPr>
              <w:t>recizēt</w:t>
            </w:r>
            <w:r w:rsidR="009D12D6" w:rsidRPr="00F2792E">
              <w:rPr>
                <w:rFonts w:eastAsia="Times New Roman"/>
                <w:sz w:val="18"/>
                <w:szCs w:val="18"/>
                <w:lang w:bidi="en-US"/>
              </w:rPr>
              <w:t>s</w:t>
            </w:r>
            <w:r w:rsidR="00D86A3E" w:rsidRPr="00F2792E">
              <w:rPr>
                <w:rFonts w:eastAsia="Times New Roman"/>
                <w:sz w:val="18"/>
                <w:szCs w:val="18"/>
                <w:lang w:bidi="en-US"/>
              </w:rPr>
              <w:t xml:space="preserve"> </w:t>
            </w:r>
            <w:r w:rsidR="00193B76" w:rsidRPr="00F2792E">
              <w:rPr>
                <w:rFonts w:eastAsia="Times New Roman"/>
                <w:sz w:val="18"/>
                <w:szCs w:val="18"/>
                <w:lang w:bidi="en-US"/>
              </w:rPr>
              <w:t xml:space="preserve">mērrādītāja </w:t>
            </w:r>
            <w:r w:rsidR="00321E59" w:rsidRPr="00F2792E">
              <w:rPr>
                <w:rFonts w:eastAsia="Times New Roman"/>
                <w:sz w:val="18"/>
                <w:szCs w:val="18"/>
                <w:lang w:bidi="en-US"/>
              </w:rPr>
              <w:t>aprakst</w:t>
            </w:r>
            <w:r w:rsidR="009D12D6" w:rsidRPr="00F2792E">
              <w:rPr>
                <w:rFonts w:eastAsia="Times New Roman"/>
                <w:sz w:val="18"/>
                <w:szCs w:val="18"/>
                <w:lang w:bidi="en-US"/>
              </w:rPr>
              <w:t>s</w:t>
            </w:r>
            <w:r w:rsidR="00193B76" w:rsidRPr="00F2792E">
              <w:rPr>
                <w:rFonts w:eastAsia="Times New Roman"/>
                <w:sz w:val="18"/>
                <w:szCs w:val="18"/>
                <w:lang w:bidi="en-US"/>
              </w:rPr>
              <w:t>:</w:t>
            </w:r>
            <w:r w:rsidR="00321E59" w:rsidRPr="00F2792E">
              <w:rPr>
                <w:rFonts w:eastAsia="Times New Roman"/>
                <w:sz w:val="18"/>
                <w:szCs w:val="18"/>
                <w:lang w:bidi="en-US"/>
              </w:rPr>
              <w:t xml:space="preserve"> “</w:t>
            </w:r>
            <w:r w:rsidR="002A4DCB" w:rsidRPr="00F2792E">
              <w:rPr>
                <w:rFonts w:eastAsia="Times New Roman"/>
                <w:sz w:val="18"/>
                <w:szCs w:val="18"/>
                <w:lang w:bidi="en-US"/>
              </w:rPr>
              <w:t>Sertifikāts(-i) par gatavību būvēt ēkas, lai nodrošinātu 312 ilgtermiņa aprūpes pakalpojumu vietas. Papildus tiek nodrošinātas ierīces un mēbeles.”</w:t>
            </w:r>
            <w:r w:rsidR="003B5E14" w:rsidRPr="00F2792E">
              <w:rPr>
                <w:rFonts w:eastAsia="Times New Roman"/>
                <w:sz w:val="18"/>
                <w:szCs w:val="18"/>
                <w:lang w:bidi="en-US"/>
              </w:rPr>
              <w:t>.</w:t>
            </w:r>
            <w:r w:rsidR="00193B76" w:rsidRPr="00F2792E">
              <w:rPr>
                <w:rFonts w:eastAsia="Times New Roman"/>
                <w:sz w:val="18"/>
                <w:szCs w:val="18"/>
                <w:lang w:bidi="en-US"/>
              </w:rPr>
              <w:t xml:space="preserve"> </w:t>
            </w:r>
          </w:p>
          <w:p w14:paraId="2F5669A4" w14:textId="5E0A770E" w:rsidR="00FC2470" w:rsidRPr="00F2792E" w:rsidRDefault="00FC2470" w:rsidP="008B65D5">
            <w:pPr>
              <w:spacing w:after="0" w:line="240" w:lineRule="auto"/>
              <w:jc w:val="both"/>
              <w:rPr>
                <w:rFonts w:eastAsia="Times New Roman"/>
                <w:sz w:val="18"/>
                <w:szCs w:val="18"/>
                <w:lang w:val="lv" w:bidi="en-US"/>
              </w:rPr>
            </w:pP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BDE948E" w14:textId="78CAE624" w:rsidR="00FC2470" w:rsidRPr="00F2792E" w:rsidRDefault="00586A5D" w:rsidP="008B65D5">
            <w:pPr>
              <w:spacing w:after="0" w:line="240" w:lineRule="auto"/>
              <w:jc w:val="both"/>
              <w:rPr>
                <w:rFonts w:eastAsia="Times New Roman"/>
                <w:sz w:val="18"/>
                <w:szCs w:val="18"/>
                <w:lang w:val="lv" w:bidi="en-US"/>
              </w:rPr>
            </w:pPr>
            <w:r w:rsidRPr="00F2792E">
              <w:rPr>
                <w:rFonts w:eastAsia="Times New Roman"/>
                <w:sz w:val="18"/>
                <w:szCs w:val="18"/>
                <w:lang w:bidi="en-US"/>
              </w:rPr>
              <w:lastRenderedPageBreak/>
              <w:t xml:space="preserve">Eiropas Komisijas ierosinātas vienkāršošanas izmaiņas rādītāja </w:t>
            </w:r>
            <w:r w:rsidR="00F67525" w:rsidRPr="00F2792E">
              <w:rPr>
                <w:rFonts w:eastAsia="Times New Roman"/>
                <w:sz w:val="18"/>
                <w:szCs w:val="18"/>
                <w:lang w:bidi="en-US"/>
              </w:rPr>
              <w:t xml:space="preserve">nosaukumā un </w:t>
            </w:r>
            <w:r w:rsidRPr="00F2792E">
              <w:rPr>
                <w:rFonts w:eastAsia="Times New Roman"/>
                <w:sz w:val="18"/>
                <w:szCs w:val="18"/>
                <w:lang w:bidi="en-US"/>
              </w:rPr>
              <w:t>aprakstā, lai nodrošinātu veiksmīgāku dokumentu saskaņošanu par rādītāja izpildi.</w:t>
            </w:r>
          </w:p>
        </w:tc>
      </w:tr>
      <w:tr w:rsidR="00FC2470" w:rsidRPr="004B2ECD" w14:paraId="4226A46F" w14:textId="77777777" w:rsidTr="004B2ECD">
        <w:trPr>
          <w:trHeight w:val="300"/>
        </w:trPr>
        <w:tc>
          <w:tcPr>
            <w:tcW w:w="1245"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6E54DE6" w14:textId="72FDEDFB" w:rsidR="00FC2470" w:rsidRPr="00F2792E" w:rsidRDefault="00FC2470" w:rsidP="008B65D5">
            <w:pPr>
              <w:pStyle w:val="ListParagraph"/>
              <w:numPr>
                <w:ilvl w:val="0"/>
                <w:numId w:val="43"/>
              </w:numPr>
              <w:spacing w:after="0" w:line="240" w:lineRule="auto"/>
              <w:jc w:val="both"/>
              <w:rPr>
                <w:rFonts w:eastAsia="Times New Roman"/>
                <w:sz w:val="18"/>
                <w:szCs w:val="18"/>
                <w:lang w:eastAsia="lv-LV"/>
              </w:rPr>
            </w:pPr>
          </w:p>
        </w:tc>
        <w:tc>
          <w:tcPr>
            <w:tcW w:w="173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5EA2D9F" w14:textId="21974E86" w:rsidR="00FC2470" w:rsidRPr="00F2792E" w:rsidRDefault="00FC2470" w:rsidP="008B65D5">
            <w:pPr>
              <w:spacing w:after="0" w:line="240" w:lineRule="auto"/>
              <w:jc w:val="both"/>
              <w:rPr>
                <w:rFonts w:eastAsia="Times New Roman"/>
                <w:sz w:val="18"/>
                <w:szCs w:val="18"/>
              </w:rPr>
            </w:pPr>
            <w:r w:rsidRPr="00F2792E">
              <w:rPr>
                <w:rFonts w:eastAsia="Times New Roman"/>
                <w:sz w:val="18"/>
                <w:szCs w:val="18"/>
                <w:lang w:val="lv" w:bidi="en-US"/>
              </w:rPr>
              <w:t>LM</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3E50806" w14:textId="44AC268C" w:rsidR="00FC2470" w:rsidRPr="00F2792E" w:rsidRDefault="00FC2470" w:rsidP="008B65D5">
            <w:pPr>
              <w:pStyle w:val="xmsonormal"/>
              <w:shd w:val="clear" w:color="auto" w:fill="FFFFFF"/>
              <w:spacing w:before="0" w:beforeAutospacing="0" w:after="0" w:afterAutospacing="0"/>
              <w:jc w:val="both"/>
              <w:rPr>
                <w:sz w:val="18"/>
                <w:szCs w:val="18"/>
                <w:lang w:eastAsia="en-US"/>
              </w:rPr>
            </w:pPr>
            <w:r w:rsidRPr="00F2792E">
              <w:rPr>
                <w:sz w:val="18"/>
                <w:szCs w:val="18"/>
                <w:lang w:val="lv" w:eastAsia="en-US" w:bidi="en-US"/>
              </w:rPr>
              <w:t>LV-C[C3]-I[3-1-2-6-i-]-T[130a]</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471B129" w14:textId="1B4FA7B9" w:rsidR="00FC2470" w:rsidRPr="00F2792E" w:rsidRDefault="00FC2470" w:rsidP="008B65D5">
            <w:pPr>
              <w:spacing w:after="0" w:line="240" w:lineRule="auto"/>
              <w:jc w:val="both"/>
              <w:rPr>
                <w:rFonts w:eastAsia="Times New Roman"/>
                <w:sz w:val="18"/>
                <w:szCs w:val="18"/>
                <w:lang w:eastAsia="lv-LV"/>
              </w:rPr>
            </w:pPr>
            <w:r w:rsidRPr="00F2792E">
              <w:rPr>
                <w:rFonts w:eastAsia="Times New Roman"/>
                <w:sz w:val="18"/>
                <w:szCs w:val="18"/>
                <w:lang w:val="lv" w:bidi="en-US"/>
              </w:rPr>
              <w:t>7,2 miljoni eiro piešķirti NRC “Vaivari”, lai sekmētu tehnisko palīglīdzekļu pieejamību</w:t>
            </w: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9E21608" w14:textId="77777777" w:rsidR="00FC2470" w:rsidRPr="00F2792E" w:rsidRDefault="00FC2470" w:rsidP="008B65D5">
            <w:pPr>
              <w:spacing w:after="0" w:line="240" w:lineRule="auto"/>
              <w:jc w:val="both"/>
              <w:rPr>
                <w:rFonts w:eastAsia="Times New Roman"/>
                <w:sz w:val="18"/>
                <w:szCs w:val="18"/>
                <w:lang w:val="lv" w:bidi="en-US"/>
              </w:rPr>
            </w:pPr>
            <w:r w:rsidRPr="00F2792E">
              <w:rPr>
                <w:rFonts w:eastAsia="Times New Roman"/>
                <w:sz w:val="18"/>
                <w:szCs w:val="18"/>
                <w:lang w:val="lv" w:bidi="en-US"/>
              </w:rPr>
              <w:t xml:space="preserve">Tiek palielināta 3.1.2.6.i. investīcijas ietvaros sasniedzamā 130a. </w:t>
            </w:r>
            <w:proofErr w:type="spellStart"/>
            <w:r w:rsidRPr="00F2792E">
              <w:rPr>
                <w:rFonts w:eastAsia="Times New Roman"/>
                <w:sz w:val="18"/>
                <w:szCs w:val="18"/>
                <w:lang w:val="lv" w:bidi="en-US"/>
              </w:rPr>
              <w:t>mērķrādītāja</w:t>
            </w:r>
            <w:proofErr w:type="spellEnd"/>
            <w:r w:rsidRPr="00F2792E">
              <w:rPr>
                <w:rFonts w:eastAsia="Times New Roman"/>
                <w:sz w:val="18"/>
                <w:szCs w:val="18"/>
                <w:lang w:val="lv" w:bidi="en-US"/>
              </w:rPr>
              <w:t xml:space="preserve"> vērtība par 0,4 miljoniem </w:t>
            </w:r>
            <w:proofErr w:type="spellStart"/>
            <w:r w:rsidRPr="00F2792E">
              <w:rPr>
                <w:rFonts w:eastAsia="Times New Roman"/>
                <w:sz w:val="18"/>
                <w:szCs w:val="18"/>
                <w:lang w:val="lv" w:bidi="en-US"/>
              </w:rPr>
              <w:t>euro</w:t>
            </w:r>
            <w:proofErr w:type="spellEnd"/>
            <w:r w:rsidRPr="00F2792E">
              <w:rPr>
                <w:rFonts w:eastAsia="Times New Roman"/>
                <w:sz w:val="18"/>
                <w:szCs w:val="18"/>
                <w:lang w:val="lv" w:bidi="en-US"/>
              </w:rPr>
              <w:t xml:space="preserve"> (t.i., tiek paredzēts, ka</w:t>
            </w:r>
            <w:r w:rsidRPr="00F2792E">
              <w:rPr>
                <w:rFonts w:eastAsia="Times New Roman"/>
                <w:sz w:val="18"/>
                <w:szCs w:val="18"/>
                <w:lang w:bidi="en-US"/>
              </w:rPr>
              <w:t xml:space="preserve"> NRC “Vaivari” tiks piešķirti nevis 7,2, bet 7,6 miljoni </w:t>
            </w:r>
            <w:proofErr w:type="spellStart"/>
            <w:r w:rsidRPr="00F2792E">
              <w:rPr>
                <w:rFonts w:eastAsia="Times New Roman"/>
                <w:sz w:val="18"/>
                <w:szCs w:val="18"/>
                <w:lang w:bidi="en-US"/>
              </w:rPr>
              <w:t>euro</w:t>
            </w:r>
            <w:proofErr w:type="spellEnd"/>
            <w:r w:rsidRPr="00F2792E">
              <w:rPr>
                <w:rFonts w:eastAsia="Times New Roman"/>
                <w:sz w:val="18"/>
                <w:szCs w:val="18"/>
                <w:lang w:bidi="en-US"/>
              </w:rPr>
              <w:t xml:space="preserve">, lai sekmētu tehnisko palīglīdzekļu pieejamību). </w:t>
            </w:r>
            <w:r w:rsidRPr="00F2792E">
              <w:rPr>
                <w:rFonts w:eastAsia="Times New Roman"/>
                <w:sz w:val="18"/>
                <w:szCs w:val="18"/>
                <w:lang w:val="lv" w:bidi="en-US"/>
              </w:rPr>
              <w:t xml:space="preserve"> </w:t>
            </w:r>
          </w:p>
          <w:p w14:paraId="777422FC" w14:textId="77777777" w:rsidR="00FC2470" w:rsidRPr="00F2792E" w:rsidRDefault="00FC2470" w:rsidP="008B65D5">
            <w:pPr>
              <w:spacing w:after="0" w:line="240" w:lineRule="auto"/>
              <w:jc w:val="both"/>
              <w:rPr>
                <w:rFonts w:eastAsia="Times New Roman"/>
                <w:sz w:val="18"/>
                <w:szCs w:val="18"/>
                <w:lang w:val="lv" w:bidi="en-US"/>
              </w:rPr>
            </w:pPr>
            <w:r w:rsidRPr="00F2792E">
              <w:rPr>
                <w:rFonts w:eastAsia="Times New Roman"/>
                <w:sz w:val="18"/>
                <w:szCs w:val="18"/>
                <w:lang w:val="lv" w:bidi="en-US"/>
              </w:rPr>
              <w:t>Tāpat tiek pagarināts 3.1.2.6.i. investīcijas īstenošanas ilgums par vienu ceturksni.</w:t>
            </w:r>
          </w:p>
          <w:p w14:paraId="25DE4566" w14:textId="77777777" w:rsidR="00E755FF" w:rsidRPr="00F2792E" w:rsidRDefault="00E755FF" w:rsidP="008B65D5">
            <w:pPr>
              <w:spacing w:after="0" w:line="240" w:lineRule="auto"/>
              <w:jc w:val="both"/>
              <w:rPr>
                <w:rFonts w:eastAsia="Times New Roman"/>
                <w:sz w:val="18"/>
                <w:szCs w:val="18"/>
                <w:lang w:val="lv" w:bidi="en-US"/>
              </w:rPr>
            </w:pPr>
          </w:p>
          <w:p w14:paraId="58A649B6" w14:textId="43BBE8C2" w:rsidR="00E80089" w:rsidRPr="00F2792E" w:rsidRDefault="009845D9" w:rsidP="008B65D5">
            <w:pPr>
              <w:spacing w:after="0" w:line="240" w:lineRule="auto"/>
              <w:jc w:val="both"/>
              <w:rPr>
                <w:rFonts w:eastAsia="Times New Roman"/>
                <w:sz w:val="18"/>
                <w:szCs w:val="18"/>
                <w:lang w:bidi="en-US"/>
              </w:rPr>
            </w:pPr>
            <w:r w:rsidRPr="00F2792E">
              <w:rPr>
                <w:rFonts w:eastAsia="Times New Roman"/>
                <w:sz w:val="18"/>
                <w:szCs w:val="18"/>
                <w:lang w:val="lv" w:bidi="en-US"/>
              </w:rPr>
              <w:t>Tiek p</w:t>
            </w:r>
            <w:r w:rsidR="005B6FC4" w:rsidRPr="00F2792E">
              <w:rPr>
                <w:rFonts w:eastAsia="Times New Roman"/>
                <w:sz w:val="18"/>
                <w:szCs w:val="18"/>
                <w:lang w:val="lv" w:bidi="en-US"/>
              </w:rPr>
              <w:t>recizēt</w:t>
            </w:r>
            <w:r w:rsidRPr="00F2792E">
              <w:rPr>
                <w:rFonts w:eastAsia="Times New Roman"/>
                <w:sz w:val="18"/>
                <w:szCs w:val="18"/>
                <w:lang w:val="lv" w:bidi="en-US"/>
              </w:rPr>
              <w:t>s</w:t>
            </w:r>
            <w:r w:rsidR="005B6FC4" w:rsidRPr="00F2792E">
              <w:rPr>
                <w:rFonts w:eastAsia="Times New Roman"/>
                <w:sz w:val="18"/>
                <w:szCs w:val="18"/>
                <w:lang w:val="lv" w:bidi="en-US"/>
              </w:rPr>
              <w:t xml:space="preserve"> investīcijas aprakst</w:t>
            </w:r>
            <w:r w:rsidRPr="00F2792E">
              <w:rPr>
                <w:rFonts w:eastAsia="Times New Roman"/>
                <w:sz w:val="18"/>
                <w:szCs w:val="18"/>
                <w:lang w:val="lv" w:bidi="en-US"/>
              </w:rPr>
              <w:t>s</w:t>
            </w:r>
            <w:r w:rsidR="005B6FC4" w:rsidRPr="00F2792E">
              <w:rPr>
                <w:rFonts w:eastAsia="Times New Roman"/>
                <w:sz w:val="18"/>
                <w:szCs w:val="18"/>
                <w:lang w:val="lv" w:bidi="en-US"/>
              </w:rPr>
              <w:t>: “</w:t>
            </w:r>
            <w:r w:rsidR="00343E1B" w:rsidRPr="00F2792E">
              <w:rPr>
                <w:rFonts w:eastAsia="Times New Roman"/>
                <w:sz w:val="18"/>
                <w:szCs w:val="18"/>
                <w:lang w:bidi="en-US"/>
              </w:rPr>
              <w:t>Pasākuma mērķis ir uzlabot personu ar funkcionāliem traucējumiem piekļuvi mobilitātei, pašaprūpei, funkciju aizstāšanai vai atjaunošanai un alternatīviem komunikācijas tehniskajiem palīglīdzekļiem.  Pasākums ietver atbalstu tehnisko palīglīdzekļu pieejamībai. </w:t>
            </w:r>
            <w:r w:rsidR="005B6FC4" w:rsidRPr="00F2792E">
              <w:rPr>
                <w:rFonts w:eastAsia="Times New Roman"/>
                <w:sz w:val="18"/>
                <w:szCs w:val="18"/>
                <w:lang w:val="lv" w:bidi="en-US"/>
              </w:rPr>
              <w:t>”</w:t>
            </w: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0593EAE" w14:textId="77777777" w:rsidR="00FC2470" w:rsidRPr="00F2792E" w:rsidRDefault="00FC2470" w:rsidP="008B65D5">
            <w:pPr>
              <w:spacing w:after="0" w:line="240" w:lineRule="auto"/>
              <w:jc w:val="both"/>
              <w:rPr>
                <w:rFonts w:eastAsia="Times New Roman"/>
                <w:sz w:val="18"/>
                <w:szCs w:val="18"/>
                <w:lang w:val="lv" w:bidi="en-US"/>
              </w:rPr>
            </w:pPr>
            <w:r w:rsidRPr="00F2792E">
              <w:rPr>
                <w:rFonts w:eastAsia="Times New Roman"/>
                <w:sz w:val="18"/>
                <w:szCs w:val="18"/>
                <w:lang w:val="lv" w:bidi="en-US"/>
              </w:rPr>
              <w:t xml:space="preserve">Ar ierosinātajām izmaiņām tiek palielināta 3.1.2.6.i. investīcijas ietvaros sasniedzamā 130a. </w:t>
            </w:r>
            <w:proofErr w:type="spellStart"/>
            <w:r w:rsidRPr="00F2792E">
              <w:rPr>
                <w:rFonts w:eastAsia="Times New Roman"/>
                <w:sz w:val="18"/>
                <w:szCs w:val="18"/>
                <w:lang w:val="lv" w:bidi="en-US"/>
              </w:rPr>
              <w:t>mērķrādītāja</w:t>
            </w:r>
            <w:proofErr w:type="spellEnd"/>
            <w:r w:rsidRPr="00F2792E">
              <w:rPr>
                <w:rFonts w:eastAsia="Times New Roman"/>
                <w:sz w:val="18"/>
                <w:szCs w:val="18"/>
                <w:lang w:val="lv" w:bidi="en-US"/>
              </w:rPr>
              <w:t xml:space="preserve"> vērtība, paredzot, ka NRC “Vaivari” tiks piešķirti 7 599 497 </w:t>
            </w:r>
            <w:proofErr w:type="spellStart"/>
            <w:r w:rsidRPr="00F2792E">
              <w:rPr>
                <w:rFonts w:eastAsia="Times New Roman"/>
                <w:sz w:val="18"/>
                <w:szCs w:val="18"/>
                <w:lang w:val="lv" w:bidi="en-US"/>
              </w:rPr>
              <w:t>euro</w:t>
            </w:r>
            <w:proofErr w:type="spellEnd"/>
            <w:r w:rsidRPr="00F2792E">
              <w:rPr>
                <w:rFonts w:eastAsia="Times New Roman"/>
                <w:sz w:val="18"/>
                <w:szCs w:val="18"/>
                <w:lang w:val="lv" w:bidi="en-US"/>
              </w:rPr>
              <w:t xml:space="preserve">, lai sekmētu tehnisko palīglīdzekļu pieejamību (t.i., piešķirtā finansējuma palielinājums par 402 578 </w:t>
            </w:r>
            <w:proofErr w:type="spellStart"/>
            <w:r w:rsidRPr="00F2792E">
              <w:rPr>
                <w:rFonts w:eastAsia="Times New Roman"/>
                <w:sz w:val="18"/>
                <w:szCs w:val="18"/>
                <w:lang w:val="lv" w:bidi="en-US"/>
              </w:rPr>
              <w:t>euro</w:t>
            </w:r>
            <w:proofErr w:type="spellEnd"/>
            <w:r w:rsidRPr="00F2792E">
              <w:rPr>
                <w:rFonts w:eastAsia="Times New Roman"/>
                <w:sz w:val="18"/>
                <w:szCs w:val="18"/>
                <w:lang w:val="lv" w:bidi="en-US"/>
              </w:rPr>
              <w:t xml:space="preserve"> jeb par finansējuma daļu, kas ir saistīta ar 3.1.2.1.i. investīcijas 2. kārtas ietvaros sasniedzamā 117. </w:t>
            </w:r>
            <w:proofErr w:type="spellStart"/>
            <w:r w:rsidRPr="00F2792E">
              <w:rPr>
                <w:rFonts w:eastAsia="Times New Roman"/>
                <w:sz w:val="18"/>
                <w:szCs w:val="18"/>
                <w:lang w:val="lv" w:bidi="en-US"/>
              </w:rPr>
              <w:t>mērķrādītāja</w:t>
            </w:r>
            <w:proofErr w:type="spellEnd"/>
            <w:r w:rsidRPr="00F2792E">
              <w:rPr>
                <w:rFonts w:eastAsia="Times New Roman"/>
                <w:sz w:val="18"/>
                <w:szCs w:val="18"/>
                <w:lang w:val="lv" w:bidi="en-US"/>
              </w:rPr>
              <w:t xml:space="preserve"> vērtības samazinājumu). </w:t>
            </w:r>
          </w:p>
          <w:p w14:paraId="2AC6858F" w14:textId="77777777" w:rsidR="00FC2470" w:rsidRPr="00F2792E" w:rsidRDefault="00FC2470" w:rsidP="008B65D5">
            <w:pPr>
              <w:spacing w:after="0" w:line="240" w:lineRule="auto"/>
              <w:jc w:val="both"/>
              <w:rPr>
                <w:rFonts w:eastAsia="Times New Roman"/>
                <w:sz w:val="18"/>
                <w:szCs w:val="18"/>
                <w:lang w:val="lv" w:bidi="en-US"/>
              </w:rPr>
            </w:pPr>
            <w:r w:rsidRPr="00F2792E">
              <w:rPr>
                <w:rFonts w:eastAsia="Times New Roman"/>
                <w:sz w:val="18"/>
                <w:szCs w:val="18"/>
                <w:lang w:val="lv" w:bidi="en-US"/>
              </w:rPr>
              <w:t xml:space="preserve">Tāpat tiek pagarināts 3.1.2.6.i. investīcijas īstenošanas ilgums par vienu ceturksni – proti, tiek paredzēts, ka 3.1.2.6.i. investīciju varēs īstenot līdz 31.08.2026. </w:t>
            </w:r>
          </w:p>
          <w:p w14:paraId="1CFE8B9A" w14:textId="77777777" w:rsidR="00FC2470" w:rsidRPr="00F2792E" w:rsidRDefault="00FC2470" w:rsidP="008B65D5">
            <w:pPr>
              <w:spacing w:after="0" w:line="240" w:lineRule="auto"/>
              <w:jc w:val="both"/>
              <w:rPr>
                <w:rFonts w:eastAsia="Times New Roman"/>
                <w:sz w:val="18"/>
                <w:szCs w:val="18"/>
                <w:lang w:val="lv" w:bidi="en-US"/>
              </w:rPr>
            </w:pPr>
            <w:r w:rsidRPr="00F2792E">
              <w:rPr>
                <w:rFonts w:eastAsia="Times New Roman"/>
                <w:sz w:val="18"/>
                <w:szCs w:val="18"/>
                <w:lang w:val="lv" w:bidi="en-US"/>
              </w:rPr>
              <w:t>Minētās izmaiņas sekmēs tehnisko palīglīdzekļu pakalpojumu nepārtrauktību visā 3.1.2.6.i. investīcijas īstenošanas periodā, nodrošinot iespēju lielākam mērķa grupas personu skaitam saņemt viņu individuālajām vajadzībām atbilstošus tehniskos palīglīdzekļus.</w:t>
            </w:r>
          </w:p>
          <w:p w14:paraId="7E66A075" w14:textId="1C1A49A4" w:rsidR="00FC2470" w:rsidRPr="00F2792E" w:rsidRDefault="00343E1B" w:rsidP="008B65D5">
            <w:pPr>
              <w:spacing w:after="0" w:line="240" w:lineRule="auto"/>
              <w:jc w:val="both"/>
              <w:rPr>
                <w:rFonts w:eastAsia="Times New Roman"/>
                <w:sz w:val="18"/>
                <w:szCs w:val="18"/>
                <w:lang w:eastAsia="lv-LV"/>
              </w:rPr>
            </w:pPr>
            <w:r w:rsidRPr="00F2792E">
              <w:rPr>
                <w:rFonts w:eastAsia="Times New Roman"/>
                <w:sz w:val="18"/>
                <w:szCs w:val="18"/>
                <w:lang w:bidi="en-US"/>
              </w:rPr>
              <w:t>Eiropas Komisijas ierosinātas vienkāršošanas izmaiņas investīcijas aprakstā, lai nodrošinātu veiksmīgāku dokumentu saskaņošanu par rādītāja izpildi.</w:t>
            </w:r>
          </w:p>
        </w:tc>
      </w:tr>
      <w:tr w:rsidR="00FC2470" w:rsidRPr="004B2ECD" w14:paraId="2FD2AD6F" w14:textId="77777777" w:rsidTr="004B2ECD">
        <w:trPr>
          <w:trHeight w:val="904"/>
        </w:trPr>
        <w:tc>
          <w:tcPr>
            <w:tcW w:w="1245"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BADB246" w14:textId="129FBACF" w:rsidR="00FC2470" w:rsidRPr="00F2792E" w:rsidRDefault="00FC2470" w:rsidP="008B65D5">
            <w:pPr>
              <w:pStyle w:val="ListParagraph"/>
              <w:numPr>
                <w:ilvl w:val="0"/>
                <w:numId w:val="43"/>
              </w:numPr>
              <w:spacing w:after="0" w:line="240" w:lineRule="auto"/>
              <w:jc w:val="both"/>
              <w:rPr>
                <w:rFonts w:eastAsia="Times New Roman"/>
                <w:sz w:val="18"/>
                <w:szCs w:val="18"/>
                <w:lang w:eastAsia="lv-LV"/>
              </w:rPr>
            </w:pPr>
          </w:p>
        </w:tc>
        <w:tc>
          <w:tcPr>
            <w:tcW w:w="173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5C8136F" w14:textId="54EAF3F2" w:rsidR="00FC2470" w:rsidRPr="00F2792E" w:rsidRDefault="00FC2470" w:rsidP="008B65D5">
            <w:pPr>
              <w:spacing w:after="0" w:line="240" w:lineRule="auto"/>
              <w:jc w:val="both"/>
              <w:rPr>
                <w:sz w:val="18"/>
                <w:szCs w:val="18"/>
              </w:rPr>
            </w:pPr>
            <w:r w:rsidRPr="00F2792E">
              <w:rPr>
                <w:rFonts w:eastAsia="Times New Roman"/>
                <w:sz w:val="18"/>
                <w:szCs w:val="18"/>
                <w:lang w:val="lv" w:bidi="en-US"/>
              </w:rPr>
              <w:t>EM</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C82CFB8" w14:textId="031595AB" w:rsidR="00FC2470" w:rsidRPr="00F2792E" w:rsidRDefault="00FC2470" w:rsidP="008B65D5">
            <w:pPr>
              <w:pStyle w:val="xmsonormal"/>
              <w:spacing w:before="0" w:beforeAutospacing="0" w:after="0" w:afterAutospacing="0"/>
              <w:jc w:val="both"/>
              <w:rPr>
                <w:sz w:val="18"/>
                <w:szCs w:val="18"/>
                <w:lang w:val="lv"/>
              </w:rPr>
            </w:pPr>
            <w:r w:rsidRPr="00F2792E">
              <w:rPr>
                <w:rFonts w:eastAsia="Verdana"/>
                <w:sz w:val="18"/>
                <w:szCs w:val="18"/>
                <w:lang w:val="lv"/>
              </w:rPr>
              <w:t>LV-C[C5]-I[5-1-1-1-i-]-M[156]</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578CAC3" w14:textId="4A3AC5A0" w:rsidR="00FC2470" w:rsidRPr="00F2792E" w:rsidRDefault="00FC2470" w:rsidP="008B65D5">
            <w:pPr>
              <w:spacing w:after="0" w:line="240" w:lineRule="auto"/>
              <w:jc w:val="both"/>
              <w:rPr>
                <w:sz w:val="18"/>
                <w:szCs w:val="18"/>
              </w:rPr>
            </w:pPr>
            <w:r w:rsidRPr="00F2792E">
              <w:rPr>
                <w:rFonts w:eastAsia="Verdana"/>
                <w:sz w:val="18"/>
                <w:szCs w:val="18"/>
                <w:lang w:val="lv"/>
              </w:rPr>
              <w:t xml:space="preserve">Uzraudzības ziņojumi </w:t>
            </w:r>
            <w:r w:rsidRPr="00F2792E">
              <w:rPr>
                <w:rFonts w:eastAsia="Times New Roman"/>
                <w:sz w:val="18"/>
                <w:szCs w:val="18"/>
                <w:lang w:val="lv"/>
              </w:rPr>
              <w:t xml:space="preserve"> </w:t>
            </w: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6B008A8" w14:textId="4C1A7930" w:rsidR="00FC2470" w:rsidRPr="00F2792E" w:rsidRDefault="00FC2470" w:rsidP="008B65D5">
            <w:pPr>
              <w:spacing w:after="0" w:line="240" w:lineRule="auto"/>
              <w:jc w:val="both"/>
              <w:rPr>
                <w:sz w:val="18"/>
                <w:szCs w:val="18"/>
              </w:rPr>
            </w:pPr>
            <w:r w:rsidRPr="00F2792E">
              <w:rPr>
                <w:rFonts w:eastAsia="Times New Roman"/>
                <w:sz w:val="18"/>
                <w:szCs w:val="18"/>
                <w:lang w:val="lv" w:bidi="en-US"/>
              </w:rPr>
              <w:t xml:space="preserve">Precizēt rādītāja Nr.156 aprakstu: Ekonomikas ministrija publicē: - divus ziņojumus par RIS3 jomām, no kuriem vismaz vienā jāiekļauj arī Inovāciju atbalsta programmas novērtējums. - vienu ziņojumu, kurā ietverts pētniecības atbalsta programmai vai sadarbības tīklu atbalsta programmai izvēlēto starpnieku snieguma novērtējums, kā arī inovāciju pārvaldības modeļa analīze.   </w:t>
            </w: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EF8D604" w14:textId="6C22E691" w:rsidR="004B2ECD" w:rsidRPr="00F2792E" w:rsidRDefault="00FC2470" w:rsidP="008B65D5">
            <w:pPr>
              <w:shd w:val="clear" w:color="auto" w:fill="FFFFFF" w:themeFill="background1"/>
              <w:spacing w:after="0" w:line="240" w:lineRule="auto"/>
              <w:jc w:val="both"/>
              <w:rPr>
                <w:rFonts w:eastAsia="Times New Roman"/>
                <w:sz w:val="18"/>
                <w:szCs w:val="18"/>
                <w:lang w:val="lv"/>
              </w:rPr>
            </w:pPr>
            <w:r w:rsidRPr="00F2792E">
              <w:rPr>
                <w:rFonts w:eastAsia="Times New Roman"/>
                <w:sz w:val="18"/>
                <w:szCs w:val="18"/>
                <w:lang w:val="lv"/>
              </w:rPr>
              <w:t>Eiropas Komisijas ierosinātas vienkāršošanas izmaiņas rādītāja aprakstā, lai nodrošinātu veiksmīgāku dokumentu saskaņošanu par rādītāja izpildi.</w:t>
            </w:r>
          </w:p>
          <w:p w14:paraId="17903196" w14:textId="42324E76" w:rsidR="00FC2470" w:rsidRPr="00F2792E" w:rsidRDefault="00FC2470" w:rsidP="008B65D5">
            <w:pPr>
              <w:shd w:val="clear" w:color="auto" w:fill="FFFFFF" w:themeFill="background1"/>
              <w:spacing w:after="0" w:line="240" w:lineRule="auto"/>
              <w:jc w:val="both"/>
              <w:rPr>
                <w:rFonts w:eastAsia="Times New Roman"/>
                <w:sz w:val="18"/>
                <w:szCs w:val="18"/>
                <w:lang w:val="lv"/>
              </w:rPr>
            </w:pPr>
            <w:r w:rsidRPr="00F2792E">
              <w:rPr>
                <w:rFonts w:eastAsia="Times New Roman"/>
                <w:sz w:val="18"/>
                <w:szCs w:val="18"/>
                <w:lang w:val="lv"/>
              </w:rPr>
              <w:t>Grozījumu ietvaros paredzēts vienkāršot rādītāja Nr.156 aprakstu, saglabājot prasību izstrādāt divus ziņojumus.</w:t>
            </w:r>
          </w:p>
        </w:tc>
      </w:tr>
      <w:tr w:rsidR="00FC2470" w:rsidRPr="004B2ECD" w14:paraId="4689AF05" w14:textId="77777777" w:rsidTr="004B2ECD">
        <w:trPr>
          <w:trHeight w:val="300"/>
        </w:trPr>
        <w:tc>
          <w:tcPr>
            <w:tcW w:w="1245"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E09D23E" w14:textId="14CE5E29" w:rsidR="00FC2470" w:rsidRPr="00F2792E" w:rsidRDefault="00FC2470" w:rsidP="008B65D5">
            <w:pPr>
              <w:pStyle w:val="ListParagraph"/>
              <w:numPr>
                <w:ilvl w:val="0"/>
                <w:numId w:val="43"/>
              </w:numPr>
              <w:spacing w:after="0" w:line="240" w:lineRule="auto"/>
              <w:jc w:val="both"/>
              <w:rPr>
                <w:rFonts w:eastAsia="Times New Roman"/>
                <w:sz w:val="18"/>
                <w:szCs w:val="18"/>
                <w:lang w:eastAsia="lv-LV"/>
              </w:rPr>
            </w:pPr>
          </w:p>
        </w:tc>
        <w:tc>
          <w:tcPr>
            <w:tcW w:w="173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66DCE5" w14:textId="32D64E25" w:rsidR="00FC2470" w:rsidRPr="00F2792E" w:rsidRDefault="00FC2470" w:rsidP="008B65D5">
            <w:pPr>
              <w:spacing w:after="0" w:line="240" w:lineRule="auto"/>
              <w:jc w:val="both"/>
              <w:rPr>
                <w:sz w:val="18"/>
                <w:szCs w:val="18"/>
              </w:rPr>
            </w:pPr>
            <w:r w:rsidRPr="00F2792E">
              <w:rPr>
                <w:rFonts w:eastAsia="Times New Roman"/>
                <w:sz w:val="18"/>
                <w:szCs w:val="18"/>
                <w:lang w:val="lv" w:bidi="en-US"/>
              </w:rPr>
              <w:t>IZM</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717EA39" w14:textId="079118DE" w:rsidR="00FC2470" w:rsidRPr="00F2792E" w:rsidRDefault="00FC2470" w:rsidP="008B65D5">
            <w:pPr>
              <w:pStyle w:val="xmsonormal"/>
              <w:spacing w:before="0" w:beforeAutospacing="0" w:after="0" w:afterAutospacing="0"/>
              <w:jc w:val="both"/>
              <w:rPr>
                <w:sz w:val="18"/>
                <w:szCs w:val="18"/>
              </w:rPr>
            </w:pPr>
            <w:r w:rsidRPr="00F2792E">
              <w:rPr>
                <w:rFonts w:eastAsia="Verdana"/>
                <w:sz w:val="18"/>
                <w:szCs w:val="18"/>
                <w:lang w:val="lv"/>
              </w:rPr>
              <w:t xml:space="preserve">LV-C[C5]-R[5-2-1-r-]-T[162] </w:t>
            </w:r>
            <w:r w:rsidRPr="00F2792E">
              <w:rPr>
                <w:sz w:val="18"/>
                <w:szCs w:val="18"/>
                <w:lang w:val="lv"/>
              </w:rPr>
              <w:t xml:space="preserve"> </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AAA07F9" w14:textId="6A4A7021" w:rsidR="00FC2470" w:rsidRPr="00F2792E" w:rsidRDefault="00FC2470" w:rsidP="008B65D5">
            <w:pPr>
              <w:spacing w:after="0" w:line="240" w:lineRule="auto"/>
              <w:jc w:val="both"/>
              <w:rPr>
                <w:sz w:val="18"/>
                <w:szCs w:val="18"/>
              </w:rPr>
            </w:pPr>
            <w:r w:rsidRPr="00F2792E">
              <w:rPr>
                <w:rFonts w:eastAsia="Times New Roman"/>
                <w:sz w:val="18"/>
                <w:szCs w:val="18"/>
                <w:lang w:val="lv" w:bidi="en-US"/>
              </w:rPr>
              <w:t xml:space="preserve">Pārvaldības izmaiņas valsts universitātēs  </w:t>
            </w: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7B8BD2B" w14:textId="224A5B55" w:rsidR="00FC2470" w:rsidRPr="00F2792E" w:rsidRDefault="00FC2470" w:rsidP="008B65D5">
            <w:pPr>
              <w:spacing w:after="0" w:line="240" w:lineRule="auto"/>
              <w:jc w:val="both"/>
              <w:rPr>
                <w:sz w:val="18"/>
                <w:szCs w:val="18"/>
              </w:rPr>
            </w:pPr>
            <w:r w:rsidRPr="00F2792E">
              <w:rPr>
                <w:rFonts w:eastAsia="Times New Roman"/>
                <w:sz w:val="18"/>
                <w:szCs w:val="18"/>
                <w:lang w:val="lv" w:bidi="en-US"/>
              </w:rPr>
              <w:t xml:space="preserve">Precizēt rādītāja Nr.162 aprakstu: Tiks izveidoti vai atjaunināti 10 publisko universitāšu pārvaldības dokumenti (piemēram, statūti). Tajos jāiekļauj (i) rektora ievēlēšanas procedūras un (ii) atbildības sadalījums starp iekšējām pārvaldes institūcijām, tostarp akadēmiskās lēmumu pieņemšanas un stratēģiskās lēmumu pieņemšanas atdalīšana.  </w:t>
            </w: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05643B4" w14:textId="6F6D605E" w:rsidR="00FC2470" w:rsidRPr="00F2792E" w:rsidRDefault="00FC2470" w:rsidP="008B65D5">
            <w:pPr>
              <w:spacing w:after="0" w:line="240" w:lineRule="auto"/>
              <w:jc w:val="both"/>
              <w:rPr>
                <w:sz w:val="18"/>
                <w:szCs w:val="18"/>
              </w:rPr>
            </w:pPr>
            <w:r w:rsidRPr="00F2792E">
              <w:rPr>
                <w:rFonts w:eastAsia="Times New Roman"/>
                <w:sz w:val="18"/>
                <w:szCs w:val="18"/>
                <w:lang w:val="lv" w:bidi="en-US"/>
              </w:rPr>
              <w:t xml:space="preserve">Eiropas Komisijas ierosinātas vienkāršošanas izmaiņas rādītāja aprakstā, lai nodrošinātu veiksmīgāku dokumentu saskaņošanu par rādītāja izpildi. </w:t>
            </w:r>
          </w:p>
          <w:p w14:paraId="586FAC48" w14:textId="033F2639" w:rsidR="00FC2470" w:rsidRPr="00F2792E" w:rsidRDefault="00FC2470" w:rsidP="008B65D5">
            <w:pPr>
              <w:spacing w:after="0" w:line="240" w:lineRule="auto"/>
              <w:jc w:val="both"/>
              <w:rPr>
                <w:sz w:val="18"/>
                <w:szCs w:val="18"/>
              </w:rPr>
            </w:pPr>
            <w:r w:rsidRPr="00F2792E">
              <w:rPr>
                <w:rFonts w:eastAsia="Times New Roman"/>
                <w:sz w:val="18"/>
                <w:szCs w:val="18"/>
                <w:lang w:val="lv" w:bidi="en-US"/>
              </w:rPr>
              <w:t xml:space="preserve">Grozījumu ietvaros paredzēts vienkāršot rādītāja Nr.162 aprakstu, saglabājot prasību izveidot vai atjaunināt 10 publisko universitāšu pārvaldības dokumentus.  </w:t>
            </w:r>
          </w:p>
        </w:tc>
      </w:tr>
      <w:tr w:rsidR="00FC2470" w:rsidRPr="004B2ECD" w14:paraId="1712C8B9" w14:textId="77777777" w:rsidTr="004B2ECD">
        <w:trPr>
          <w:trHeight w:val="300"/>
        </w:trPr>
        <w:tc>
          <w:tcPr>
            <w:tcW w:w="1245"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06DF07C" w14:textId="4BFEFEE5" w:rsidR="00FC2470" w:rsidRPr="00F2792E" w:rsidRDefault="00FC2470" w:rsidP="008B65D5">
            <w:pPr>
              <w:pStyle w:val="ListParagraph"/>
              <w:numPr>
                <w:ilvl w:val="0"/>
                <w:numId w:val="43"/>
              </w:numPr>
              <w:spacing w:after="0" w:line="240" w:lineRule="auto"/>
              <w:jc w:val="both"/>
              <w:rPr>
                <w:rFonts w:eastAsia="Times New Roman"/>
                <w:sz w:val="18"/>
                <w:szCs w:val="18"/>
                <w:lang w:eastAsia="lv-LV"/>
              </w:rPr>
            </w:pPr>
          </w:p>
        </w:tc>
        <w:tc>
          <w:tcPr>
            <w:tcW w:w="1733"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5C9F5C" w14:textId="2C95CBA0" w:rsidR="00FC2470" w:rsidRPr="00F2792E" w:rsidRDefault="00FC2470" w:rsidP="008B65D5">
            <w:pPr>
              <w:spacing w:after="0" w:line="240" w:lineRule="auto"/>
              <w:jc w:val="both"/>
              <w:rPr>
                <w:rFonts w:eastAsia="Times New Roman"/>
                <w:sz w:val="18"/>
                <w:szCs w:val="18"/>
                <w:lang w:val="lv" w:bidi="en-US"/>
              </w:rPr>
            </w:pPr>
            <w:r w:rsidRPr="00F2792E">
              <w:rPr>
                <w:rFonts w:eastAsia="Times New Roman"/>
                <w:sz w:val="18"/>
                <w:szCs w:val="18"/>
                <w:lang w:val="lv" w:bidi="en-US"/>
              </w:rPr>
              <w:t>FM</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3A2A800" w14:textId="08925391" w:rsidR="00FC2470" w:rsidRPr="00F2792E" w:rsidRDefault="00FC2470" w:rsidP="008B65D5">
            <w:pPr>
              <w:pStyle w:val="xmsonormal"/>
              <w:shd w:val="clear" w:color="auto" w:fill="FFFFFF" w:themeFill="background1"/>
              <w:spacing w:before="0" w:beforeAutospacing="0" w:after="0" w:afterAutospacing="0"/>
              <w:jc w:val="both"/>
              <w:rPr>
                <w:sz w:val="18"/>
                <w:szCs w:val="18"/>
                <w:lang w:val="lv" w:eastAsia="en-US" w:bidi="en-US"/>
              </w:rPr>
            </w:pPr>
            <w:r w:rsidRPr="00F2792E">
              <w:rPr>
                <w:sz w:val="18"/>
                <w:szCs w:val="18"/>
              </w:rPr>
              <w:t>LV-C[C6]-I[6-1-2-4-1-i-]-T[183] </w:t>
            </w:r>
          </w:p>
        </w:tc>
        <w:tc>
          <w:tcPr>
            <w:tcW w:w="283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BEF22C3" w14:textId="77777777" w:rsidR="00FC2470" w:rsidRPr="00F2792E" w:rsidRDefault="00FC2470" w:rsidP="008B65D5">
            <w:pPr>
              <w:spacing w:after="0" w:line="240" w:lineRule="auto"/>
              <w:jc w:val="both"/>
              <w:rPr>
                <w:rFonts w:eastAsia="Times New Roman"/>
                <w:sz w:val="18"/>
                <w:szCs w:val="18"/>
                <w:lang w:val="lv" w:bidi="en-US"/>
              </w:rPr>
            </w:pPr>
            <w:proofErr w:type="spellStart"/>
            <w:r w:rsidRPr="00F2792E">
              <w:rPr>
                <w:rFonts w:eastAsia="Times New Roman"/>
                <w:sz w:val="18"/>
                <w:szCs w:val="18"/>
                <w:lang w:val="lv" w:bidi="en-US"/>
              </w:rPr>
              <w:t>Mērķrādītājs</w:t>
            </w:r>
            <w:proofErr w:type="spellEnd"/>
            <w:r w:rsidRPr="00F2792E">
              <w:rPr>
                <w:rFonts w:eastAsia="Times New Roman"/>
                <w:sz w:val="18"/>
                <w:szCs w:val="18"/>
                <w:lang w:val="lv" w:bidi="en-US"/>
              </w:rPr>
              <w:t xml:space="preserve"> Nr.183 </w:t>
            </w:r>
          </w:p>
          <w:p w14:paraId="3DF39436" w14:textId="28FEC366" w:rsidR="00FC2470" w:rsidRPr="00F2792E" w:rsidRDefault="00FC2470" w:rsidP="008B65D5">
            <w:pPr>
              <w:spacing w:after="0" w:line="240" w:lineRule="auto"/>
              <w:jc w:val="both"/>
              <w:rPr>
                <w:rFonts w:eastAsia="Times New Roman"/>
                <w:sz w:val="18"/>
                <w:szCs w:val="18"/>
                <w:lang w:val="lv" w:bidi="en-US"/>
              </w:rPr>
            </w:pPr>
            <w:r w:rsidRPr="00F2792E">
              <w:rPr>
                <w:rFonts w:eastAsia="Times New Roman"/>
                <w:sz w:val="18"/>
                <w:szCs w:val="18"/>
                <w:lang w:val="lv" w:bidi="en-US"/>
              </w:rPr>
              <w:t>Nesošās un norobežojošās konstrukcijas un aprīkojums vadības pakalpojumu veikšanai</w:t>
            </w: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005094A" w14:textId="07C6B3DA" w:rsidR="00FC2470" w:rsidRPr="00F2792E" w:rsidRDefault="00FC2470" w:rsidP="008B65D5">
            <w:pPr>
              <w:tabs>
                <w:tab w:val="left" w:pos="1497"/>
              </w:tabs>
              <w:spacing w:after="0" w:line="240" w:lineRule="auto"/>
              <w:jc w:val="both"/>
              <w:rPr>
                <w:rFonts w:eastAsia="Times New Roman"/>
                <w:sz w:val="18"/>
                <w:szCs w:val="18"/>
                <w:lang w:val="lv" w:bidi="en-US"/>
              </w:rPr>
            </w:pPr>
            <w:proofErr w:type="spellStart"/>
            <w:r w:rsidRPr="00F2792E">
              <w:rPr>
                <w:rFonts w:eastAsia="Times New Roman"/>
                <w:sz w:val="18"/>
                <w:szCs w:val="18"/>
                <w:lang w:val="lv" w:bidi="en-US"/>
              </w:rPr>
              <w:t>Mērķrādītājs</w:t>
            </w:r>
            <w:proofErr w:type="spellEnd"/>
            <w:r w:rsidRPr="00F2792E">
              <w:rPr>
                <w:rFonts w:eastAsia="Times New Roman"/>
                <w:sz w:val="18"/>
                <w:szCs w:val="18"/>
                <w:lang w:val="lv" w:bidi="en-US"/>
              </w:rPr>
              <w:t xml:space="preserve"> Nr.183  </w:t>
            </w:r>
          </w:p>
          <w:p w14:paraId="26758372" w14:textId="154D680F" w:rsidR="00FC2470" w:rsidRPr="00F2792E" w:rsidRDefault="00FC2470" w:rsidP="008B65D5">
            <w:pPr>
              <w:tabs>
                <w:tab w:val="left" w:pos="1497"/>
              </w:tabs>
              <w:spacing w:after="0" w:line="240" w:lineRule="auto"/>
              <w:jc w:val="both"/>
              <w:rPr>
                <w:rFonts w:eastAsia="Times New Roman"/>
                <w:sz w:val="18"/>
                <w:szCs w:val="18"/>
                <w:lang w:val="lv" w:bidi="en-US"/>
              </w:rPr>
            </w:pPr>
            <w:r w:rsidRPr="00F2792E">
              <w:rPr>
                <w:rFonts w:eastAsia="Times New Roman"/>
                <w:sz w:val="18"/>
                <w:szCs w:val="18"/>
                <w:lang w:val="lv" w:bidi="en-US"/>
              </w:rPr>
              <w:t>Nesošās un norobežojošās konstrukcijas un aprīkojums</w:t>
            </w:r>
          </w:p>
        </w:tc>
        <w:tc>
          <w:tcPr>
            <w:tcW w:w="503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6547167" w14:textId="615A5353" w:rsidR="00FC2470" w:rsidRPr="00F2792E" w:rsidRDefault="00FC2470" w:rsidP="008B65D5">
            <w:pPr>
              <w:spacing w:after="0" w:line="240" w:lineRule="auto"/>
              <w:jc w:val="both"/>
              <w:rPr>
                <w:rFonts w:eastAsia="Times New Roman"/>
                <w:sz w:val="18"/>
                <w:szCs w:val="18"/>
                <w:lang w:val="lv" w:bidi="en-US"/>
              </w:rPr>
            </w:pPr>
            <w:r w:rsidRPr="00F2792E">
              <w:rPr>
                <w:rFonts w:eastAsia="Times New Roman"/>
                <w:sz w:val="18"/>
                <w:szCs w:val="18"/>
                <w:lang w:val="lv" w:bidi="en-US"/>
              </w:rPr>
              <w:t>Eiropas Komisijas ierosinātas vienkāršošanas izmaiņas rādītāja aprakstā, lai nodrošinātu veiksmīgāku dokumentu saskaņošanu par rādītāja izpildi (AF regulas 21.panta 1.punkts).</w:t>
            </w:r>
          </w:p>
        </w:tc>
      </w:tr>
    </w:tbl>
    <w:p w14:paraId="2174416F" w14:textId="77777777" w:rsidR="006754D9" w:rsidRDefault="006754D9" w:rsidP="0005188B"/>
    <w:sectPr w:rsidR="006754D9" w:rsidSect="00113321">
      <w:headerReference w:type="default" r:id="rId8"/>
      <w:footerReference w:type="default" r:id="rId9"/>
      <w:pgSz w:w="21633" w:h="11906" w:orient="landscape"/>
      <w:pgMar w:top="1800" w:right="4906"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74F51" w14:textId="77777777" w:rsidR="006B71A4" w:rsidRDefault="006B71A4" w:rsidP="003F1BB3">
      <w:pPr>
        <w:spacing w:after="0" w:line="240" w:lineRule="auto"/>
      </w:pPr>
      <w:r>
        <w:separator/>
      </w:r>
    </w:p>
  </w:endnote>
  <w:endnote w:type="continuationSeparator" w:id="0">
    <w:p w14:paraId="6FDAC8EE" w14:textId="77777777" w:rsidR="006B71A4" w:rsidRDefault="006B71A4" w:rsidP="003F1BB3">
      <w:pPr>
        <w:spacing w:after="0" w:line="240" w:lineRule="auto"/>
      </w:pPr>
      <w:r>
        <w:continuationSeparator/>
      </w:r>
    </w:p>
  </w:endnote>
  <w:endnote w:type="continuationNotice" w:id="1">
    <w:p w14:paraId="4656ABE1" w14:textId="77777777" w:rsidR="006B71A4" w:rsidRDefault="006B71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095"/>
      <w:gridCol w:w="5095"/>
      <w:gridCol w:w="5095"/>
    </w:tblGrid>
    <w:tr w:rsidR="3E53DDC3" w14:paraId="398421C2" w14:textId="77777777" w:rsidTr="008F38B2">
      <w:trPr>
        <w:trHeight w:val="300"/>
      </w:trPr>
      <w:tc>
        <w:tcPr>
          <w:tcW w:w="5095" w:type="dxa"/>
        </w:tcPr>
        <w:p w14:paraId="18D0350F" w14:textId="3AAADB38" w:rsidR="3E53DDC3" w:rsidRDefault="3E53DDC3" w:rsidP="008F38B2">
          <w:pPr>
            <w:pStyle w:val="Header"/>
            <w:ind w:left="-115"/>
          </w:pPr>
        </w:p>
      </w:tc>
      <w:tc>
        <w:tcPr>
          <w:tcW w:w="5095" w:type="dxa"/>
        </w:tcPr>
        <w:p w14:paraId="116F9561" w14:textId="2727D860" w:rsidR="3E53DDC3" w:rsidRDefault="3E53DDC3" w:rsidP="008F38B2">
          <w:pPr>
            <w:pStyle w:val="Header"/>
            <w:jc w:val="center"/>
          </w:pPr>
        </w:p>
      </w:tc>
      <w:tc>
        <w:tcPr>
          <w:tcW w:w="5095" w:type="dxa"/>
        </w:tcPr>
        <w:p w14:paraId="273E68DE" w14:textId="224AC3D8" w:rsidR="3E53DDC3" w:rsidRDefault="3E53DDC3" w:rsidP="008F38B2">
          <w:pPr>
            <w:pStyle w:val="Header"/>
            <w:ind w:right="-115"/>
            <w:jc w:val="right"/>
          </w:pPr>
        </w:p>
      </w:tc>
    </w:tr>
  </w:tbl>
  <w:p w14:paraId="411CF5A0" w14:textId="4A2FC64F" w:rsidR="3E53DDC3" w:rsidRDefault="3E53DDC3" w:rsidP="008F38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F905E" w14:textId="77777777" w:rsidR="006B71A4" w:rsidRDefault="006B71A4" w:rsidP="003F1BB3">
      <w:pPr>
        <w:spacing w:after="0" w:line="240" w:lineRule="auto"/>
      </w:pPr>
      <w:r>
        <w:separator/>
      </w:r>
    </w:p>
  </w:footnote>
  <w:footnote w:type="continuationSeparator" w:id="0">
    <w:p w14:paraId="7211C827" w14:textId="77777777" w:rsidR="006B71A4" w:rsidRDefault="006B71A4" w:rsidP="003F1BB3">
      <w:pPr>
        <w:spacing w:after="0" w:line="240" w:lineRule="auto"/>
      </w:pPr>
      <w:r>
        <w:continuationSeparator/>
      </w:r>
    </w:p>
  </w:footnote>
  <w:footnote w:type="continuationNotice" w:id="1">
    <w:p w14:paraId="22A210B7" w14:textId="77777777" w:rsidR="006B71A4" w:rsidRDefault="006B71A4">
      <w:pPr>
        <w:spacing w:after="0" w:line="240" w:lineRule="auto"/>
      </w:pPr>
    </w:p>
  </w:footnote>
  <w:footnote w:id="2">
    <w:p w14:paraId="6C9F6BF0" w14:textId="29837422" w:rsidR="003F1BB3" w:rsidRDefault="003F1BB3">
      <w:pPr>
        <w:pStyle w:val="FootnoteText"/>
      </w:pPr>
      <w:r>
        <w:rPr>
          <w:rStyle w:val="FootnoteReference"/>
        </w:rPr>
        <w:footnoteRef/>
      </w:r>
      <w:r>
        <w:t xml:space="preserve"> Ņemot vērā 2023.gada 8.decembra</w:t>
      </w:r>
      <w:r w:rsidR="001A617B">
        <w:t xml:space="preserve">, </w:t>
      </w:r>
      <w:r w:rsidR="005454F2">
        <w:t>2025.gada 1</w:t>
      </w:r>
      <w:r w:rsidR="001A617B">
        <w:t>9</w:t>
      </w:r>
      <w:r w:rsidR="005454F2">
        <w:t>.februāra</w:t>
      </w:r>
      <w:r w:rsidR="001A617B">
        <w:t>, 2025.gada 12.decembra</w:t>
      </w:r>
      <w:r>
        <w:t xml:space="preserve"> </w:t>
      </w:r>
      <w:r w:rsidRPr="003F1BB3">
        <w:t>PADOMES ĪSTENOŠANAS LĒMUM</w:t>
      </w:r>
      <w:r>
        <w:t>U</w:t>
      </w:r>
      <w:r w:rsidR="005454F2">
        <w:t>S</w:t>
      </w:r>
      <w:r w:rsidRPr="003F1BB3">
        <w:t>, ar ko groza Īstenošanas lēmumu (2021. gada 13. jūlijs) par Latvijas atveseļošanas un noturības plāna novērtējuma apstiprināšanu</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095"/>
      <w:gridCol w:w="5095"/>
      <w:gridCol w:w="5095"/>
    </w:tblGrid>
    <w:tr w:rsidR="3E53DDC3" w14:paraId="7EFC1FE7" w14:textId="77777777" w:rsidTr="008F38B2">
      <w:trPr>
        <w:trHeight w:val="300"/>
      </w:trPr>
      <w:tc>
        <w:tcPr>
          <w:tcW w:w="5095" w:type="dxa"/>
        </w:tcPr>
        <w:p w14:paraId="2CB1A6E3" w14:textId="64CC366D" w:rsidR="3E53DDC3" w:rsidRDefault="3E53DDC3" w:rsidP="008F38B2">
          <w:pPr>
            <w:pStyle w:val="Header"/>
            <w:ind w:left="-115"/>
          </w:pPr>
        </w:p>
      </w:tc>
      <w:tc>
        <w:tcPr>
          <w:tcW w:w="5095" w:type="dxa"/>
        </w:tcPr>
        <w:p w14:paraId="36C15121" w14:textId="2B889BBE" w:rsidR="3E53DDC3" w:rsidRDefault="3E53DDC3" w:rsidP="008F38B2">
          <w:pPr>
            <w:pStyle w:val="Header"/>
            <w:jc w:val="center"/>
          </w:pPr>
        </w:p>
      </w:tc>
      <w:tc>
        <w:tcPr>
          <w:tcW w:w="5095" w:type="dxa"/>
        </w:tcPr>
        <w:p w14:paraId="11183DE3" w14:textId="460E7E39" w:rsidR="3E53DDC3" w:rsidRDefault="3E53DDC3" w:rsidP="008F38B2">
          <w:pPr>
            <w:pStyle w:val="Header"/>
            <w:ind w:right="-115"/>
            <w:jc w:val="right"/>
          </w:pPr>
        </w:p>
      </w:tc>
    </w:tr>
  </w:tbl>
  <w:p w14:paraId="1D66B729" w14:textId="7F62F75B" w:rsidR="3E53DDC3" w:rsidRDefault="3E53DDC3" w:rsidP="008F38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3CB8C3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5C1FBF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8B2190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C93866"/>
    <w:multiLevelType w:val="hybridMultilevel"/>
    <w:tmpl w:val="AE184192"/>
    <w:lvl w:ilvl="0" w:tplc="46F6D59E">
      <w:start w:val="55"/>
      <w:numFmt w:val="bullet"/>
      <w:lvlText w:val="-"/>
      <w:lvlJc w:val="left"/>
      <w:pPr>
        <w:ind w:left="380" w:hanging="360"/>
      </w:pPr>
      <w:rPr>
        <w:rFonts w:ascii="Times New Roman" w:eastAsia="Times New Roman" w:hAnsi="Times New Roman" w:cs="Times New Roman" w:hint="default"/>
      </w:rPr>
    </w:lvl>
    <w:lvl w:ilvl="1" w:tplc="04260003" w:tentative="1">
      <w:start w:val="1"/>
      <w:numFmt w:val="bullet"/>
      <w:lvlText w:val="o"/>
      <w:lvlJc w:val="left"/>
      <w:pPr>
        <w:ind w:left="1100" w:hanging="360"/>
      </w:pPr>
      <w:rPr>
        <w:rFonts w:ascii="Courier New" w:hAnsi="Courier New" w:cs="Courier New" w:hint="default"/>
      </w:rPr>
    </w:lvl>
    <w:lvl w:ilvl="2" w:tplc="04260005" w:tentative="1">
      <w:start w:val="1"/>
      <w:numFmt w:val="bullet"/>
      <w:lvlText w:val=""/>
      <w:lvlJc w:val="left"/>
      <w:pPr>
        <w:ind w:left="1820" w:hanging="360"/>
      </w:pPr>
      <w:rPr>
        <w:rFonts w:ascii="Wingdings" w:hAnsi="Wingdings" w:hint="default"/>
      </w:rPr>
    </w:lvl>
    <w:lvl w:ilvl="3" w:tplc="04260001" w:tentative="1">
      <w:start w:val="1"/>
      <w:numFmt w:val="bullet"/>
      <w:lvlText w:val=""/>
      <w:lvlJc w:val="left"/>
      <w:pPr>
        <w:ind w:left="2540" w:hanging="360"/>
      </w:pPr>
      <w:rPr>
        <w:rFonts w:ascii="Symbol" w:hAnsi="Symbol" w:hint="default"/>
      </w:rPr>
    </w:lvl>
    <w:lvl w:ilvl="4" w:tplc="04260003" w:tentative="1">
      <w:start w:val="1"/>
      <w:numFmt w:val="bullet"/>
      <w:lvlText w:val="o"/>
      <w:lvlJc w:val="left"/>
      <w:pPr>
        <w:ind w:left="3260" w:hanging="360"/>
      </w:pPr>
      <w:rPr>
        <w:rFonts w:ascii="Courier New" w:hAnsi="Courier New" w:cs="Courier New" w:hint="default"/>
      </w:rPr>
    </w:lvl>
    <w:lvl w:ilvl="5" w:tplc="04260005" w:tentative="1">
      <w:start w:val="1"/>
      <w:numFmt w:val="bullet"/>
      <w:lvlText w:val=""/>
      <w:lvlJc w:val="left"/>
      <w:pPr>
        <w:ind w:left="3980" w:hanging="360"/>
      </w:pPr>
      <w:rPr>
        <w:rFonts w:ascii="Wingdings" w:hAnsi="Wingdings" w:hint="default"/>
      </w:rPr>
    </w:lvl>
    <w:lvl w:ilvl="6" w:tplc="04260001" w:tentative="1">
      <w:start w:val="1"/>
      <w:numFmt w:val="bullet"/>
      <w:lvlText w:val=""/>
      <w:lvlJc w:val="left"/>
      <w:pPr>
        <w:ind w:left="4700" w:hanging="360"/>
      </w:pPr>
      <w:rPr>
        <w:rFonts w:ascii="Symbol" w:hAnsi="Symbol" w:hint="default"/>
      </w:rPr>
    </w:lvl>
    <w:lvl w:ilvl="7" w:tplc="04260003" w:tentative="1">
      <w:start w:val="1"/>
      <w:numFmt w:val="bullet"/>
      <w:lvlText w:val="o"/>
      <w:lvlJc w:val="left"/>
      <w:pPr>
        <w:ind w:left="5420" w:hanging="360"/>
      </w:pPr>
      <w:rPr>
        <w:rFonts w:ascii="Courier New" w:hAnsi="Courier New" w:cs="Courier New" w:hint="default"/>
      </w:rPr>
    </w:lvl>
    <w:lvl w:ilvl="8" w:tplc="04260005" w:tentative="1">
      <w:start w:val="1"/>
      <w:numFmt w:val="bullet"/>
      <w:lvlText w:val=""/>
      <w:lvlJc w:val="left"/>
      <w:pPr>
        <w:ind w:left="6140" w:hanging="360"/>
      </w:pPr>
      <w:rPr>
        <w:rFonts w:ascii="Wingdings" w:hAnsi="Wingdings" w:hint="default"/>
      </w:rPr>
    </w:lvl>
  </w:abstractNum>
  <w:abstractNum w:abstractNumId="4" w15:restartNumberingAfterBreak="0">
    <w:nsid w:val="076AE7C6"/>
    <w:multiLevelType w:val="hybridMultilevel"/>
    <w:tmpl w:val="5212FAB0"/>
    <w:lvl w:ilvl="0" w:tplc="EE048FFA">
      <w:start w:val="1"/>
      <w:numFmt w:val="decimal"/>
      <w:lvlText w:val="%1."/>
      <w:lvlJc w:val="left"/>
      <w:pPr>
        <w:ind w:left="1080" w:hanging="360"/>
      </w:pPr>
    </w:lvl>
    <w:lvl w:ilvl="1" w:tplc="EA60EFE2">
      <w:start w:val="1"/>
      <w:numFmt w:val="lowerLetter"/>
      <w:lvlText w:val="%2."/>
      <w:lvlJc w:val="left"/>
      <w:pPr>
        <w:ind w:left="1800" w:hanging="360"/>
      </w:pPr>
    </w:lvl>
    <w:lvl w:ilvl="2" w:tplc="57C6D092">
      <w:start w:val="1"/>
      <w:numFmt w:val="lowerRoman"/>
      <w:lvlText w:val="%3."/>
      <w:lvlJc w:val="right"/>
      <w:pPr>
        <w:ind w:left="2520" w:hanging="180"/>
      </w:pPr>
    </w:lvl>
    <w:lvl w:ilvl="3" w:tplc="E9AC185C">
      <w:start w:val="1"/>
      <w:numFmt w:val="decimal"/>
      <w:lvlText w:val="%4."/>
      <w:lvlJc w:val="left"/>
      <w:pPr>
        <w:ind w:left="3240" w:hanging="360"/>
      </w:pPr>
    </w:lvl>
    <w:lvl w:ilvl="4" w:tplc="DD189B16">
      <w:start w:val="1"/>
      <w:numFmt w:val="lowerLetter"/>
      <w:lvlText w:val="%5."/>
      <w:lvlJc w:val="left"/>
      <w:pPr>
        <w:ind w:left="3960" w:hanging="360"/>
      </w:pPr>
    </w:lvl>
    <w:lvl w:ilvl="5" w:tplc="255CB704">
      <w:start w:val="1"/>
      <w:numFmt w:val="lowerRoman"/>
      <w:lvlText w:val="%6."/>
      <w:lvlJc w:val="right"/>
      <w:pPr>
        <w:ind w:left="4680" w:hanging="180"/>
      </w:pPr>
    </w:lvl>
    <w:lvl w:ilvl="6" w:tplc="92C8A88C">
      <w:start w:val="1"/>
      <w:numFmt w:val="decimal"/>
      <w:lvlText w:val="%7."/>
      <w:lvlJc w:val="left"/>
      <w:pPr>
        <w:ind w:left="5400" w:hanging="360"/>
      </w:pPr>
    </w:lvl>
    <w:lvl w:ilvl="7" w:tplc="ADAA0342">
      <w:start w:val="1"/>
      <w:numFmt w:val="lowerLetter"/>
      <w:lvlText w:val="%8."/>
      <w:lvlJc w:val="left"/>
      <w:pPr>
        <w:ind w:left="6120" w:hanging="360"/>
      </w:pPr>
    </w:lvl>
    <w:lvl w:ilvl="8" w:tplc="794AB0D0">
      <w:start w:val="1"/>
      <w:numFmt w:val="lowerRoman"/>
      <w:lvlText w:val="%9."/>
      <w:lvlJc w:val="right"/>
      <w:pPr>
        <w:ind w:left="6840" w:hanging="180"/>
      </w:pPr>
    </w:lvl>
  </w:abstractNum>
  <w:abstractNum w:abstractNumId="5" w15:restartNumberingAfterBreak="0">
    <w:nsid w:val="091048CC"/>
    <w:multiLevelType w:val="hybridMultilevel"/>
    <w:tmpl w:val="E6F0306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9C333D2"/>
    <w:multiLevelType w:val="hybridMultilevel"/>
    <w:tmpl w:val="8B222F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A1E50FE"/>
    <w:multiLevelType w:val="hybridMultilevel"/>
    <w:tmpl w:val="56AA3EBE"/>
    <w:lvl w:ilvl="0" w:tplc="50FEA394">
      <w:start w:val="1"/>
      <w:numFmt w:val="decimal"/>
      <w:lvlText w:val="%1."/>
      <w:lvlJc w:val="left"/>
      <w:pPr>
        <w:ind w:left="1080" w:hanging="360"/>
      </w:pPr>
    </w:lvl>
    <w:lvl w:ilvl="1" w:tplc="F13ADE5E">
      <w:start w:val="1"/>
      <w:numFmt w:val="lowerLetter"/>
      <w:lvlText w:val="%2."/>
      <w:lvlJc w:val="left"/>
      <w:pPr>
        <w:ind w:left="1800" w:hanging="360"/>
      </w:pPr>
    </w:lvl>
    <w:lvl w:ilvl="2" w:tplc="74683B20">
      <w:start w:val="1"/>
      <w:numFmt w:val="lowerRoman"/>
      <w:lvlText w:val="%3."/>
      <w:lvlJc w:val="right"/>
      <w:pPr>
        <w:ind w:left="2520" w:hanging="180"/>
      </w:pPr>
    </w:lvl>
    <w:lvl w:ilvl="3" w:tplc="C43A8860">
      <w:start w:val="1"/>
      <w:numFmt w:val="decimal"/>
      <w:lvlText w:val="%4."/>
      <w:lvlJc w:val="left"/>
      <w:pPr>
        <w:ind w:left="3240" w:hanging="360"/>
      </w:pPr>
    </w:lvl>
    <w:lvl w:ilvl="4" w:tplc="54D87982">
      <w:start w:val="1"/>
      <w:numFmt w:val="lowerLetter"/>
      <w:lvlText w:val="%5."/>
      <w:lvlJc w:val="left"/>
      <w:pPr>
        <w:ind w:left="3960" w:hanging="360"/>
      </w:pPr>
    </w:lvl>
    <w:lvl w:ilvl="5" w:tplc="F2D8CAA4">
      <w:start w:val="1"/>
      <w:numFmt w:val="lowerRoman"/>
      <w:lvlText w:val="%6."/>
      <w:lvlJc w:val="right"/>
      <w:pPr>
        <w:ind w:left="4680" w:hanging="180"/>
      </w:pPr>
    </w:lvl>
    <w:lvl w:ilvl="6" w:tplc="956CE3C4">
      <w:start w:val="1"/>
      <w:numFmt w:val="decimal"/>
      <w:lvlText w:val="%7."/>
      <w:lvlJc w:val="left"/>
      <w:pPr>
        <w:ind w:left="5400" w:hanging="360"/>
      </w:pPr>
    </w:lvl>
    <w:lvl w:ilvl="7" w:tplc="8BFEFA1C">
      <w:start w:val="1"/>
      <w:numFmt w:val="lowerLetter"/>
      <w:lvlText w:val="%8."/>
      <w:lvlJc w:val="left"/>
      <w:pPr>
        <w:ind w:left="6120" w:hanging="360"/>
      </w:pPr>
    </w:lvl>
    <w:lvl w:ilvl="8" w:tplc="87B492EA">
      <w:start w:val="1"/>
      <w:numFmt w:val="lowerRoman"/>
      <w:lvlText w:val="%9."/>
      <w:lvlJc w:val="right"/>
      <w:pPr>
        <w:ind w:left="6840" w:hanging="180"/>
      </w:pPr>
    </w:lvl>
  </w:abstractNum>
  <w:abstractNum w:abstractNumId="8" w15:restartNumberingAfterBreak="0">
    <w:nsid w:val="0B6421AC"/>
    <w:multiLevelType w:val="hybridMultilevel"/>
    <w:tmpl w:val="CF70B14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C5DADB5"/>
    <w:multiLevelType w:val="hybridMultilevel"/>
    <w:tmpl w:val="A7969A4C"/>
    <w:lvl w:ilvl="0" w:tplc="D6EA74EE">
      <w:start w:val="1"/>
      <w:numFmt w:val="decimal"/>
      <w:lvlText w:val="%1."/>
      <w:lvlJc w:val="left"/>
      <w:pPr>
        <w:ind w:left="1080" w:hanging="360"/>
      </w:pPr>
    </w:lvl>
    <w:lvl w:ilvl="1" w:tplc="5E0C52FE">
      <w:start w:val="1"/>
      <w:numFmt w:val="lowerLetter"/>
      <w:lvlText w:val="%2."/>
      <w:lvlJc w:val="left"/>
      <w:pPr>
        <w:ind w:left="1800" w:hanging="360"/>
      </w:pPr>
    </w:lvl>
    <w:lvl w:ilvl="2" w:tplc="6532B2D6">
      <w:start w:val="1"/>
      <w:numFmt w:val="lowerRoman"/>
      <w:lvlText w:val="%3."/>
      <w:lvlJc w:val="right"/>
      <w:pPr>
        <w:ind w:left="2520" w:hanging="180"/>
      </w:pPr>
    </w:lvl>
    <w:lvl w:ilvl="3" w:tplc="63E4A5C6">
      <w:start w:val="1"/>
      <w:numFmt w:val="decimal"/>
      <w:lvlText w:val="%4."/>
      <w:lvlJc w:val="left"/>
      <w:pPr>
        <w:ind w:left="3240" w:hanging="360"/>
      </w:pPr>
    </w:lvl>
    <w:lvl w:ilvl="4" w:tplc="35625D04">
      <w:start w:val="1"/>
      <w:numFmt w:val="lowerLetter"/>
      <w:lvlText w:val="%5."/>
      <w:lvlJc w:val="left"/>
      <w:pPr>
        <w:ind w:left="3960" w:hanging="360"/>
      </w:pPr>
    </w:lvl>
    <w:lvl w:ilvl="5" w:tplc="EBDCFFA8">
      <w:start w:val="1"/>
      <w:numFmt w:val="lowerRoman"/>
      <w:lvlText w:val="%6."/>
      <w:lvlJc w:val="right"/>
      <w:pPr>
        <w:ind w:left="4680" w:hanging="180"/>
      </w:pPr>
    </w:lvl>
    <w:lvl w:ilvl="6" w:tplc="8C1446C2">
      <w:start w:val="1"/>
      <w:numFmt w:val="decimal"/>
      <w:lvlText w:val="%7."/>
      <w:lvlJc w:val="left"/>
      <w:pPr>
        <w:ind w:left="5400" w:hanging="360"/>
      </w:pPr>
    </w:lvl>
    <w:lvl w:ilvl="7" w:tplc="EDFCA582">
      <w:start w:val="1"/>
      <w:numFmt w:val="lowerLetter"/>
      <w:lvlText w:val="%8."/>
      <w:lvlJc w:val="left"/>
      <w:pPr>
        <w:ind w:left="6120" w:hanging="360"/>
      </w:pPr>
    </w:lvl>
    <w:lvl w:ilvl="8" w:tplc="FC7EF654">
      <w:start w:val="1"/>
      <w:numFmt w:val="lowerRoman"/>
      <w:lvlText w:val="%9."/>
      <w:lvlJc w:val="right"/>
      <w:pPr>
        <w:ind w:left="6840" w:hanging="180"/>
      </w:pPr>
    </w:lvl>
  </w:abstractNum>
  <w:abstractNum w:abstractNumId="10" w15:restartNumberingAfterBreak="0">
    <w:nsid w:val="1021030D"/>
    <w:multiLevelType w:val="hybridMultilevel"/>
    <w:tmpl w:val="4C02779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3B0EF21"/>
    <w:multiLevelType w:val="hybridMultilevel"/>
    <w:tmpl w:val="CF44E4D6"/>
    <w:lvl w:ilvl="0" w:tplc="A9BE4ABA">
      <w:start w:val="1"/>
      <w:numFmt w:val="decimal"/>
      <w:lvlText w:val="%1."/>
      <w:lvlJc w:val="left"/>
      <w:pPr>
        <w:ind w:left="1080" w:hanging="360"/>
      </w:pPr>
    </w:lvl>
    <w:lvl w:ilvl="1" w:tplc="1E8ADDF6">
      <w:start w:val="1"/>
      <w:numFmt w:val="lowerLetter"/>
      <w:lvlText w:val="%2."/>
      <w:lvlJc w:val="left"/>
      <w:pPr>
        <w:ind w:left="1800" w:hanging="360"/>
      </w:pPr>
    </w:lvl>
    <w:lvl w:ilvl="2" w:tplc="CD083D7E">
      <w:start w:val="1"/>
      <w:numFmt w:val="lowerRoman"/>
      <w:lvlText w:val="%3."/>
      <w:lvlJc w:val="right"/>
      <w:pPr>
        <w:ind w:left="2520" w:hanging="180"/>
      </w:pPr>
    </w:lvl>
    <w:lvl w:ilvl="3" w:tplc="5712B9FA">
      <w:start w:val="1"/>
      <w:numFmt w:val="decimal"/>
      <w:lvlText w:val="%4."/>
      <w:lvlJc w:val="left"/>
      <w:pPr>
        <w:ind w:left="3240" w:hanging="360"/>
      </w:pPr>
    </w:lvl>
    <w:lvl w:ilvl="4" w:tplc="52248EAE">
      <w:start w:val="1"/>
      <w:numFmt w:val="lowerLetter"/>
      <w:lvlText w:val="%5."/>
      <w:lvlJc w:val="left"/>
      <w:pPr>
        <w:ind w:left="3960" w:hanging="360"/>
      </w:pPr>
    </w:lvl>
    <w:lvl w:ilvl="5" w:tplc="211A23BA">
      <w:start w:val="1"/>
      <w:numFmt w:val="lowerRoman"/>
      <w:lvlText w:val="%6."/>
      <w:lvlJc w:val="right"/>
      <w:pPr>
        <w:ind w:left="4680" w:hanging="180"/>
      </w:pPr>
    </w:lvl>
    <w:lvl w:ilvl="6" w:tplc="102A7384">
      <w:start w:val="1"/>
      <w:numFmt w:val="decimal"/>
      <w:lvlText w:val="%7."/>
      <w:lvlJc w:val="left"/>
      <w:pPr>
        <w:ind w:left="5400" w:hanging="360"/>
      </w:pPr>
    </w:lvl>
    <w:lvl w:ilvl="7" w:tplc="05F49F84">
      <w:start w:val="1"/>
      <w:numFmt w:val="lowerLetter"/>
      <w:lvlText w:val="%8."/>
      <w:lvlJc w:val="left"/>
      <w:pPr>
        <w:ind w:left="6120" w:hanging="360"/>
      </w:pPr>
    </w:lvl>
    <w:lvl w:ilvl="8" w:tplc="1EA2A768">
      <w:start w:val="1"/>
      <w:numFmt w:val="lowerRoman"/>
      <w:lvlText w:val="%9."/>
      <w:lvlJc w:val="right"/>
      <w:pPr>
        <w:ind w:left="6840" w:hanging="180"/>
      </w:pPr>
    </w:lvl>
  </w:abstractNum>
  <w:abstractNum w:abstractNumId="12" w15:restartNumberingAfterBreak="0">
    <w:nsid w:val="17B8B542"/>
    <w:multiLevelType w:val="hybridMultilevel"/>
    <w:tmpl w:val="D6F873AA"/>
    <w:lvl w:ilvl="0" w:tplc="D5FE3418">
      <w:start w:val="1"/>
      <w:numFmt w:val="decimal"/>
      <w:lvlText w:val="%1."/>
      <w:lvlJc w:val="left"/>
      <w:pPr>
        <w:ind w:left="1080" w:hanging="360"/>
      </w:pPr>
    </w:lvl>
    <w:lvl w:ilvl="1" w:tplc="C62C2964">
      <w:start w:val="1"/>
      <w:numFmt w:val="lowerLetter"/>
      <w:lvlText w:val="%2."/>
      <w:lvlJc w:val="left"/>
      <w:pPr>
        <w:ind w:left="1800" w:hanging="360"/>
      </w:pPr>
    </w:lvl>
    <w:lvl w:ilvl="2" w:tplc="59ACB8EE">
      <w:start w:val="1"/>
      <w:numFmt w:val="lowerRoman"/>
      <w:lvlText w:val="%3."/>
      <w:lvlJc w:val="right"/>
      <w:pPr>
        <w:ind w:left="2520" w:hanging="180"/>
      </w:pPr>
    </w:lvl>
    <w:lvl w:ilvl="3" w:tplc="1E1EAD32">
      <w:start w:val="1"/>
      <w:numFmt w:val="decimal"/>
      <w:lvlText w:val="%4."/>
      <w:lvlJc w:val="left"/>
      <w:pPr>
        <w:ind w:left="3240" w:hanging="360"/>
      </w:pPr>
    </w:lvl>
    <w:lvl w:ilvl="4" w:tplc="FF9805CE">
      <w:start w:val="1"/>
      <w:numFmt w:val="lowerLetter"/>
      <w:lvlText w:val="%5."/>
      <w:lvlJc w:val="left"/>
      <w:pPr>
        <w:ind w:left="3960" w:hanging="360"/>
      </w:pPr>
    </w:lvl>
    <w:lvl w:ilvl="5" w:tplc="01E61870">
      <w:start w:val="1"/>
      <w:numFmt w:val="lowerRoman"/>
      <w:lvlText w:val="%6."/>
      <w:lvlJc w:val="right"/>
      <w:pPr>
        <w:ind w:left="4680" w:hanging="180"/>
      </w:pPr>
    </w:lvl>
    <w:lvl w:ilvl="6" w:tplc="00DE7B2C">
      <w:start w:val="1"/>
      <w:numFmt w:val="decimal"/>
      <w:lvlText w:val="%7."/>
      <w:lvlJc w:val="left"/>
      <w:pPr>
        <w:ind w:left="5400" w:hanging="360"/>
      </w:pPr>
    </w:lvl>
    <w:lvl w:ilvl="7" w:tplc="BF862648">
      <w:start w:val="1"/>
      <w:numFmt w:val="lowerLetter"/>
      <w:lvlText w:val="%8."/>
      <w:lvlJc w:val="left"/>
      <w:pPr>
        <w:ind w:left="6120" w:hanging="360"/>
      </w:pPr>
    </w:lvl>
    <w:lvl w:ilvl="8" w:tplc="06F434DA">
      <w:start w:val="1"/>
      <w:numFmt w:val="lowerRoman"/>
      <w:lvlText w:val="%9."/>
      <w:lvlJc w:val="right"/>
      <w:pPr>
        <w:ind w:left="6840" w:hanging="180"/>
      </w:pPr>
    </w:lvl>
  </w:abstractNum>
  <w:abstractNum w:abstractNumId="13" w15:restartNumberingAfterBreak="0">
    <w:nsid w:val="19518150"/>
    <w:multiLevelType w:val="hybridMultilevel"/>
    <w:tmpl w:val="B9F43B0C"/>
    <w:lvl w:ilvl="0" w:tplc="CACA1FB6">
      <w:start w:val="1"/>
      <w:numFmt w:val="decimal"/>
      <w:lvlText w:val="%1."/>
      <w:lvlJc w:val="left"/>
      <w:pPr>
        <w:ind w:left="1080" w:hanging="360"/>
      </w:pPr>
    </w:lvl>
    <w:lvl w:ilvl="1" w:tplc="F64206F4">
      <w:start w:val="1"/>
      <w:numFmt w:val="lowerLetter"/>
      <w:lvlText w:val="%2."/>
      <w:lvlJc w:val="left"/>
      <w:pPr>
        <w:ind w:left="1800" w:hanging="360"/>
      </w:pPr>
    </w:lvl>
    <w:lvl w:ilvl="2" w:tplc="FF3A1A00">
      <w:start w:val="1"/>
      <w:numFmt w:val="lowerRoman"/>
      <w:lvlText w:val="%3."/>
      <w:lvlJc w:val="right"/>
      <w:pPr>
        <w:ind w:left="2520" w:hanging="180"/>
      </w:pPr>
    </w:lvl>
    <w:lvl w:ilvl="3" w:tplc="FBD6FF76">
      <w:start w:val="1"/>
      <w:numFmt w:val="decimal"/>
      <w:lvlText w:val="%4."/>
      <w:lvlJc w:val="left"/>
      <w:pPr>
        <w:ind w:left="3240" w:hanging="360"/>
      </w:pPr>
    </w:lvl>
    <w:lvl w:ilvl="4" w:tplc="13BA0574">
      <w:start w:val="1"/>
      <w:numFmt w:val="lowerLetter"/>
      <w:lvlText w:val="%5."/>
      <w:lvlJc w:val="left"/>
      <w:pPr>
        <w:ind w:left="3960" w:hanging="360"/>
      </w:pPr>
    </w:lvl>
    <w:lvl w:ilvl="5" w:tplc="6FCA171E">
      <w:start w:val="1"/>
      <w:numFmt w:val="lowerRoman"/>
      <w:lvlText w:val="%6."/>
      <w:lvlJc w:val="right"/>
      <w:pPr>
        <w:ind w:left="4680" w:hanging="180"/>
      </w:pPr>
    </w:lvl>
    <w:lvl w:ilvl="6" w:tplc="4738BC4A">
      <w:start w:val="1"/>
      <w:numFmt w:val="decimal"/>
      <w:lvlText w:val="%7."/>
      <w:lvlJc w:val="left"/>
      <w:pPr>
        <w:ind w:left="5400" w:hanging="360"/>
      </w:pPr>
    </w:lvl>
    <w:lvl w:ilvl="7" w:tplc="D8386AC6">
      <w:start w:val="1"/>
      <w:numFmt w:val="lowerLetter"/>
      <w:lvlText w:val="%8."/>
      <w:lvlJc w:val="left"/>
      <w:pPr>
        <w:ind w:left="6120" w:hanging="360"/>
      </w:pPr>
    </w:lvl>
    <w:lvl w:ilvl="8" w:tplc="9768052C">
      <w:start w:val="1"/>
      <w:numFmt w:val="lowerRoman"/>
      <w:lvlText w:val="%9."/>
      <w:lvlJc w:val="right"/>
      <w:pPr>
        <w:ind w:left="6840" w:hanging="180"/>
      </w:pPr>
    </w:lvl>
  </w:abstractNum>
  <w:abstractNum w:abstractNumId="14" w15:restartNumberingAfterBreak="0">
    <w:nsid w:val="197B99D0"/>
    <w:multiLevelType w:val="hybridMultilevel"/>
    <w:tmpl w:val="5F9E9596"/>
    <w:lvl w:ilvl="0" w:tplc="2DD48150">
      <w:start w:val="1"/>
      <w:numFmt w:val="decimal"/>
      <w:lvlText w:val="%1."/>
      <w:lvlJc w:val="left"/>
      <w:pPr>
        <w:ind w:left="1080" w:hanging="360"/>
      </w:pPr>
    </w:lvl>
    <w:lvl w:ilvl="1" w:tplc="6FB4CBCE">
      <w:start w:val="1"/>
      <w:numFmt w:val="lowerLetter"/>
      <w:lvlText w:val="%2."/>
      <w:lvlJc w:val="left"/>
      <w:pPr>
        <w:ind w:left="1800" w:hanging="360"/>
      </w:pPr>
    </w:lvl>
    <w:lvl w:ilvl="2" w:tplc="352080FA">
      <w:start w:val="1"/>
      <w:numFmt w:val="lowerRoman"/>
      <w:lvlText w:val="%3."/>
      <w:lvlJc w:val="right"/>
      <w:pPr>
        <w:ind w:left="2520" w:hanging="180"/>
      </w:pPr>
    </w:lvl>
    <w:lvl w:ilvl="3" w:tplc="7FD4628E">
      <w:start w:val="1"/>
      <w:numFmt w:val="decimal"/>
      <w:lvlText w:val="%4."/>
      <w:lvlJc w:val="left"/>
      <w:pPr>
        <w:ind w:left="3240" w:hanging="360"/>
      </w:pPr>
    </w:lvl>
    <w:lvl w:ilvl="4" w:tplc="55E6E486">
      <w:start w:val="1"/>
      <w:numFmt w:val="lowerLetter"/>
      <w:lvlText w:val="%5."/>
      <w:lvlJc w:val="left"/>
      <w:pPr>
        <w:ind w:left="3960" w:hanging="360"/>
      </w:pPr>
    </w:lvl>
    <w:lvl w:ilvl="5" w:tplc="84D8EA8E">
      <w:start w:val="1"/>
      <w:numFmt w:val="lowerRoman"/>
      <w:lvlText w:val="%6."/>
      <w:lvlJc w:val="right"/>
      <w:pPr>
        <w:ind w:left="4680" w:hanging="180"/>
      </w:pPr>
    </w:lvl>
    <w:lvl w:ilvl="6" w:tplc="F3385AB4">
      <w:start w:val="1"/>
      <w:numFmt w:val="decimal"/>
      <w:lvlText w:val="%7."/>
      <w:lvlJc w:val="left"/>
      <w:pPr>
        <w:ind w:left="5400" w:hanging="360"/>
      </w:pPr>
    </w:lvl>
    <w:lvl w:ilvl="7" w:tplc="073CC5DC">
      <w:start w:val="1"/>
      <w:numFmt w:val="lowerLetter"/>
      <w:lvlText w:val="%8."/>
      <w:lvlJc w:val="left"/>
      <w:pPr>
        <w:ind w:left="6120" w:hanging="360"/>
      </w:pPr>
    </w:lvl>
    <w:lvl w:ilvl="8" w:tplc="1900661A">
      <w:start w:val="1"/>
      <w:numFmt w:val="lowerRoman"/>
      <w:lvlText w:val="%9."/>
      <w:lvlJc w:val="right"/>
      <w:pPr>
        <w:ind w:left="6840" w:hanging="180"/>
      </w:pPr>
    </w:lvl>
  </w:abstractNum>
  <w:abstractNum w:abstractNumId="15" w15:restartNumberingAfterBreak="0">
    <w:nsid w:val="19CD74ED"/>
    <w:multiLevelType w:val="hybridMultilevel"/>
    <w:tmpl w:val="B5B0AABC"/>
    <w:lvl w:ilvl="0" w:tplc="D91CC70C">
      <w:start w:val="1"/>
      <w:numFmt w:val="decimal"/>
      <w:lvlText w:val="%1)"/>
      <w:lvlJc w:val="left"/>
      <w:pPr>
        <w:ind w:left="488" w:hanging="360"/>
      </w:pPr>
      <w:rPr>
        <w:rFonts w:hint="default"/>
      </w:rPr>
    </w:lvl>
    <w:lvl w:ilvl="1" w:tplc="04090019" w:tentative="1">
      <w:start w:val="1"/>
      <w:numFmt w:val="lowerLetter"/>
      <w:lvlText w:val="%2."/>
      <w:lvlJc w:val="left"/>
      <w:pPr>
        <w:ind w:left="1208" w:hanging="360"/>
      </w:pPr>
    </w:lvl>
    <w:lvl w:ilvl="2" w:tplc="0409001B" w:tentative="1">
      <w:start w:val="1"/>
      <w:numFmt w:val="lowerRoman"/>
      <w:lvlText w:val="%3."/>
      <w:lvlJc w:val="right"/>
      <w:pPr>
        <w:ind w:left="1928" w:hanging="180"/>
      </w:pPr>
    </w:lvl>
    <w:lvl w:ilvl="3" w:tplc="0409000F" w:tentative="1">
      <w:start w:val="1"/>
      <w:numFmt w:val="decimal"/>
      <w:lvlText w:val="%4."/>
      <w:lvlJc w:val="left"/>
      <w:pPr>
        <w:ind w:left="2648" w:hanging="360"/>
      </w:pPr>
    </w:lvl>
    <w:lvl w:ilvl="4" w:tplc="04090019" w:tentative="1">
      <w:start w:val="1"/>
      <w:numFmt w:val="lowerLetter"/>
      <w:lvlText w:val="%5."/>
      <w:lvlJc w:val="left"/>
      <w:pPr>
        <w:ind w:left="3368" w:hanging="360"/>
      </w:pPr>
    </w:lvl>
    <w:lvl w:ilvl="5" w:tplc="0409001B" w:tentative="1">
      <w:start w:val="1"/>
      <w:numFmt w:val="lowerRoman"/>
      <w:lvlText w:val="%6."/>
      <w:lvlJc w:val="right"/>
      <w:pPr>
        <w:ind w:left="4088" w:hanging="180"/>
      </w:pPr>
    </w:lvl>
    <w:lvl w:ilvl="6" w:tplc="0409000F" w:tentative="1">
      <w:start w:val="1"/>
      <w:numFmt w:val="decimal"/>
      <w:lvlText w:val="%7."/>
      <w:lvlJc w:val="left"/>
      <w:pPr>
        <w:ind w:left="4808" w:hanging="360"/>
      </w:pPr>
    </w:lvl>
    <w:lvl w:ilvl="7" w:tplc="04090019" w:tentative="1">
      <w:start w:val="1"/>
      <w:numFmt w:val="lowerLetter"/>
      <w:lvlText w:val="%8."/>
      <w:lvlJc w:val="left"/>
      <w:pPr>
        <w:ind w:left="5528" w:hanging="360"/>
      </w:pPr>
    </w:lvl>
    <w:lvl w:ilvl="8" w:tplc="0409001B" w:tentative="1">
      <w:start w:val="1"/>
      <w:numFmt w:val="lowerRoman"/>
      <w:lvlText w:val="%9."/>
      <w:lvlJc w:val="right"/>
      <w:pPr>
        <w:ind w:left="6248" w:hanging="180"/>
      </w:pPr>
    </w:lvl>
  </w:abstractNum>
  <w:abstractNum w:abstractNumId="16" w15:restartNumberingAfterBreak="0">
    <w:nsid w:val="1BAE2380"/>
    <w:multiLevelType w:val="hybridMultilevel"/>
    <w:tmpl w:val="73C48E7C"/>
    <w:lvl w:ilvl="0" w:tplc="B3CC16FE">
      <w:start w:val="1"/>
      <w:numFmt w:val="decimal"/>
      <w:lvlText w:val="%1."/>
      <w:lvlJc w:val="left"/>
      <w:pPr>
        <w:ind w:left="1080" w:hanging="360"/>
      </w:pPr>
    </w:lvl>
    <w:lvl w:ilvl="1" w:tplc="6FFEF468">
      <w:start w:val="1"/>
      <w:numFmt w:val="lowerLetter"/>
      <w:lvlText w:val="%2."/>
      <w:lvlJc w:val="left"/>
      <w:pPr>
        <w:ind w:left="1800" w:hanging="360"/>
      </w:pPr>
    </w:lvl>
    <w:lvl w:ilvl="2" w:tplc="B9628704">
      <w:start w:val="1"/>
      <w:numFmt w:val="lowerRoman"/>
      <w:lvlText w:val="%3."/>
      <w:lvlJc w:val="right"/>
      <w:pPr>
        <w:ind w:left="2520" w:hanging="180"/>
      </w:pPr>
    </w:lvl>
    <w:lvl w:ilvl="3" w:tplc="44FCD580">
      <w:start w:val="1"/>
      <w:numFmt w:val="decimal"/>
      <w:lvlText w:val="%4."/>
      <w:lvlJc w:val="left"/>
      <w:pPr>
        <w:ind w:left="3240" w:hanging="360"/>
      </w:pPr>
    </w:lvl>
    <w:lvl w:ilvl="4" w:tplc="40E4DD52">
      <w:start w:val="1"/>
      <w:numFmt w:val="lowerLetter"/>
      <w:lvlText w:val="%5."/>
      <w:lvlJc w:val="left"/>
      <w:pPr>
        <w:ind w:left="3960" w:hanging="360"/>
      </w:pPr>
    </w:lvl>
    <w:lvl w:ilvl="5" w:tplc="24BCA4A6">
      <w:start w:val="1"/>
      <w:numFmt w:val="lowerRoman"/>
      <w:lvlText w:val="%6."/>
      <w:lvlJc w:val="right"/>
      <w:pPr>
        <w:ind w:left="4680" w:hanging="180"/>
      </w:pPr>
    </w:lvl>
    <w:lvl w:ilvl="6" w:tplc="159442FA">
      <w:start w:val="1"/>
      <w:numFmt w:val="decimal"/>
      <w:lvlText w:val="%7."/>
      <w:lvlJc w:val="left"/>
      <w:pPr>
        <w:ind w:left="5400" w:hanging="360"/>
      </w:pPr>
    </w:lvl>
    <w:lvl w:ilvl="7" w:tplc="FE22F370">
      <w:start w:val="1"/>
      <w:numFmt w:val="lowerLetter"/>
      <w:lvlText w:val="%8."/>
      <w:lvlJc w:val="left"/>
      <w:pPr>
        <w:ind w:left="6120" w:hanging="360"/>
      </w:pPr>
    </w:lvl>
    <w:lvl w:ilvl="8" w:tplc="97842F40">
      <w:start w:val="1"/>
      <w:numFmt w:val="lowerRoman"/>
      <w:lvlText w:val="%9."/>
      <w:lvlJc w:val="right"/>
      <w:pPr>
        <w:ind w:left="6840" w:hanging="180"/>
      </w:pPr>
    </w:lvl>
  </w:abstractNum>
  <w:abstractNum w:abstractNumId="17" w15:restartNumberingAfterBreak="0">
    <w:nsid w:val="233A92A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4B10CB4"/>
    <w:multiLevelType w:val="hybridMultilevel"/>
    <w:tmpl w:val="72E41FD2"/>
    <w:lvl w:ilvl="0" w:tplc="2522F1FC">
      <w:start w:val="1"/>
      <w:numFmt w:val="decimal"/>
      <w:lvlText w:val="%1."/>
      <w:lvlJc w:val="left"/>
      <w:pPr>
        <w:ind w:left="1080" w:hanging="360"/>
      </w:pPr>
    </w:lvl>
    <w:lvl w:ilvl="1" w:tplc="E366629A">
      <w:start w:val="1"/>
      <w:numFmt w:val="lowerLetter"/>
      <w:lvlText w:val="%2."/>
      <w:lvlJc w:val="left"/>
      <w:pPr>
        <w:ind w:left="1800" w:hanging="360"/>
      </w:pPr>
    </w:lvl>
    <w:lvl w:ilvl="2" w:tplc="29A4E8B6">
      <w:start w:val="1"/>
      <w:numFmt w:val="lowerRoman"/>
      <w:lvlText w:val="%3."/>
      <w:lvlJc w:val="right"/>
      <w:pPr>
        <w:ind w:left="2520" w:hanging="180"/>
      </w:pPr>
    </w:lvl>
    <w:lvl w:ilvl="3" w:tplc="554A7D16">
      <w:start w:val="1"/>
      <w:numFmt w:val="decimal"/>
      <w:lvlText w:val="%4."/>
      <w:lvlJc w:val="left"/>
      <w:pPr>
        <w:ind w:left="3240" w:hanging="360"/>
      </w:pPr>
    </w:lvl>
    <w:lvl w:ilvl="4" w:tplc="50DEBA5E">
      <w:start w:val="1"/>
      <w:numFmt w:val="lowerLetter"/>
      <w:lvlText w:val="%5."/>
      <w:lvlJc w:val="left"/>
      <w:pPr>
        <w:ind w:left="3960" w:hanging="360"/>
      </w:pPr>
    </w:lvl>
    <w:lvl w:ilvl="5" w:tplc="5AF6F4B6">
      <w:start w:val="1"/>
      <w:numFmt w:val="lowerRoman"/>
      <w:lvlText w:val="%6."/>
      <w:lvlJc w:val="right"/>
      <w:pPr>
        <w:ind w:left="4680" w:hanging="180"/>
      </w:pPr>
    </w:lvl>
    <w:lvl w:ilvl="6" w:tplc="AF0CD34C">
      <w:start w:val="1"/>
      <w:numFmt w:val="decimal"/>
      <w:lvlText w:val="%7."/>
      <w:lvlJc w:val="left"/>
      <w:pPr>
        <w:ind w:left="5400" w:hanging="360"/>
      </w:pPr>
    </w:lvl>
    <w:lvl w:ilvl="7" w:tplc="C332F88C">
      <w:start w:val="1"/>
      <w:numFmt w:val="lowerLetter"/>
      <w:lvlText w:val="%8."/>
      <w:lvlJc w:val="left"/>
      <w:pPr>
        <w:ind w:left="6120" w:hanging="360"/>
      </w:pPr>
    </w:lvl>
    <w:lvl w:ilvl="8" w:tplc="A574DA88">
      <w:start w:val="1"/>
      <w:numFmt w:val="lowerRoman"/>
      <w:lvlText w:val="%9."/>
      <w:lvlJc w:val="right"/>
      <w:pPr>
        <w:ind w:left="6840" w:hanging="180"/>
      </w:pPr>
    </w:lvl>
  </w:abstractNum>
  <w:abstractNum w:abstractNumId="19" w15:restartNumberingAfterBreak="0">
    <w:nsid w:val="2B9FEA2F"/>
    <w:multiLevelType w:val="hybridMultilevel"/>
    <w:tmpl w:val="D33C4424"/>
    <w:lvl w:ilvl="0" w:tplc="AA1C71F4">
      <w:start w:val="1"/>
      <w:numFmt w:val="decimal"/>
      <w:lvlText w:val="%1."/>
      <w:lvlJc w:val="left"/>
      <w:pPr>
        <w:ind w:left="720" w:hanging="360"/>
      </w:pPr>
    </w:lvl>
    <w:lvl w:ilvl="1" w:tplc="21AC3B00">
      <w:start w:val="1"/>
      <w:numFmt w:val="lowerLetter"/>
      <w:lvlText w:val="%2."/>
      <w:lvlJc w:val="left"/>
      <w:pPr>
        <w:ind w:left="1440" w:hanging="360"/>
      </w:pPr>
    </w:lvl>
    <w:lvl w:ilvl="2" w:tplc="EEFA6B32">
      <w:start w:val="1"/>
      <w:numFmt w:val="lowerRoman"/>
      <w:lvlText w:val="%3."/>
      <w:lvlJc w:val="right"/>
      <w:pPr>
        <w:ind w:left="2160" w:hanging="180"/>
      </w:pPr>
    </w:lvl>
    <w:lvl w:ilvl="3" w:tplc="FAD8E156">
      <w:start w:val="1"/>
      <w:numFmt w:val="decimal"/>
      <w:lvlText w:val="%4."/>
      <w:lvlJc w:val="left"/>
      <w:pPr>
        <w:ind w:left="2880" w:hanging="360"/>
      </w:pPr>
    </w:lvl>
    <w:lvl w:ilvl="4" w:tplc="517C9282">
      <w:start w:val="1"/>
      <w:numFmt w:val="lowerLetter"/>
      <w:lvlText w:val="%5."/>
      <w:lvlJc w:val="left"/>
      <w:pPr>
        <w:ind w:left="3600" w:hanging="360"/>
      </w:pPr>
    </w:lvl>
    <w:lvl w:ilvl="5" w:tplc="039E0414">
      <w:start w:val="1"/>
      <w:numFmt w:val="lowerRoman"/>
      <w:lvlText w:val="%6."/>
      <w:lvlJc w:val="right"/>
      <w:pPr>
        <w:ind w:left="4320" w:hanging="180"/>
      </w:pPr>
    </w:lvl>
    <w:lvl w:ilvl="6" w:tplc="C71AE31A">
      <w:start w:val="1"/>
      <w:numFmt w:val="decimal"/>
      <w:lvlText w:val="%7."/>
      <w:lvlJc w:val="left"/>
      <w:pPr>
        <w:ind w:left="5040" w:hanging="360"/>
      </w:pPr>
    </w:lvl>
    <w:lvl w:ilvl="7" w:tplc="E9D05758">
      <w:start w:val="1"/>
      <w:numFmt w:val="lowerLetter"/>
      <w:lvlText w:val="%8."/>
      <w:lvlJc w:val="left"/>
      <w:pPr>
        <w:ind w:left="5760" w:hanging="360"/>
      </w:pPr>
    </w:lvl>
    <w:lvl w:ilvl="8" w:tplc="221876CE">
      <w:start w:val="1"/>
      <w:numFmt w:val="lowerRoman"/>
      <w:lvlText w:val="%9."/>
      <w:lvlJc w:val="right"/>
      <w:pPr>
        <w:ind w:left="6480" w:hanging="180"/>
      </w:pPr>
    </w:lvl>
  </w:abstractNum>
  <w:abstractNum w:abstractNumId="20" w15:restartNumberingAfterBreak="0">
    <w:nsid w:val="31A49F6B"/>
    <w:multiLevelType w:val="hybridMultilevel"/>
    <w:tmpl w:val="629EB86C"/>
    <w:lvl w:ilvl="0" w:tplc="8A3ED67C">
      <w:start w:val="1"/>
      <w:numFmt w:val="decimal"/>
      <w:lvlText w:val="%1."/>
      <w:lvlJc w:val="left"/>
      <w:pPr>
        <w:ind w:left="1080" w:hanging="360"/>
      </w:pPr>
    </w:lvl>
    <w:lvl w:ilvl="1" w:tplc="05AE4C86">
      <w:start w:val="1"/>
      <w:numFmt w:val="lowerLetter"/>
      <w:lvlText w:val="%2."/>
      <w:lvlJc w:val="left"/>
      <w:pPr>
        <w:ind w:left="1800" w:hanging="360"/>
      </w:pPr>
    </w:lvl>
    <w:lvl w:ilvl="2" w:tplc="1FD23332">
      <w:start w:val="1"/>
      <w:numFmt w:val="lowerRoman"/>
      <w:lvlText w:val="%3."/>
      <w:lvlJc w:val="right"/>
      <w:pPr>
        <w:ind w:left="2520" w:hanging="180"/>
      </w:pPr>
    </w:lvl>
    <w:lvl w:ilvl="3" w:tplc="7CE602C0">
      <w:start w:val="1"/>
      <w:numFmt w:val="decimal"/>
      <w:lvlText w:val="%4."/>
      <w:lvlJc w:val="left"/>
      <w:pPr>
        <w:ind w:left="3240" w:hanging="360"/>
      </w:pPr>
    </w:lvl>
    <w:lvl w:ilvl="4" w:tplc="F9803DA0">
      <w:start w:val="1"/>
      <w:numFmt w:val="lowerLetter"/>
      <w:lvlText w:val="%5."/>
      <w:lvlJc w:val="left"/>
      <w:pPr>
        <w:ind w:left="3960" w:hanging="360"/>
      </w:pPr>
    </w:lvl>
    <w:lvl w:ilvl="5" w:tplc="90685EE6">
      <w:start w:val="1"/>
      <w:numFmt w:val="lowerRoman"/>
      <w:lvlText w:val="%6."/>
      <w:lvlJc w:val="right"/>
      <w:pPr>
        <w:ind w:left="4680" w:hanging="180"/>
      </w:pPr>
    </w:lvl>
    <w:lvl w:ilvl="6" w:tplc="058C3D9E">
      <w:start w:val="1"/>
      <w:numFmt w:val="decimal"/>
      <w:lvlText w:val="%7."/>
      <w:lvlJc w:val="left"/>
      <w:pPr>
        <w:ind w:left="5400" w:hanging="360"/>
      </w:pPr>
    </w:lvl>
    <w:lvl w:ilvl="7" w:tplc="5E2E7686">
      <w:start w:val="1"/>
      <w:numFmt w:val="lowerLetter"/>
      <w:lvlText w:val="%8."/>
      <w:lvlJc w:val="left"/>
      <w:pPr>
        <w:ind w:left="6120" w:hanging="360"/>
      </w:pPr>
    </w:lvl>
    <w:lvl w:ilvl="8" w:tplc="72B0383A">
      <w:start w:val="1"/>
      <w:numFmt w:val="lowerRoman"/>
      <w:lvlText w:val="%9."/>
      <w:lvlJc w:val="right"/>
      <w:pPr>
        <w:ind w:left="6840" w:hanging="180"/>
      </w:pPr>
    </w:lvl>
  </w:abstractNum>
  <w:abstractNum w:abstractNumId="21" w15:restartNumberingAfterBreak="0">
    <w:nsid w:val="3717A0D0"/>
    <w:multiLevelType w:val="hybridMultilevel"/>
    <w:tmpl w:val="9EBE8064"/>
    <w:lvl w:ilvl="0" w:tplc="DA1E716A">
      <w:start w:val="1"/>
      <w:numFmt w:val="decimal"/>
      <w:lvlText w:val="%1."/>
      <w:lvlJc w:val="left"/>
      <w:pPr>
        <w:ind w:left="720" w:hanging="360"/>
      </w:pPr>
    </w:lvl>
    <w:lvl w:ilvl="1" w:tplc="778823EC">
      <w:start w:val="1"/>
      <w:numFmt w:val="lowerLetter"/>
      <w:lvlText w:val="%2."/>
      <w:lvlJc w:val="left"/>
      <w:pPr>
        <w:ind w:left="1440" w:hanging="360"/>
      </w:pPr>
    </w:lvl>
    <w:lvl w:ilvl="2" w:tplc="5D98EA44">
      <w:start w:val="1"/>
      <w:numFmt w:val="lowerRoman"/>
      <w:lvlText w:val="%3."/>
      <w:lvlJc w:val="right"/>
      <w:pPr>
        <w:ind w:left="2160" w:hanging="180"/>
      </w:pPr>
    </w:lvl>
    <w:lvl w:ilvl="3" w:tplc="EA681BF8">
      <w:start w:val="1"/>
      <w:numFmt w:val="decimal"/>
      <w:lvlText w:val="%4."/>
      <w:lvlJc w:val="left"/>
      <w:pPr>
        <w:ind w:left="2880" w:hanging="360"/>
      </w:pPr>
    </w:lvl>
    <w:lvl w:ilvl="4" w:tplc="814CABE0">
      <w:start w:val="1"/>
      <w:numFmt w:val="lowerLetter"/>
      <w:lvlText w:val="%5."/>
      <w:lvlJc w:val="left"/>
      <w:pPr>
        <w:ind w:left="3600" w:hanging="360"/>
      </w:pPr>
    </w:lvl>
    <w:lvl w:ilvl="5" w:tplc="1ACEA696">
      <w:start w:val="1"/>
      <w:numFmt w:val="lowerRoman"/>
      <w:lvlText w:val="%6."/>
      <w:lvlJc w:val="right"/>
      <w:pPr>
        <w:ind w:left="4320" w:hanging="180"/>
      </w:pPr>
    </w:lvl>
    <w:lvl w:ilvl="6" w:tplc="33163348">
      <w:start w:val="1"/>
      <w:numFmt w:val="decimal"/>
      <w:lvlText w:val="%7."/>
      <w:lvlJc w:val="left"/>
      <w:pPr>
        <w:ind w:left="5040" w:hanging="360"/>
      </w:pPr>
    </w:lvl>
    <w:lvl w:ilvl="7" w:tplc="D03AE810">
      <w:start w:val="1"/>
      <w:numFmt w:val="lowerLetter"/>
      <w:lvlText w:val="%8."/>
      <w:lvlJc w:val="left"/>
      <w:pPr>
        <w:ind w:left="5760" w:hanging="360"/>
      </w:pPr>
    </w:lvl>
    <w:lvl w:ilvl="8" w:tplc="45E24404">
      <w:start w:val="1"/>
      <w:numFmt w:val="lowerRoman"/>
      <w:lvlText w:val="%9."/>
      <w:lvlJc w:val="right"/>
      <w:pPr>
        <w:ind w:left="6480" w:hanging="180"/>
      </w:pPr>
    </w:lvl>
  </w:abstractNum>
  <w:abstractNum w:abstractNumId="22" w15:restartNumberingAfterBreak="0">
    <w:nsid w:val="3CBF35C8"/>
    <w:multiLevelType w:val="hybridMultilevel"/>
    <w:tmpl w:val="909A05EE"/>
    <w:lvl w:ilvl="0" w:tplc="D09A1EBA">
      <w:start w:val="1"/>
      <w:numFmt w:val="upperLetter"/>
      <w:lvlText w:val="%1)"/>
      <w:lvlJc w:val="left"/>
      <w:pPr>
        <w:ind w:left="1080" w:hanging="360"/>
      </w:pPr>
    </w:lvl>
    <w:lvl w:ilvl="1" w:tplc="26E6A26E">
      <w:start w:val="1"/>
      <w:numFmt w:val="lowerLetter"/>
      <w:lvlText w:val="%2."/>
      <w:lvlJc w:val="left"/>
      <w:pPr>
        <w:ind w:left="1800" w:hanging="360"/>
      </w:pPr>
    </w:lvl>
    <w:lvl w:ilvl="2" w:tplc="DD42D9B6">
      <w:start w:val="1"/>
      <w:numFmt w:val="lowerRoman"/>
      <w:lvlText w:val="%3."/>
      <w:lvlJc w:val="right"/>
      <w:pPr>
        <w:ind w:left="2520" w:hanging="180"/>
      </w:pPr>
    </w:lvl>
    <w:lvl w:ilvl="3" w:tplc="D1B224E0">
      <w:start w:val="1"/>
      <w:numFmt w:val="decimal"/>
      <w:lvlText w:val="%4."/>
      <w:lvlJc w:val="left"/>
      <w:pPr>
        <w:ind w:left="3240" w:hanging="360"/>
      </w:pPr>
    </w:lvl>
    <w:lvl w:ilvl="4" w:tplc="EB3E40AE">
      <w:start w:val="1"/>
      <w:numFmt w:val="lowerLetter"/>
      <w:lvlText w:val="%5."/>
      <w:lvlJc w:val="left"/>
      <w:pPr>
        <w:ind w:left="3960" w:hanging="360"/>
      </w:pPr>
    </w:lvl>
    <w:lvl w:ilvl="5" w:tplc="D5B65852">
      <w:start w:val="1"/>
      <w:numFmt w:val="lowerRoman"/>
      <w:lvlText w:val="%6."/>
      <w:lvlJc w:val="right"/>
      <w:pPr>
        <w:ind w:left="4680" w:hanging="180"/>
      </w:pPr>
    </w:lvl>
    <w:lvl w:ilvl="6" w:tplc="A4CCA694">
      <w:start w:val="1"/>
      <w:numFmt w:val="decimal"/>
      <w:lvlText w:val="%7."/>
      <w:lvlJc w:val="left"/>
      <w:pPr>
        <w:ind w:left="5400" w:hanging="360"/>
      </w:pPr>
    </w:lvl>
    <w:lvl w:ilvl="7" w:tplc="F858100E">
      <w:start w:val="1"/>
      <w:numFmt w:val="lowerLetter"/>
      <w:lvlText w:val="%8."/>
      <w:lvlJc w:val="left"/>
      <w:pPr>
        <w:ind w:left="6120" w:hanging="360"/>
      </w:pPr>
    </w:lvl>
    <w:lvl w:ilvl="8" w:tplc="6252427C">
      <w:start w:val="1"/>
      <w:numFmt w:val="lowerRoman"/>
      <w:lvlText w:val="%9."/>
      <w:lvlJc w:val="right"/>
      <w:pPr>
        <w:ind w:left="6840" w:hanging="180"/>
      </w:pPr>
    </w:lvl>
  </w:abstractNum>
  <w:abstractNum w:abstractNumId="23" w15:restartNumberingAfterBreak="0">
    <w:nsid w:val="3E15DA70"/>
    <w:multiLevelType w:val="hybridMultilevel"/>
    <w:tmpl w:val="AA2029E2"/>
    <w:lvl w:ilvl="0" w:tplc="23061136">
      <w:start w:val="1"/>
      <w:numFmt w:val="decimal"/>
      <w:lvlText w:val="%1."/>
      <w:lvlJc w:val="left"/>
      <w:pPr>
        <w:ind w:left="1080" w:hanging="360"/>
      </w:pPr>
    </w:lvl>
    <w:lvl w:ilvl="1" w:tplc="BB4A97B0">
      <w:start w:val="1"/>
      <w:numFmt w:val="lowerLetter"/>
      <w:lvlText w:val="%2."/>
      <w:lvlJc w:val="left"/>
      <w:pPr>
        <w:ind w:left="1800" w:hanging="360"/>
      </w:pPr>
    </w:lvl>
    <w:lvl w:ilvl="2" w:tplc="B038E726">
      <w:start w:val="1"/>
      <w:numFmt w:val="lowerRoman"/>
      <w:lvlText w:val="%3."/>
      <w:lvlJc w:val="right"/>
      <w:pPr>
        <w:ind w:left="2520" w:hanging="180"/>
      </w:pPr>
    </w:lvl>
    <w:lvl w:ilvl="3" w:tplc="5B54F908">
      <w:start w:val="1"/>
      <w:numFmt w:val="decimal"/>
      <w:lvlText w:val="%4."/>
      <w:lvlJc w:val="left"/>
      <w:pPr>
        <w:ind w:left="3240" w:hanging="360"/>
      </w:pPr>
    </w:lvl>
    <w:lvl w:ilvl="4" w:tplc="63FC4EBE">
      <w:start w:val="1"/>
      <w:numFmt w:val="lowerLetter"/>
      <w:lvlText w:val="%5."/>
      <w:lvlJc w:val="left"/>
      <w:pPr>
        <w:ind w:left="3960" w:hanging="360"/>
      </w:pPr>
    </w:lvl>
    <w:lvl w:ilvl="5" w:tplc="53FE8FFA">
      <w:start w:val="1"/>
      <w:numFmt w:val="lowerRoman"/>
      <w:lvlText w:val="%6."/>
      <w:lvlJc w:val="right"/>
      <w:pPr>
        <w:ind w:left="4680" w:hanging="180"/>
      </w:pPr>
    </w:lvl>
    <w:lvl w:ilvl="6" w:tplc="EF729C60">
      <w:start w:val="1"/>
      <w:numFmt w:val="decimal"/>
      <w:lvlText w:val="%7."/>
      <w:lvlJc w:val="left"/>
      <w:pPr>
        <w:ind w:left="5400" w:hanging="360"/>
      </w:pPr>
    </w:lvl>
    <w:lvl w:ilvl="7" w:tplc="7E888676">
      <w:start w:val="1"/>
      <w:numFmt w:val="lowerLetter"/>
      <w:lvlText w:val="%8."/>
      <w:lvlJc w:val="left"/>
      <w:pPr>
        <w:ind w:left="6120" w:hanging="360"/>
      </w:pPr>
    </w:lvl>
    <w:lvl w:ilvl="8" w:tplc="CF1C1F08">
      <w:start w:val="1"/>
      <w:numFmt w:val="lowerRoman"/>
      <w:lvlText w:val="%9."/>
      <w:lvlJc w:val="right"/>
      <w:pPr>
        <w:ind w:left="6840" w:hanging="180"/>
      </w:pPr>
    </w:lvl>
  </w:abstractNum>
  <w:abstractNum w:abstractNumId="24" w15:restartNumberingAfterBreak="0">
    <w:nsid w:val="3EF57F44"/>
    <w:multiLevelType w:val="hybridMultilevel"/>
    <w:tmpl w:val="3446E54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5" w15:restartNumberingAfterBreak="0">
    <w:nsid w:val="4768BBE5"/>
    <w:multiLevelType w:val="hybridMultilevel"/>
    <w:tmpl w:val="FFFFFFFF"/>
    <w:lvl w:ilvl="0" w:tplc="D7849A68">
      <w:start w:val="1"/>
      <w:numFmt w:val="decimal"/>
      <w:lvlText w:val="%1."/>
      <w:lvlJc w:val="left"/>
      <w:pPr>
        <w:ind w:left="1080" w:hanging="360"/>
      </w:pPr>
    </w:lvl>
    <w:lvl w:ilvl="1" w:tplc="F236B4E0">
      <w:start w:val="1"/>
      <w:numFmt w:val="lowerLetter"/>
      <w:lvlText w:val="%2."/>
      <w:lvlJc w:val="left"/>
      <w:pPr>
        <w:ind w:left="1800" w:hanging="360"/>
      </w:pPr>
    </w:lvl>
    <w:lvl w:ilvl="2" w:tplc="7E62F2EC">
      <w:start w:val="1"/>
      <w:numFmt w:val="lowerRoman"/>
      <w:lvlText w:val="%3."/>
      <w:lvlJc w:val="right"/>
      <w:pPr>
        <w:ind w:left="2520" w:hanging="180"/>
      </w:pPr>
    </w:lvl>
    <w:lvl w:ilvl="3" w:tplc="DD9AFF3A">
      <w:start w:val="1"/>
      <w:numFmt w:val="decimal"/>
      <w:lvlText w:val="%4."/>
      <w:lvlJc w:val="left"/>
      <w:pPr>
        <w:ind w:left="3240" w:hanging="360"/>
      </w:pPr>
    </w:lvl>
    <w:lvl w:ilvl="4" w:tplc="E49CDBA8">
      <w:start w:val="1"/>
      <w:numFmt w:val="lowerLetter"/>
      <w:lvlText w:val="%5."/>
      <w:lvlJc w:val="left"/>
      <w:pPr>
        <w:ind w:left="3960" w:hanging="360"/>
      </w:pPr>
    </w:lvl>
    <w:lvl w:ilvl="5" w:tplc="4E58D968">
      <w:start w:val="1"/>
      <w:numFmt w:val="lowerRoman"/>
      <w:lvlText w:val="%6."/>
      <w:lvlJc w:val="right"/>
      <w:pPr>
        <w:ind w:left="4680" w:hanging="180"/>
      </w:pPr>
    </w:lvl>
    <w:lvl w:ilvl="6" w:tplc="031ECF1C">
      <w:start w:val="1"/>
      <w:numFmt w:val="decimal"/>
      <w:lvlText w:val="%7."/>
      <w:lvlJc w:val="left"/>
      <w:pPr>
        <w:ind w:left="5400" w:hanging="360"/>
      </w:pPr>
    </w:lvl>
    <w:lvl w:ilvl="7" w:tplc="FB601510">
      <w:start w:val="1"/>
      <w:numFmt w:val="lowerLetter"/>
      <w:lvlText w:val="%8."/>
      <w:lvlJc w:val="left"/>
      <w:pPr>
        <w:ind w:left="6120" w:hanging="360"/>
      </w:pPr>
    </w:lvl>
    <w:lvl w:ilvl="8" w:tplc="696AA486">
      <w:start w:val="1"/>
      <w:numFmt w:val="lowerRoman"/>
      <w:lvlText w:val="%9."/>
      <w:lvlJc w:val="right"/>
      <w:pPr>
        <w:ind w:left="6840" w:hanging="180"/>
      </w:pPr>
    </w:lvl>
  </w:abstractNum>
  <w:abstractNum w:abstractNumId="26" w15:restartNumberingAfterBreak="0">
    <w:nsid w:val="4B984EF1"/>
    <w:multiLevelType w:val="hybridMultilevel"/>
    <w:tmpl w:val="81CAA62E"/>
    <w:lvl w:ilvl="0" w:tplc="46F6D59E">
      <w:start w:val="5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4D21401D"/>
    <w:multiLevelType w:val="hybridMultilevel"/>
    <w:tmpl w:val="C4FA6184"/>
    <w:lvl w:ilvl="0" w:tplc="776A9BAC">
      <w:start w:val="1"/>
      <w:numFmt w:val="decimal"/>
      <w:lvlText w:val="%1."/>
      <w:lvlJc w:val="left"/>
      <w:pPr>
        <w:ind w:left="490" w:hanging="360"/>
      </w:pPr>
      <w:rPr>
        <w:rFonts w:hint="default"/>
      </w:rPr>
    </w:lvl>
    <w:lvl w:ilvl="1" w:tplc="04260019" w:tentative="1">
      <w:start w:val="1"/>
      <w:numFmt w:val="lowerLetter"/>
      <w:lvlText w:val="%2."/>
      <w:lvlJc w:val="left"/>
      <w:pPr>
        <w:ind w:left="1210" w:hanging="360"/>
      </w:pPr>
    </w:lvl>
    <w:lvl w:ilvl="2" w:tplc="0426001B" w:tentative="1">
      <w:start w:val="1"/>
      <w:numFmt w:val="lowerRoman"/>
      <w:lvlText w:val="%3."/>
      <w:lvlJc w:val="right"/>
      <w:pPr>
        <w:ind w:left="1930" w:hanging="180"/>
      </w:pPr>
    </w:lvl>
    <w:lvl w:ilvl="3" w:tplc="0426000F" w:tentative="1">
      <w:start w:val="1"/>
      <w:numFmt w:val="decimal"/>
      <w:lvlText w:val="%4."/>
      <w:lvlJc w:val="left"/>
      <w:pPr>
        <w:ind w:left="2650" w:hanging="360"/>
      </w:pPr>
    </w:lvl>
    <w:lvl w:ilvl="4" w:tplc="04260019" w:tentative="1">
      <w:start w:val="1"/>
      <w:numFmt w:val="lowerLetter"/>
      <w:lvlText w:val="%5."/>
      <w:lvlJc w:val="left"/>
      <w:pPr>
        <w:ind w:left="3370" w:hanging="360"/>
      </w:pPr>
    </w:lvl>
    <w:lvl w:ilvl="5" w:tplc="0426001B" w:tentative="1">
      <w:start w:val="1"/>
      <w:numFmt w:val="lowerRoman"/>
      <w:lvlText w:val="%6."/>
      <w:lvlJc w:val="right"/>
      <w:pPr>
        <w:ind w:left="4090" w:hanging="180"/>
      </w:pPr>
    </w:lvl>
    <w:lvl w:ilvl="6" w:tplc="0426000F" w:tentative="1">
      <w:start w:val="1"/>
      <w:numFmt w:val="decimal"/>
      <w:lvlText w:val="%7."/>
      <w:lvlJc w:val="left"/>
      <w:pPr>
        <w:ind w:left="4810" w:hanging="360"/>
      </w:pPr>
    </w:lvl>
    <w:lvl w:ilvl="7" w:tplc="04260019" w:tentative="1">
      <w:start w:val="1"/>
      <w:numFmt w:val="lowerLetter"/>
      <w:lvlText w:val="%8."/>
      <w:lvlJc w:val="left"/>
      <w:pPr>
        <w:ind w:left="5530" w:hanging="360"/>
      </w:pPr>
    </w:lvl>
    <w:lvl w:ilvl="8" w:tplc="0426001B" w:tentative="1">
      <w:start w:val="1"/>
      <w:numFmt w:val="lowerRoman"/>
      <w:lvlText w:val="%9."/>
      <w:lvlJc w:val="right"/>
      <w:pPr>
        <w:ind w:left="6250" w:hanging="180"/>
      </w:pPr>
    </w:lvl>
  </w:abstractNum>
  <w:abstractNum w:abstractNumId="28" w15:restartNumberingAfterBreak="0">
    <w:nsid w:val="51C4B5FF"/>
    <w:multiLevelType w:val="hybridMultilevel"/>
    <w:tmpl w:val="950679F0"/>
    <w:lvl w:ilvl="0" w:tplc="7FB23666">
      <w:start w:val="1"/>
      <w:numFmt w:val="decimal"/>
      <w:lvlText w:val="%1."/>
      <w:lvlJc w:val="left"/>
      <w:pPr>
        <w:ind w:left="1080" w:hanging="360"/>
      </w:pPr>
    </w:lvl>
    <w:lvl w:ilvl="1" w:tplc="61B865CE">
      <w:start w:val="1"/>
      <w:numFmt w:val="lowerLetter"/>
      <w:lvlText w:val="%2."/>
      <w:lvlJc w:val="left"/>
      <w:pPr>
        <w:ind w:left="1800" w:hanging="360"/>
      </w:pPr>
    </w:lvl>
    <w:lvl w:ilvl="2" w:tplc="259074E2">
      <w:start w:val="1"/>
      <w:numFmt w:val="lowerRoman"/>
      <w:lvlText w:val="%3."/>
      <w:lvlJc w:val="right"/>
      <w:pPr>
        <w:ind w:left="2520" w:hanging="180"/>
      </w:pPr>
    </w:lvl>
    <w:lvl w:ilvl="3" w:tplc="85DCEDD2">
      <w:start w:val="1"/>
      <w:numFmt w:val="decimal"/>
      <w:lvlText w:val="%4."/>
      <w:lvlJc w:val="left"/>
      <w:pPr>
        <w:ind w:left="3240" w:hanging="360"/>
      </w:pPr>
    </w:lvl>
    <w:lvl w:ilvl="4" w:tplc="2F1A7884">
      <w:start w:val="1"/>
      <w:numFmt w:val="lowerLetter"/>
      <w:lvlText w:val="%5."/>
      <w:lvlJc w:val="left"/>
      <w:pPr>
        <w:ind w:left="3960" w:hanging="360"/>
      </w:pPr>
    </w:lvl>
    <w:lvl w:ilvl="5" w:tplc="CE8429E6">
      <w:start w:val="1"/>
      <w:numFmt w:val="lowerRoman"/>
      <w:lvlText w:val="%6."/>
      <w:lvlJc w:val="right"/>
      <w:pPr>
        <w:ind w:left="4680" w:hanging="180"/>
      </w:pPr>
    </w:lvl>
    <w:lvl w:ilvl="6" w:tplc="E252269A">
      <w:start w:val="1"/>
      <w:numFmt w:val="decimal"/>
      <w:lvlText w:val="%7."/>
      <w:lvlJc w:val="left"/>
      <w:pPr>
        <w:ind w:left="5400" w:hanging="360"/>
      </w:pPr>
    </w:lvl>
    <w:lvl w:ilvl="7" w:tplc="32C2C7C6">
      <w:start w:val="1"/>
      <w:numFmt w:val="lowerLetter"/>
      <w:lvlText w:val="%8."/>
      <w:lvlJc w:val="left"/>
      <w:pPr>
        <w:ind w:left="6120" w:hanging="360"/>
      </w:pPr>
    </w:lvl>
    <w:lvl w:ilvl="8" w:tplc="7B26E3BE">
      <w:start w:val="1"/>
      <w:numFmt w:val="lowerRoman"/>
      <w:lvlText w:val="%9."/>
      <w:lvlJc w:val="right"/>
      <w:pPr>
        <w:ind w:left="6840" w:hanging="180"/>
      </w:pPr>
    </w:lvl>
  </w:abstractNum>
  <w:abstractNum w:abstractNumId="29" w15:restartNumberingAfterBreak="0">
    <w:nsid w:val="5383E58D"/>
    <w:multiLevelType w:val="hybridMultilevel"/>
    <w:tmpl w:val="90709A22"/>
    <w:lvl w:ilvl="0" w:tplc="74BA64DE">
      <w:start w:val="1"/>
      <w:numFmt w:val="decimal"/>
      <w:lvlText w:val="%1."/>
      <w:lvlJc w:val="left"/>
      <w:pPr>
        <w:ind w:left="1080" w:hanging="360"/>
      </w:pPr>
    </w:lvl>
    <w:lvl w:ilvl="1" w:tplc="08C848F4">
      <w:start w:val="1"/>
      <w:numFmt w:val="lowerLetter"/>
      <w:lvlText w:val="%2."/>
      <w:lvlJc w:val="left"/>
      <w:pPr>
        <w:ind w:left="1800" w:hanging="360"/>
      </w:pPr>
    </w:lvl>
    <w:lvl w:ilvl="2" w:tplc="05062442">
      <w:start w:val="1"/>
      <w:numFmt w:val="lowerRoman"/>
      <w:lvlText w:val="%3."/>
      <w:lvlJc w:val="right"/>
      <w:pPr>
        <w:ind w:left="2520" w:hanging="180"/>
      </w:pPr>
    </w:lvl>
    <w:lvl w:ilvl="3" w:tplc="81807D9A">
      <w:start w:val="1"/>
      <w:numFmt w:val="decimal"/>
      <w:lvlText w:val="%4."/>
      <w:lvlJc w:val="left"/>
      <w:pPr>
        <w:ind w:left="3240" w:hanging="360"/>
      </w:pPr>
    </w:lvl>
    <w:lvl w:ilvl="4" w:tplc="0D302F32">
      <w:start w:val="1"/>
      <w:numFmt w:val="lowerLetter"/>
      <w:lvlText w:val="%5."/>
      <w:lvlJc w:val="left"/>
      <w:pPr>
        <w:ind w:left="3960" w:hanging="360"/>
      </w:pPr>
    </w:lvl>
    <w:lvl w:ilvl="5" w:tplc="F724CE82">
      <w:start w:val="1"/>
      <w:numFmt w:val="lowerRoman"/>
      <w:lvlText w:val="%6."/>
      <w:lvlJc w:val="right"/>
      <w:pPr>
        <w:ind w:left="4680" w:hanging="180"/>
      </w:pPr>
    </w:lvl>
    <w:lvl w:ilvl="6" w:tplc="0480137A">
      <w:start w:val="1"/>
      <w:numFmt w:val="decimal"/>
      <w:lvlText w:val="%7."/>
      <w:lvlJc w:val="left"/>
      <w:pPr>
        <w:ind w:left="5400" w:hanging="360"/>
      </w:pPr>
    </w:lvl>
    <w:lvl w:ilvl="7" w:tplc="96A01072">
      <w:start w:val="1"/>
      <w:numFmt w:val="lowerLetter"/>
      <w:lvlText w:val="%8."/>
      <w:lvlJc w:val="left"/>
      <w:pPr>
        <w:ind w:left="6120" w:hanging="360"/>
      </w:pPr>
    </w:lvl>
    <w:lvl w:ilvl="8" w:tplc="28EA1AF8">
      <w:start w:val="1"/>
      <w:numFmt w:val="lowerRoman"/>
      <w:lvlText w:val="%9."/>
      <w:lvlJc w:val="right"/>
      <w:pPr>
        <w:ind w:left="6840" w:hanging="180"/>
      </w:pPr>
    </w:lvl>
  </w:abstractNum>
  <w:abstractNum w:abstractNumId="30" w15:restartNumberingAfterBreak="0">
    <w:nsid w:val="5B1801EF"/>
    <w:multiLevelType w:val="hybridMultilevel"/>
    <w:tmpl w:val="B6764B4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B3EDAF0"/>
    <w:multiLevelType w:val="hybridMultilevel"/>
    <w:tmpl w:val="BA8AE33E"/>
    <w:lvl w:ilvl="0" w:tplc="72767828">
      <w:start w:val="1"/>
      <w:numFmt w:val="decimal"/>
      <w:lvlText w:val="%1."/>
      <w:lvlJc w:val="left"/>
      <w:pPr>
        <w:ind w:left="1080" w:hanging="360"/>
      </w:pPr>
    </w:lvl>
    <w:lvl w:ilvl="1" w:tplc="18640DD2">
      <w:start w:val="1"/>
      <w:numFmt w:val="lowerLetter"/>
      <w:lvlText w:val="%2."/>
      <w:lvlJc w:val="left"/>
      <w:pPr>
        <w:ind w:left="1800" w:hanging="360"/>
      </w:pPr>
    </w:lvl>
    <w:lvl w:ilvl="2" w:tplc="8B12A51E">
      <w:start w:val="1"/>
      <w:numFmt w:val="lowerRoman"/>
      <w:lvlText w:val="%3."/>
      <w:lvlJc w:val="right"/>
      <w:pPr>
        <w:ind w:left="2520" w:hanging="180"/>
      </w:pPr>
    </w:lvl>
    <w:lvl w:ilvl="3" w:tplc="F1806910">
      <w:start w:val="1"/>
      <w:numFmt w:val="decimal"/>
      <w:lvlText w:val="%4."/>
      <w:lvlJc w:val="left"/>
      <w:pPr>
        <w:ind w:left="3240" w:hanging="360"/>
      </w:pPr>
    </w:lvl>
    <w:lvl w:ilvl="4" w:tplc="1010B00E">
      <w:start w:val="1"/>
      <w:numFmt w:val="lowerLetter"/>
      <w:lvlText w:val="%5."/>
      <w:lvlJc w:val="left"/>
      <w:pPr>
        <w:ind w:left="3960" w:hanging="360"/>
      </w:pPr>
    </w:lvl>
    <w:lvl w:ilvl="5" w:tplc="7A5EC68E">
      <w:start w:val="1"/>
      <w:numFmt w:val="lowerRoman"/>
      <w:lvlText w:val="%6."/>
      <w:lvlJc w:val="right"/>
      <w:pPr>
        <w:ind w:left="4680" w:hanging="180"/>
      </w:pPr>
    </w:lvl>
    <w:lvl w:ilvl="6" w:tplc="A86A6A66">
      <w:start w:val="1"/>
      <w:numFmt w:val="decimal"/>
      <w:lvlText w:val="%7."/>
      <w:lvlJc w:val="left"/>
      <w:pPr>
        <w:ind w:left="5400" w:hanging="360"/>
      </w:pPr>
    </w:lvl>
    <w:lvl w:ilvl="7" w:tplc="510A55C0">
      <w:start w:val="1"/>
      <w:numFmt w:val="lowerLetter"/>
      <w:lvlText w:val="%8."/>
      <w:lvlJc w:val="left"/>
      <w:pPr>
        <w:ind w:left="6120" w:hanging="360"/>
      </w:pPr>
    </w:lvl>
    <w:lvl w:ilvl="8" w:tplc="3614F846">
      <w:start w:val="1"/>
      <w:numFmt w:val="lowerRoman"/>
      <w:lvlText w:val="%9."/>
      <w:lvlJc w:val="right"/>
      <w:pPr>
        <w:ind w:left="6840" w:hanging="180"/>
      </w:pPr>
    </w:lvl>
  </w:abstractNum>
  <w:abstractNum w:abstractNumId="32" w15:restartNumberingAfterBreak="0">
    <w:nsid w:val="5C8E084C"/>
    <w:multiLevelType w:val="hybridMultilevel"/>
    <w:tmpl w:val="7276BDC0"/>
    <w:lvl w:ilvl="0" w:tplc="048A9214">
      <w:start w:val="1"/>
      <w:numFmt w:val="decimal"/>
      <w:lvlText w:val="%1)"/>
      <w:lvlJc w:val="left"/>
      <w:pPr>
        <w:ind w:left="488" w:hanging="360"/>
      </w:pPr>
      <w:rPr>
        <w:rFonts w:hint="default"/>
      </w:rPr>
    </w:lvl>
    <w:lvl w:ilvl="1" w:tplc="04090019" w:tentative="1">
      <w:start w:val="1"/>
      <w:numFmt w:val="lowerLetter"/>
      <w:lvlText w:val="%2."/>
      <w:lvlJc w:val="left"/>
      <w:pPr>
        <w:ind w:left="1208" w:hanging="360"/>
      </w:pPr>
    </w:lvl>
    <w:lvl w:ilvl="2" w:tplc="0409001B" w:tentative="1">
      <w:start w:val="1"/>
      <w:numFmt w:val="lowerRoman"/>
      <w:lvlText w:val="%3."/>
      <w:lvlJc w:val="right"/>
      <w:pPr>
        <w:ind w:left="1928" w:hanging="180"/>
      </w:pPr>
    </w:lvl>
    <w:lvl w:ilvl="3" w:tplc="0409000F" w:tentative="1">
      <w:start w:val="1"/>
      <w:numFmt w:val="decimal"/>
      <w:lvlText w:val="%4."/>
      <w:lvlJc w:val="left"/>
      <w:pPr>
        <w:ind w:left="2648" w:hanging="360"/>
      </w:pPr>
    </w:lvl>
    <w:lvl w:ilvl="4" w:tplc="04090019" w:tentative="1">
      <w:start w:val="1"/>
      <w:numFmt w:val="lowerLetter"/>
      <w:lvlText w:val="%5."/>
      <w:lvlJc w:val="left"/>
      <w:pPr>
        <w:ind w:left="3368" w:hanging="360"/>
      </w:pPr>
    </w:lvl>
    <w:lvl w:ilvl="5" w:tplc="0409001B" w:tentative="1">
      <w:start w:val="1"/>
      <w:numFmt w:val="lowerRoman"/>
      <w:lvlText w:val="%6."/>
      <w:lvlJc w:val="right"/>
      <w:pPr>
        <w:ind w:left="4088" w:hanging="180"/>
      </w:pPr>
    </w:lvl>
    <w:lvl w:ilvl="6" w:tplc="0409000F" w:tentative="1">
      <w:start w:val="1"/>
      <w:numFmt w:val="decimal"/>
      <w:lvlText w:val="%7."/>
      <w:lvlJc w:val="left"/>
      <w:pPr>
        <w:ind w:left="4808" w:hanging="360"/>
      </w:pPr>
    </w:lvl>
    <w:lvl w:ilvl="7" w:tplc="04090019" w:tentative="1">
      <w:start w:val="1"/>
      <w:numFmt w:val="lowerLetter"/>
      <w:lvlText w:val="%8."/>
      <w:lvlJc w:val="left"/>
      <w:pPr>
        <w:ind w:left="5528" w:hanging="360"/>
      </w:pPr>
    </w:lvl>
    <w:lvl w:ilvl="8" w:tplc="0409001B" w:tentative="1">
      <w:start w:val="1"/>
      <w:numFmt w:val="lowerRoman"/>
      <w:lvlText w:val="%9."/>
      <w:lvlJc w:val="right"/>
      <w:pPr>
        <w:ind w:left="6248" w:hanging="180"/>
      </w:pPr>
    </w:lvl>
  </w:abstractNum>
  <w:abstractNum w:abstractNumId="33" w15:restartNumberingAfterBreak="0">
    <w:nsid w:val="5F185A27"/>
    <w:multiLevelType w:val="hybridMultilevel"/>
    <w:tmpl w:val="399A3422"/>
    <w:lvl w:ilvl="0" w:tplc="6CE2B2CC">
      <w:start w:val="1"/>
      <w:numFmt w:val="decimal"/>
      <w:lvlText w:val="%1."/>
      <w:lvlJc w:val="left"/>
      <w:pPr>
        <w:ind w:left="720" w:hanging="360"/>
      </w:pPr>
      <w:rPr>
        <w:rFonts w:ascii="Times New Roman" w:hAnsi="Times New Roman" w:cs="Times New Roman" w:hint="default"/>
        <w:sz w:val="20"/>
        <w:szCs w:val="2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27BB700"/>
    <w:multiLevelType w:val="hybridMultilevel"/>
    <w:tmpl w:val="38E61718"/>
    <w:lvl w:ilvl="0" w:tplc="7C9002E8">
      <w:start w:val="1"/>
      <w:numFmt w:val="decimal"/>
      <w:lvlText w:val="%1."/>
      <w:lvlJc w:val="left"/>
      <w:pPr>
        <w:ind w:left="1080" w:hanging="360"/>
      </w:pPr>
    </w:lvl>
    <w:lvl w:ilvl="1" w:tplc="D87A56E4">
      <w:start w:val="1"/>
      <w:numFmt w:val="lowerLetter"/>
      <w:lvlText w:val="%2."/>
      <w:lvlJc w:val="left"/>
      <w:pPr>
        <w:ind w:left="1800" w:hanging="360"/>
      </w:pPr>
    </w:lvl>
    <w:lvl w:ilvl="2" w:tplc="E94A49D8">
      <w:start w:val="1"/>
      <w:numFmt w:val="lowerRoman"/>
      <w:lvlText w:val="%3."/>
      <w:lvlJc w:val="right"/>
      <w:pPr>
        <w:ind w:left="2520" w:hanging="180"/>
      </w:pPr>
    </w:lvl>
    <w:lvl w:ilvl="3" w:tplc="48985634">
      <w:start w:val="1"/>
      <w:numFmt w:val="decimal"/>
      <w:lvlText w:val="%4."/>
      <w:lvlJc w:val="left"/>
      <w:pPr>
        <w:ind w:left="3240" w:hanging="360"/>
      </w:pPr>
    </w:lvl>
    <w:lvl w:ilvl="4" w:tplc="9EAEFE86">
      <w:start w:val="1"/>
      <w:numFmt w:val="lowerLetter"/>
      <w:lvlText w:val="%5."/>
      <w:lvlJc w:val="left"/>
      <w:pPr>
        <w:ind w:left="3960" w:hanging="360"/>
      </w:pPr>
    </w:lvl>
    <w:lvl w:ilvl="5" w:tplc="E46A7216">
      <w:start w:val="1"/>
      <w:numFmt w:val="lowerRoman"/>
      <w:lvlText w:val="%6."/>
      <w:lvlJc w:val="right"/>
      <w:pPr>
        <w:ind w:left="4680" w:hanging="180"/>
      </w:pPr>
    </w:lvl>
    <w:lvl w:ilvl="6" w:tplc="2BD05132">
      <w:start w:val="1"/>
      <w:numFmt w:val="decimal"/>
      <w:lvlText w:val="%7."/>
      <w:lvlJc w:val="left"/>
      <w:pPr>
        <w:ind w:left="5400" w:hanging="360"/>
      </w:pPr>
    </w:lvl>
    <w:lvl w:ilvl="7" w:tplc="4E06A5C6">
      <w:start w:val="1"/>
      <w:numFmt w:val="lowerLetter"/>
      <w:lvlText w:val="%8."/>
      <w:lvlJc w:val="left"/>
      <w:pPr>
        <w:ind w:left="6120" w:hanging="360"/>
      </w:pPr>
    </w:lvl>
    <w:lvl w:ilvl="8" w:tplc="1E027D3C">
      <w:start w:val="1"/>
      <w:numFmt w:val="lowerRoman"/>
      <w:lvlText w:val="%9."/>
      <w:lvlJc w:val="right"/>
      <w:pPr>
        <w:ind w:left="6840" w:hanging="180"/>
      </w:pPr>
    </w:lvl>
  </w:abstractNum>
  <w:abstractNum w:abstractNumId="35" w15:restartNumberingAfterBreak="0">
    <w:nsid w:val="63167D49"/>
    <w:multiLevelType w:val="hybridMultilevel"/>
    <w:tmpl w:val="241E1FD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373AACA"/>
    <w:multiLevelType w:val="hybridMultilevel"/>
    <w:tmpl w:val="107E0BA2"/>
    <w:lvl w:ilvl="0" w:tplc="AF7A8A1C">
      <w:start w:val="1"/>
      <w:numFmt w:val="decimal"/>
      <w:lvlText w:val="%1."/>
      <w:lvlJc w:val="left"/>
      <w:pPr>
        <w:ind w:left="1080" w:hanging="360"/>
      </w:pPr>
    </w:lvl>
    <w:lvl w:ilvl="1" w:tplc="B70E24B2">
      <w:start w:val="1"/>
      <w:numFmt w:val="lowerLetter"/>
      <w:lvlText w:val="%2."/>
      <w:lvlJc w:val="left"/>
      <w:pPr>
        <w:ind w:left="1800" w:hanging="360"/>
      </w:pPr>
    </w:lvl>
    <w:lvl w:ilvl="2" w:tplc="20B4F6E4">
      <w:start w:val="1"/>
      <w:numFmt w:val="lowerRoman"/>
      <w:lvlText w:val="%3."/>
      <w:lvlJc w:val="right"/>
      <w:pPr>
        <w:ind w:left="2520" w:hanging="180"/>
      </w:pPr>
    </w:lvl>
    <w:lvl w:ilvl="3" w:tplc="4202B40A">
      <w:start w:val="1"/>
      <w:numFmt w:val="decimal"/>
      <w:lvlText w:val="%4."/>
      <w:lvlJc w:val="left"/>
      <w:pPr>
        <w:ind w:left="3240" w:hanging="360"/>
      </w:pPr>
    </w:lvl>
    <w:lvl w:ilvl="4" w:tplc="8C8693D8">
      <w:start w:val="1"/>
      <w:numFmt w:val="lowerLetter"/>
      <w:lvlText w:val="%5."/>
      <w:lvlJc w:val="left"/>
      <w:pPr>
        <w:ind w:left="3960" w:hanging="360"/>
      </w:pPr>
    </w:lvl>
    <w:lvl w:ilvl="5" w:tplc="33F84336">
      <w:start w:val="1"/>
      <w:numFmt w:val="lowerRoman"/>
      <w:lvlText w:val="%6."/>
      <w:lvlJc w:val="right"/>
      <w:pPr>
        <w:ind w:left="4680" w:hanging="180"/>
      </w:pPr>
    </w:lvl>
    <w:lvl w:ilvl="6" w:tplc="EE2E1244">
      <w:start w:val="1"/>
      <w:numFmt w:val="decimal"/>
      <w:lvlText w:val="%7."/>
      <w:lvlJc w:val="left"/>
      <w:pPr>
        <w:ind w:left="5400" w:hanging="360"/>
      </w:pPr>
    </w:lvl>
    <w:lvl w:ilvl="7" w:tplc="073021E4">
      <w:start w:val="1"/>
      <w:numFmt w:val="lowerLetter"/>
      <w:lvlText w:val="%8."/>
      <w:lvlJc w:val="left"/>
      <w:pPr>
        <w:ind w:left="6120" w:hanging="360"/>
      </w:pPr>
    </w:lvl>
    <w:lvl w:ilvl="8" w:tplc="768EB5EC">
      <w:start w:val="1"/>
      <w:numFmt w:val="lowerRoman"/>
      <w:lvlText w:val="%9."/>
      <w:lvlJc w:val="right"/>
      <w:pPr>
        <w:ind w:left="6840" w:hanging="180"/>
      </w:pPr>
    </w:lvl>
  </w:abstractNum>
  <w:abstractNum w:abstractNumId="37" w15:restartNumberingAfterBreak="0">
    <w:nsid w:val="697D6055"/>
    <w:multiLevelType w:val="hybridMultilevel"/>
    <w:tmpl w:val="2E44543C"/>
    <w:lvl w:ilvl="0" w:tplc="01C2E03A">
      <w:start w:val="1"/>
      <w:numFmt w:val="decimal"/>
      <w:lvlText w:val="%1."/>
      <w:lvlJc w:val="left"/>
      <w:pPr>
        <w:ind w:left="1080" w:hanging="360"/>
      </w:pPr>
    </w:lvl>
    <w:lvl w:ilvl="1" w:tplc="9C3AEB96">
      <w:start w:val="1"/>
      <w:numFmt w:val="lowerLetter"/>
      <w:lvlText w:val="%2."/>
      <w:lvlJc w:val="left"/>
      <w:pPr>
        <w:ind w:left="1800" w:hanging="360"/>
      </w:pPr>
    </w:lvl>
    <w:lvl w:ilvl="2" w:tplc="A00A3780">
      <w:start w:val="1"/>
      <w:numFmt w:val="lowerRoman"/>
      <w:lvlText w:val="%3."/>
      <w:lvlJc w:val="right"/>
      <w:pPr>
        <w:ind w:left="2520" w:hanging="180"/>
      </w:pPr>
    </w:lvl>
    <w:lvl w:ilvl="3" w:tplc="B4E2CBBE">
      <w:start w:val="1"/>
      <w:numFmt w:val="decimal"/>
      <w:lvlText w:val="%4."/>
      <w:lvlJc w:val="left"/>
      <w:pPr>
        <w:ind w:left="3240" w:hanging="360"/>
      </w:pPr>
    </w:lvl>
    <w:lvl w:ilvl="4" w:tplc="B2AE536A">
      <w:start w:val="1"/>
      <w:numFmt w:val="lowerLetter"/>
      <w:lvlText w:val="%5."/>
      <w:lvlJc w:val="left"/>
      <w:pPr>
        <w:ind w:left="3960" w:hanging="360"/>
      </w:pPr>
    </w:lvl>
    <w:lvl w:ilvl="5" w:tplc="769E0714">
      <w:start w:val="1"/>
      <w:numFmt w:val="lowerRoman"/>
      <w:lvlText w:val="%6."/>
      <w:lvlJc w:val="right"/>
      <w:pPr>
        <w:ind w:left="4680" w:hanging="180"/>
      </w:pPr>
    </w:lvl>
    <w:lvl w:ilvl="6" w:tplc="0872824E">
      <w:start w:val="1"/>
      <w:numFmt w:val="decimal"/>
      <w:lvlText w:val="%7."/>
      <w:lvlJc w:val="left"/>
      <w:pPr>
        <w:ind w:left="5400" w:hanging="360"/>
      </w:pPr>
    </w:lvl>
    <w:lvl w:ilvl="7" w:tplc="7B284FBE">
      <w:start w:val="1"/>
      <w:numFmt w:val="lowerLetter"/>
      <w:lvlText w:val="%8."/>
      <w:lvlJc w:val="left"/>
      <w:pPr>
        <w:ind w:left="6120" w:hanging="360"/>
      </w:pPr>
    </w:lvl>
    <w:lvl w:ilvl="8" w:tplc="B28AC648">
      <w:start w:val="1"/>
      <w:numFmt w:val="lowerRoman"/>
      <w:lvlText w:val="%9."/>
      <w:lvlJc w:val="right"/>
      <w:pPr>
        <w:ind w:left="6840" w:hanging="180"/>
      </w:pPr>
    </w:lvl>
  </w:abstractNum>
  <w:abstractNum w:abstractNumId="38" w15:restartNumberingAfterBreak="0">
    <w:nsid w:val="6A561E13"/>
    <w:multiLevelType w:val="hybridMultilevel"/>
    <w:tmpl w:val="26526B9C"/>
    <w:lvl w:ilvl="0" w:tplc="A55AE57C">
      <w:start w:val="1"/>
      <w:numFmt w:val="decimal"/>
      <w:lvlText w:val="%1."/>
      <w:lvlJc w:val="left"/>
      <w:pPr>
        <w:ind w:left="720" w:hanging="360"/>
      </w:pPr>
    </w:lvl>
    <w:lvl w:ilvl="1" w:tplc="6B481484">
      <w:start w:val="1"/>
      <w:numFmt w:val="lowerLetter"/>
      <w:lvlText w:val="%2."/>
      <w:lvlJc w:val="left"/>
      <w:pPr>
        <w:ind w:left="1440" w:hanging="360"/>
      </w:pPr>
    </w:lvl>
    <w:lvl w:ilvl="2" w:tplc="68E6CC42">
      <w:start w:val="1"/>
      <w:numFmt w:val="lowerRoman"/>
      <w:lvlText w:val="%3."/>
      <w:lvlJc w:val="right"/>
      <w:pPr>
        <w:ind w:left="2160" w:hanging="180"/>
      </w:pPr>
    </w:lvl>
    <w:lvl w:ilvl="3" w:tplc="8D9AE1DA">
      <w:start w:val="1"/>
      <w:numFmt w:val="decimal"/>
      <w:lvlText w:val="%4."/>
      <w:lvlJc w:val="left"/>
      <w:pPr>
        <w:ind w:left="2880" w:hanging="360"/>
      </w:pPr>
    </w:lvl>
    <w:lvl w:ilvl="4" w:tplc="ED465CFC">
      <w:start w:val="1"/>
      <w:numFmt w:val="lowerLetter"/>
      <w:lvlText w:val="%5."/>
      <w:lvlJc w:val="left"/>
      <w:pPr>
        <w:ind w:left="3600" w:hanging="360"/>
      </w:pPr>
    </w:lvl>
    <w:lvl w:ilvl="5" w:tplc="AADC3548">
      <w:start w:val="1"/>
      <w:numFmt w:val="lowerRoman"/>
      <w:lvlText w:val="%6."/>
      <w:lvlJc w:val="right"/>
      <w:pPr>
        <w:ind w:left="4320" w:hanging="180"/>
      </w:pPr>
    </w:lvl>
    <w:lvl w:ilvl="6" w:tplc="64BA8F5E">
      <w:start w:val="1"/>
      <w:numFmt w:val="decimal"/>
      <w:lvlText w:val="%7."/>
      <w:lvlJc w:val="left"/>
      <w:pPr>
        <w:ind w:left="5040" w:hanging="360"/>
      </w:pPr>
    </w:lvl>
    <w:lvl w:ilvl="7" w:tplc="B204EAFC">
      <w:start w:val="1"/>
      <w:numFmt w:val="lowerLetter"/>
      <w:lvlText w:val="%8."/>
      <w:lvlJc w:val="left"/>
      <w:pPr>
        <w:ind w:left="5760" w:hanging="360"/>
      </w:pPr>
    </w:lvl>
    <w:lvl w:ilvl="8" w:tplc="7D4A0A06">
      <w:start w:val="1"/>
      <w:numFmt w:val="lowerRoman"/>
      <w:lvlText w:val="%9."/>
      <w:lvlJc w:val="right"/>
      <w:pPr>
        <w:ind w:left="6480" w:hanging="180"/>
      </w:pPr>
    </w:lvl>
  </w:abstractNum>
  <w:abstractNum w:abstractNumId="39" w15:restartNumberingAfterBreak="0">
    <w:nsid w:val="6B876F3C"/>
    <w:multiLevelType w:val="hybridMultilevel"/>
    <w:tmpl w:val="4F862A1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70C32BA7"/>
    <w:multiLevelType w:val="hybridMultilevel"/>
    <w:tmpl w:val="39CEE56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623141A"/>
    <w:multiLevelType w:val="hybridMultilevel"/>
    <w:tmpl w:val="7304E1CE"/>
    <w:lvl w:ilvl="0" w:tplc="60040FD2">
      <w:start w:val="1"/>
      <w:numFmt w:val="decimal"/>
      <w:lvlText w:val="%1."/>
      <w:lvlJc w:val="left"/>
      <w:pPr>
        <w:ind w:left="1080" w:hanging="360"/>
      </w:pPr>
    </w:lvl>
    <w:lvl w:ilvl="1" w:tplc="34529B54">
      <w:start w:val="1"/>
      <w:numFmt w:val="lowerLetter"/>
      <w:lvlText w:val="%2."/>
      <w:lvlJc w:val="left"/>
      <w:pPr>
        <w:ind w:left="1800" w:hanging="360"/>
      </w:pPr>
    </w:lvl>
    <w:lvl w:ilvl="2" w:tplc="74265570">
      <w:start w:val="1"/>
      <w:numFmt w:val="lowerRoman"/>
      <w:lvlText w:val="%3."/>
      <w:lvlJc w:val="right"/>
      <w:pPr>
        <w:ind w:left="2520" w:hanging="180"/>
      </w:pPr>
    </w:lvl>
    <w:lvl w:ilvl="3" w:tplc="0E3090CE">
      <w:start w:val="1"/>
      <w:numFmt w:val="decimal"/>
      <w:lvlText w:val="%4."/>
      <w:lvlJc w:val="left"/>
      <w:pPr>
        <w:ind w:left="3240" w:hanging="360"/>
      </w:pPr>
    </w:lvl>
    <w:lvl w:ilvl="4" w:tplc="A78AF3BC">
      <w:start w:val="1"/>
      <w:numFmt w:val="lowerLetter"/>
      <w:lvlText w:val="%5."/>
      <w:lvlJc w:val="left"/>
      <w:pPr>
        <w:ind w:left="3960" w:hanging="360"/>
      </w:pPr>
    </w:lvl>
    <w:lvl w:ilvl="5" w:tplc="124407D2">
      <w:start w:val="1"/>
      <w:numFmt w:val="lowerRoman"/>
      <w:lvlText w:val="%6."/>
      <w:lvlJc w:val="right"/>
      <w:pPr>
        <w:ind w:left="4680" w:hanging="180"/>
      </w:pPr>
    </w:lvl>
    <w:lvl w:ilvl="6" w:tplc="811CA2A6">
      <w:start w:val="1"/>
      <w:numFmt w:val="decimal"/>
      <w:lvlText w:val="%7."/>
      <w:lvlJc w:val="left"/>
      <w:pPr>
        <w:ind w:left="5400" w:hanging="360"/>
      </w:pPr>
    </w:lvl>
    <w:lvl w:ilvl="7" w:tplc="63808F96">
      <w:start w:val="1"/>
      <w:numFmt w:val="lowerLetter"/>
      <w:lvlText w:val="%8."/>
      <w:lvlJc w:val="left"/>
      <w:pPr>
        <w:ind w:left="6120" w:hanging="360"/>
      </w:pPr>
    </w:lvl>
    <w:lvl w:ilvl="8" w:tplc="133EA72C">
      <w:start w:val="1"/>
      <w:numFmt w:val="lowerRoman"/>
      <w:lvlText w:val="%9."/>
      <w:lvlJc w:val="right"/>
      <w:pPr>
        <w:ind w:left="6840" w:hanging="180"/>
      </w:pPr>
    </w:lvl>
  </w:abstractNum>
  <w:num w:numId="1" w16cid:durableId="687104307">
    <w:abstractNumId w:val="9"/>
  </w:num>
  <w:num w:numId="2" w16cid:durableId="1015112688">
    <w:abstractNumId w:val="16"/>
  </w:num>
  <w:num w:numId="3" w16cid:durableId="259990092">
    <w:abstractNumId w:val="25"/>
  </w:num>
  <w:num w:numId="4" w16cid:durableId="1804469378">
    <w:abstractNumId w:val="19"/>
  </w:num>
  <w:num w:numId="5" w16cid:durableId="516777815">
    <w:abstractNumId w:val="21"/>
  </w:num>
  <w:num w:numId="6" w16cid:durableId="583730179">
    <w:abstractNumId w:val="12"/>
  </w:num>
  <w:num w:numId="7" w16cid:durableId="624506857">
    <w:abstractNumId w:val="28"/>
  </w:num>
  <w:num w:numId="8" w16cid:durableId="183371867">
    <w:abstractNumId w:val="38"/>
  </w:num>
  <w:num w:numId="9" w16cid:durableId="507138584">
    <w:abstractNumId w:val="14"/>
  </w:num>
  <w:num w:numId="10" w16cid:durableId="1232160249">
    <w:abstractNumId w:val="18"/>
  </w:num>
  <w:num w:numId="11" w16cid:durableId="37095003">
    <w:abstractNumId w:val="37"/>
  </w:num>
  <w:num w:numId="12" w16cid:durableId="2064403433">
    <w:abstractNumId w:val="31"/>
  </w:num>
  <w:num w:numId="13" w16cid:durableId="342319907">
    <w:abstractNumId w:val="23"/>
  </w:num>
  <w:num w:numId="14" w16cid:durableId="1359509486">
    <w:abstractNumId w:val="13"/>
  </w:num>
  <w:num w:numId="15" w16cid:durableId="840509779">
    <w:abstractNumId w:val="34"/>
  </w:num>
  <w:num w:numId="16" w16cid:durableId="819806753">
    <w:abstractNumId w:val="4"/>
  </w:num>
  <w:num w:numId="17" w16cid:durableId="1988589378">
    <w:abstractNumId w:val="7"/>
  </w:num>
  <w:num w:numId="18" w16cid:durableId="1169953675">
    <w:abstractNumId w:val="36"/>
  </w:num>
  <w:num w:numId="19" w16cid:durableId="1859856938">
    <w:abstractNumId w:val="41"/>
  </w:num>
  <w:num w:numId="20" w16cid:durableId="791747679">
    <w:abstractNumId w:val="11"/>
  </w:num>
  <w:num w:numId="21" w16cid:durableId="482307895">
    <w:abstractNumId w:val="29"/>
  </w:num>
  <w:num w:numId="22" w16cid:durableId="614408615">
    <w:abstractNumId w:val="20"/>
  </w:num>
  <w:num w:numId="23" w16cid:durableId="177895250">
    <w:abstractNumId w:val="22"/>
  </w:num>
  <w:num w:numId="24" w16cid:durableId="1633361860">
    <w:abstractNumId w:val="24"/>
  </w:num>
  <w:num w:numId="25" w16cid:durableId="792017000">
    <w:abstractNumId w:val="17"/>
  </w:num>
  <w:num w:numId="26" w16cid:durableId="712195981">
    <w:abstractNumId w:val="0"/>
  </w:num>
  <w:num w:numId="27" w16cid:durableId="963119722">
    <w:abstractNumId w:val="2"/>
  </w:num>
  <w:num w:numId="28" w16cid:durableId="1107310331">
    <w:abstractNumId w:val="1"/>
  </w:num>
  <w:num w:numId="29" w16cid:durableId="1225675705">
    <w:abstractNumId w:val="3"/>
  </w:num>
  <w:num w:numId="30" w16cid:durableId="445127369">
    <w:abstractNumId w:val="27"/>
  </w:num>
  <w:num w:numId="31" w16cid:durableId="1451893762">
    <w:abstractNumId w:val="24"/>
  </w:num>
  <w:num w:numId="32" w16cid:durableId="1740244870">
    <w:abstractNumId w:val="26"/>
  </w:num>
  <w:num w:numId="33" w16cid:durableId="1894464290">
    <w:abstractNumId w:val="35"/>
  </w:num>
  <w:num w:numId="34" w16cid:durableId="12009005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38369101">
    <w:abstractNumId w:val="39"/>
  </w:num>
  <w:num w:numId="36" w16cid:durableId="1100757702">
    <w:abstractNumId w:val="32"/>
  </w:num>
  <w:num w:numId="37" w16cid:durableId="13581018">
    <w:abstractNumId w:val="15"/>
  </w:num>
  <w:num w:numId="38" w16cid:durableId="323971558">
    <w:abstractNumId w:val="30"/>
  </w:num>
  <w:num w:numId="39" w16cid:durableId="715743682">
    <w:abstractNumId w:val="8"/>
  </w:num>
  <w:num w:numId="40" w16cid:durableId="1296332543">
    <w:abstractNumId w:val="6"/>
  </w:num>
  <w:num w:numId="41" w16cid:durableId="135923580">
    <w:abstractNumId w:val="33"/>
  </w:num>
  <w:num w:numId="42" w16cid:durableId="1242451265">
    <w:abstractNumId w:val="5"/>
  </w:num>
  <w:num w:numId="43" w16cid:durableId="51519782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8CE"/>
    <w:rsid w:val="00001605"/>
    <w:rsid w:val="00006837"/>
    <w:rsid w:val="0001406B"/>
    <w:rsid w:val="00015B03"/>
    <w:rsid w:val="00020463"/>
    <w:rsid w:val="00022B54"/>
    <w:rsid w:val="00027912"/>
    <w:rsid w:val="00033977"/>
    <w:rsid w:val="000435ED"/>
    <w:rsid w:val="00044EC4"/>
    <w:rsid w:val="0005188B"/>
    <w:rsid w:val="00054A10"/>
    <w:rsid w:val="00067F54"/>
    <w:rsid w:val="00070AD7"/>
    <w:rsid w:val="000714F8"/>
    <w:rsid w:val="00073585"/>
    <w:rsid w:val="000761FD"/>
    <w:rsid w:val="00096E1F"/>
    <w:rsid w:val="000B53A1"/>
    <w:rsid w:val="000C3783"/>
    <w:rsid w:val="000D5F7E"/>
    <w:rsid w:val="000E5B22"/>
    <w:rsid w:val="000E6950"/>
    <w:rsid w:val="000E781D"/>
    <w:rsid w:val="000F0BC8"/>
    <w:rsid w:val="000F1713"/>
    <w:rsid w:val="000F567B"/>
    <w:rsid w:val="00101271"/>
    <w:rsid w:val="001041D0"/>
    <w:rsid w:val="001054A9"/>
    <w:rsid w:val="00107D69"/>
    <w:rsid w:val="0011269E"/>
    <w:rsid w:val="00113321"/>
    <w:rsid w:val="0012407E"/>
    <w:rsid w:val="00124CE4"/>
    <w:rsid w:val="001268BA"/>
    <w:rsid w:val="00150B8D"/>
    <w:rsid w:val="00155533"/>
    <w:rsid w:val="00160D11"/>
    <w:rsid w:val="00174E2B"/>
    <w:rsid w:val="00180B1F"/>
    <w:rsid w:val="00183DCF"/>
    <w:rsid w:val="001915CE"/>
    <w:rsid w:val="00193B76"/>
    <w:rsid w:val="001948FF"/>
    <w:rsid w:val="001A4B5C"/>
    <w:rsid w:val="001A617B"/>
    <w:rsid w:val="001B157A"/>
    <w:rsid w:val="001C63F3"/>
    <w:rsid w:val="001E1FE8"/>
    <w:rsid w:val="001E39F4"/>
    <w:rsid w:val="001F0074"/>
    <w:rsid w:val="001F1D34"/>
    <w:rsid w:val="001F1FB3"/>
    <w:rsid w:val="001F6F3D"/>
    <w:rsid w:val="00204F7F"/>
    <w:rsid w:val="002052E7"/>
    <w:rsid w:val="002145E0"/>
    <w:rsid w:val="00226655"/>
    <w:rsid w:val="00227580"/>
    <w:rsid w:val="00232B6D"/>
    <w:rsid w:val="00234F8C"/>
    <w:rsid w:val="002544F2"/>
    <w:rsid w:val="00260442"/>
    <w:rsid w:val="00261C1D"/>
    <w:rsid w:val="00263660"/>
    <w:rsid w:val="002654F8"/>
    <w:rsid w:val="00266007"/>
    <w:rsid w:val="0027083B"/>
    <w:rsid w:val="0027774D"/>
    <w:rsid w:val="00277DE5"/>
    <w:rsid w:val="00287B55"/>
    <w:rsid w:val="002906CA"/>
    <w:rsid w:val="00290F28"/>
    <w:rsid w:val="002A4139"/>
    <w:rsid w:val="002A4DCB"/>
    <w:rsid w:val="002A5FF0"/>
    <w:rsid w:val="002A72A2"/>
    <w:rsid w:val="002B079F"/>
    <w:rsid w:val="002B4910"/>
    <w:rsid w:val="002E47D3"/>
    <w:rsid w:val="002E72CA"/>
    <w:rsid w:val="002F38FE"/>
    <w:rsid w:val="00300634"/>
    <w:rsid w:val="0031177B"/>
    <w:rsid w:val="00321032"/>
    <w:rsid w:val="00321E59"/>
    <w:rsid w:val="003342E8"/>
    <w:rsid w:val="0033466E"/>
    <w:rsid w:val="00340DEF"/>
    <w:rsid w:val="00343E1B"/>
    <w:rsid w:val="00365235"/>
    <w:rsid w:val="00367693"/>
    <w:rsid w:val="003676E1"/>
    <w:rsid w:val="00373B93"/>
    <w:rsid w:val="00374E6D"/>
    <w:rsid w:val="0037535F"/>
    <w:rsid w:val="003A2A81"/>
    <w:rsid w:val="003A6D94"/>
    <w:rsid w:val="003B5E14"/>
    <w:rsid w:val="003D18DA"/>
    <w:rsid w:val="003D23A8"/>
    <w:rsid w:val="003D5373"/>
    <w:rsid w:val="003E0883"/>
    <w:rsid w:val="003E1323"/>
    <w:rsid w:val="003E1604"/>
    <w:rsid w:val="003E554F"/>
    <w:rsid w:val="003E719C"/>
    <w:rsid w:val="003F0C68"/>
    <w:rsid w:val="003F1BB3"/>
    <w:rsid w:val="003F2923"/>
    <w:rsid w:val="003F2B88"/>
    <w:rsid w:val="003F57F2"/>
    <w:rsid w:val="00401804"/>
    <w:rsid w:val="004031D1"/>
    <w:rsid w:val="004233CA"/>
    <w:rsid w:val="00424084"/>
    <w:rsid w:val="00430612"/>
    <w:rsid w:val="004512CC"/>
    <w:rsid w:val="00453721"/>
    <w:rsid w:val="00455DCB"/>
    <w:rsid w:val="00465E8F"/>
    <w:rsid w:val="00473395"/>
    <w:rsid w:val="00474EAE"/>
    <w:rsid w:val="00485BAC"/>
    <w:rsid w:val="00485E81"/>
    <w:rsid w:val="00487680"/>
    <w:rsid w:val="00494B9E"/>
    <w:rsid w:val="00495865"/>
    <w:rsid w:val="00495C3B"/>
    <w:rsid w:val="00495E58"/>
    <w:rsid w:val="004B2ECD"/>
    <w:rsid w:val="004B65E3"/>
    <w:rsid w:val="004B6AC9"/>
    <w:rsid w:val="004C21BE"/>
    <w:rsid w:val="004C5405"/>
    <w:rsid w:val="004E4A5B"/>
    <w:rsid w:val="004F086C"/>
    <w:rsid w:val="004F6D64"/>
    <w:rsid w:val="004F78BF"/>
    <w:rsid w:val="00514917"/>
    <w:rsid w:val="0052503F"/>
    <w:rsid w:val="00527B9F"/>
    <w:rsid w:val="00530ED6"/>
    <w:rsid w:val="00534270"/>
    <w:rsid w:val="00541E38"/>
    <w:rsid w:val="00542773"/>
    <w:rsid w:val="005454F2"/>
    <w:rsid w:val="00553D1A"/>
    <w:rsid w:val="00560097"/>
    <w:rsid w:val="00573508"/>
    <w:rsid w:val="0057377D"/>
    <w:rsid w:val="00576B4F"/>
    <w:rsid w:val="0057797E"/>
    <w:rsid w:val="00583056"/>
    <w:rsid w:val="00586A5D"/>
    <w:rsid w:val="00586FCA"/>
    <w:rsid w:val="00594062"/>
    <w:rsid w:val="005B051D"/>
    <w:rsid w:val="005B284C"/>
    <w:rsid w:val="005B2AB0"/>
    <w:rsid w:val="005B3533"/>
    <w:rsid w:val="005B4740"/>
    <w:rsid w:val="005B53A3"/>
    <w:rsid w:val="005B6D80"/>
    <w:rsid w:val="005B6FC4"/>
    <w:rsid w:val="005C0162"/>
    <w:rsid w:val="005C3837"/>
    <w:rsid w:val="005C5006"/>
    <w:rsid w:val="005D0F59"/>
    <w:rsid w:val="005E1DF8"/>
    <w:rsid w:val="005F0C5E"/>
    <w:rsid w:val="005F1927"/>
    <w:rsid w:val="005F23DE"/>
    <w:rsid w:val="005F37C5"/>
    <w:rsid w:val="005F7469"/>
    <w:rsid w:val="00607877"/>
    <w:rsid w:val="00610671"/>
    <w:rsid w:val="00620237"/>
    <w:rsid w:val="00624021"/>
    <w:rsid w:val="0064076F"/>
    <w:rsid w:val="006463E3"/>
    <w:rsid w:val="006504AA"/>
    <w:rsid w:val="00652B7F"/>
    <w:rsid w:val="00664441"/>
    <w:rsid w:val="00664C45"/>
    <w:rsid w:val="00671673"/>
    <w:rsid w:val="006720B6"/>
    <w:rsid w:val="006731D4"/>
    <w:rsid w:val="006754D9"/>
    <w:rsid w:val="00680172"/>
    <w:rsid w:val="00684BCA"/>
    <w:rsid w:val="00687032"/>
    <w:rsid w:val="0069066B"/>
    <w:rsid w:val="006A1F99"/>
    <w:rsid w:val="006A2227"/>
    <w:rsid w:val="006A23ED"/>
    <w:rsid w:val="006A3A1A"/>
    <w:rsid w:val="006B48BB"/>
    <w:rsid w:val="006B71A4"/>
    <w:rsid w:val="006B7BF6"/>
    <w:rsid w:val="006C1769"/>
    <w:rsid w:val="006C3513"/>
    <w:rsid w:val="006C449B"/>
    <w:rsid w:val="006C5178"/>
    <w:rsid w:val="006C6168"/>
    <w:rsid w:val="006C62C9"/>
    <w:rsid w:val="006D0336"/>
    <w:rsid w:val="006D05F6"/>
    <w:rsid w:val="006E0C61"/>
    <w:rsid w:val="006E19DA"/>
    <w:rsid w:val="006E4EE7"/>
    <w:rsid w:val="006E67D4"/>
    <w:rsid w:val="006F7E3D"/>
    <w:rsid w:val="007051CA"/>
    <w:rsid w:val="007129B5"/>
    <w:rsid w:val="00713268"/>
    <w:rsid w:val="00730900"/>
    <w:rsid w:val="0073494D"/>
    <w:rsid w:val="0073552F"/>
    <w:rsid w:val="007406B5"/>
    <w:rsid w:val="00741ED5"/>
    <w:rsid w:val="00744928"/>
    <w:rsid w:val="00746F74"/>
    <w:rsid w:val="007478D9"/>
    <w:rsid w:val="00747E6E"/>
    <w:rsid w:val="0075361E"/>
    <w:rsid w:val="0075627D"/>
    <w:rsid w:val="00757BCD"/>
    <w:rsid w:val="007627C2"/>
    <w:rsid w:val="00783D3A"/>
    <w:rsid w:val="00792B94"/>
    <w:rsid w:val="00793C07"/>
    <w:rsid w:val="00795F31"/>
    <w:rsid w:val="007A530E"/>
    <w:rsid w:val="007A62A2"/>
    <w:rsid w:val="007B4800"/>
    <w:rsid w:val="007B6155"/>
    <w:rsid w:val="007C21AF"/>
    <w:rsid w:val="007D0E5D"/>
    <w:rsid w:val="007D1ED9"/>
    <w:rsid w:val="007F18F9"/>
    <w:rsid w:val="007F3824"/>
    <w:rsid w:val="007F4E72"/>
    <w:rsid w:val="00800C17"/>
    <w:rsid w:val="00802C2D"/>
    <w:rsid w:val="008227EB"/>
    <w:rsid w:val="008235E9"/>
    <w:rsid w:val="00824D8B"/>
    <w:rsid w:val="00825D6B"/>
    <w:rsid w:val="00842AB9"/>
    <w:rsid w:val="0084322E"/>
    <w:rsid w:val="008502F7"/>
    <w:rsid w:val="00850CFB"/>
    <w:rsid w:val="00856ACE"/>
    <w:rsid w:val="0086034D"/>
    <w:rsid w:val="00860ECC"/>
    <w:rsid w:val="00863725"/>
    <w:rsid w:val="00864C51"/>
    <w:rsid w:val="00865EE9"/>
    <w:rsid w:val="0087268B"/>
    <w:rsid w:val="008726D9"/>
    <w:rsid w:val="008765DC"/>
    <w:rsid w:val="0088362F"/>
    <w:rsid w:val="00883C7D"/>
    <w:rsid w:val="00886054"/>
    <w:rsid w:val="008967BB"/>
    <w:rsid w:val="008A1AC9"/>
    <w:rsid w:val="008B0AB7"/>
    <w:rsid w:val="008B102E"/>
    <w:rsid w:val="008B65D5"/>
    <w:rsid w:val="008C226E"/>
    <w:rsid w:val="008C4024"/>
    <w:rsid w:val="008C44D5"/>
    <w:rsid w:val="008D01AA"/>
    <w:rsid w:val="008D4C6A"/>
    <w:rsid w:val="008E3D31"/>
    <w:rsid w:val="008E7765"/>
    <w:rsid w:val="008E7843"/>
    <w:rsid w:val="008F38B2"/>
    <w:rsid w:val="008F65D2"/>
    <w:rsid w:val="008F6E0F"/>
    <w:rsid w:val="00900E0C"/>
    <w:rsid w:val="00906518"/>
    <w:rsid w:val="00921339"/>
    <w:rsid w:val="009345EF"/>
    <w:rsid w:val="009553ED"/>
    <w:rsid w:val="00960879"/>
    <w:rsid w:val="00961860"/>
    <w:rsid w:val="009845D9"/>
    <w:rsid w:val="009A4596"/>
    <w:rsid w:val="009A45F6"/>
    <w:rsid w:val="009B013B"/>
    <w:rsid w:val="009C0FA9"/>
    <w:rsid w:val="009C3BEE"/>
    <w:rsid w:val="009C623C"/>
    <w:rsid w:val="009C7189"/>
    <w:rsid w:val="009D00E8"/>
    <w:rsid w:val="009D12D6"/>
    <w:rsid w:val="009D415A"/>
    <w:rsid w:val="009D708A"/>
    <w:rsid w:val="009E276B"/>
    <w:rsid w:val="009E3CA0"/>
    <w:rsid w:val="009F3DE2"/>
    <w:rsid w:val="009F6312"/>
    <w:rsid w:val="009F74B8"/>
    <w:rsid w:val="00A04584"/>
    <w:rsid w:val="00A20BFE"/>
    <w:rsid w:val="00A20D9C"/>
    <w:rsid w:val="00A21AA3"/>
    <w:rsid w:val="00A3272E"/>
    <w:rsid w:val="00A36353"/>
    <w:rsid w:val="00A40C87"/>
    <w:rsid w:val="00A417BA"/>
    <w:rsid w:val="00A52DFC"/>
    <w:rsid w:val="00A54245"/>
    <w:rsid w:val="00A57E70"/>
    <w:rsid w:val="00A61E66"/>
    <w:rsid w:val="00A623CD"/>
    <w:rsid w:val="00A66156"/>
    <w:rsid w:val="00A73E09"/>
    <w:rsid w:val="00A75EC4"/>
    <w:rsid w:val="00A870FC"/>
    <w:rsid w:val="00A9217F"/>
    <w:rsid w:val="00A93E7A"/>
    <w:rsid w:val="00AB529E"/>
    <w:rsid w:val="00AC4824"/>
    <w:rsid w:val="00AC5068"/>
    <w:rsid w:val="00AD16C4"/>
    <w:rsid w:val="00AD45F3"/>
    <w:rsid w:val="00AE1600"/>
    <w:rsid w:val="00AE1952"/>
    <w:rsid w:val="00AE59B6"/>
    <w:rsid w:val="00AF255E"/>
    <w:rsid w:val="00AF6F7C"/>
    <w:rsid w:val="00B00318"/>
    <w:rsid w:val="00B1047C"/>
    <w:rsid w:val="00B10911"/>
    <w:rsid w:val="00B13B5F"/>
    <w:rsid w:val="00B2304A"/>
    <w:rsid w:val="00B250EF"/>
    <w:rsid w:val="00B25C5F"/>
    <w:rsid w:val="00B36FA2"/>
    <w:rsid w:val="00B41039"/>
    <w:rsid w:val="00B42331"/>
    <w:rsid w:val="00B427AF"/>
    <w:rsid w:val="00B45153"/>
    <w:rsid w:val="00B453DD"/>
    <w:rsid w:val="00B4629B"/>
    <w:rsid w:val="00B502E7"/>
    <w:rsid w:val="00B536AE"/>
    <w:rsid w:val="00B6609B"/>
    <w:rsid w:val="00B702E2"/>
    <w:rsid w:val="00B742CD"/>
    <w:rsid w:val="00BA6355"/>
    <w:rsid w:val="00BB4C85"/>
    <w:rsid w:val="00BB6CD4"/>
    <w:rsid w:val="00BD7649"/>
    <w:rsid w:val="00BE0896"/>
    <w:rsid w:val="00C036D5"/>
    <w:rsid w:val="00C15AAD"/>
    <w:rsid w:val="00C167C4"/>
    <w:rsid w:val="00C261B6"/>
    <w:rsid w:val="00C268CE"/>
    <w:rsid w:val="00C27FA9"/>
    <w:rsid w:val="00C31670"/>
    <w:rsid w:val="00C374DA"/>
    <w:rsid w:val="00C43307"/>
    <w:rsid w:val="00C43A98"/>
    <w:rsid w:val="00C602F1"/>
    <w:rsid w:val="00C716A1"/>
    <w:rsid w:val="00C7281D"/>
    <w:rsid w:val="00C94EEA"/>
    <w:rsid w:val="00CA5C0B"/>
    <w:rsid w:val="00CA7B4A"/>
    <w:rsid w:val="00CB2F4D"/>
    <w:rsid w:val="00CB5018"/>
    <w:rsid w:val="00CC3524"/>
    <w:rsid w:val="00CC5C67"/>
    <w:rsid w:val="00CD7035"/>
    <w:rsid w:val="00CE73AB"/>
    <w:rsid w:val="00CF4FBE"/>
    <w:rsid w:val="00D0235F"/>
    <w:rsid w:val="00D05A25"/>
    <w:rsid w:val="00D07B78"/>
    <w:rsid w:val="00D11570"/>
    <w:rsid w:val="00D307D9"/>
    <w:rsid w:val="00D4042C"/>
    <w:rsid w:val="00D42C01"/>
    <w:rsid w:val="00D546F3"/>
    <w:rsid w:val="00D562C7"/>
    <w:rsid w:val="00D57540"/>
    <w:rsid w:val="00D66E82"/>
    <w:rsid w:val="00D678EC"/>
    <w:rsid w:val="00D70974"/>
    <w:rsid w:val="00D86A3E"/>
    <w:rsid w:val="00D908F4"/>
    <w:rsid w:val="00D95F6B"/>
    <w:rsid w:val="00DA1604"/>
    <w:rsid w:val="00DA1904"/>
    <w:rsid w:val="00DA79F5"/>
    <w:rsid w:val="00DA7E01"/>
    <w:rsid w:val="00DB73E6"/>
    <w:rsid w:val="00DC2694"/>
    <w:rsid w:val="00DC2CE2"/>
    <w:rsid w:val="00DD1122"/>
    <w:rsid w:val="00DE471C"/>
    <w:rsid w:val="00DF5BB8"/>
    <w:rsid w:val="00DF5FC5"/>
    <w:rsid w:val="00DF67E9"/>
    <w:rsid w:val="00E00EFA"/>
    <w:rsid w:val="00E06234"/>
    <w:rsid w:val="00E2047E"/>
    <w:rsid w:val="00E219BC"/>
    <w:rsid w:val="00E36EC0"/>
    <w:rsid w:val="00E431F0"/>
    <w:rsid w:val="00E45217"/>
    <w:rsid w:val="00E754D2"/>
    <w:rsid w:val="00E755FF"/>
    <w:rsid w:val="00E80089"/>
    <w:rsid w:val="00E8606F"/>
    <w:rsid w:val="00E975B0"/>
    <w:rsid w:val="00EA3226"/>
    <w:rsid w:val="00EB3F25"/>
    <w:rsid w:val="00EB60C9"/>
    <w:rsid w:val="00EB7FE5"/>
    <w:rsid w:val="00EC0F7D"/>
    <w:rsid w:val="00EC1EF0"/>
    <w:rsid w:val="00EC2D54"/>
    <w:rsid w:val="00EC675B"/>
    <w:rsid w:val="00EC7A1E"/>
    <w:rsid w:val="00ED3FAE"/>
    <w:rsid w:val="00ED4375"/>
    <w:rsid w:val="00ED6709"/>
    <w:rsid w:val="00ED7044"/>
    <w:rsid w:val="00EE0AB0"/>
    <w:rsid w:val="00EE6D40"/>
    <w:rsid w:val="00F1004B"/>
    <w:rsid w:val="00F1009F"/>
    <w:rsid w:val="00F101AF"/>
    <w:rsid w:val="00F1456B"/>
    <w:rsid w:val="00F21C85"/>
    <w:rsid w:val="00F225A1"/>
    <w:rsid w:val="00F244B2"/>
    <w:rsid w:val="00F26AE0"/>
    <w:rsid w:val="00F2792E"/>
    <w:rsid w:val="00F32173"/>
    <w:rsid w:val="00F356E4"/>
    <w:rsid w:val="00F5077D"/>
    <w:rsid w:val="00F53FAA"/>
    <w:rsid w:val="00F54E53"/>
    <w:rsid w:val="00F55F36"/>
    <w:rsid w:val="00F67525"/>
    <w:rsid w:val="00F9200C"/>
    <w:rsid w:val="00F952DE"/>
    <w:rsid w:val="00F96185"/>
    <w:rsid w:val="00F97CD2"/>
    <w:rsid w:val="00FA1F88"/>
    <w:rsid w:val="00FA673C"/>
    <w:rsid w:val="00FB55D2"/>
    <w:rsid w:val="00FC2470"/>
    <w:rsid w:val="00FC5456"/>
    <w:rsid w:val="00FD0C6A"/>
    <w:rsid w:val="00FD3AEC"/>
    <w:rsid w:val="00FD539B"/>
    <w:rsid w:val="00FD59AD"/>
    <w:rsid w:val="00FE7B60"/>
    <w:rsid w:val="00FF09C3"/>
    <w:rsid w:val="00FF227C"/>
    <w:rsid w:val="020D6DF4"/>
    <w:rsid w:val="021D86C6"/>
    <w:rsid w:val="0540D351"/>
    <w:rsid w:val="0616919D"/>
    <w:rsid w:val="0BAAF1B8"/>
    <w:rsid w:val="0CA4BE6D"/>
    <w:rsid w:val="16A6A3BA"/>
    <w:rsid w:val="18823427"/>
    <w:rsid w:val="1AA814C1"/>
    <w:rsid w:val="1E7B06BA"/>
    <w:rsid w:val="1ED8AD17"/>
    <w:rsid w:val="226A4C3A"/>
    <w:rsid w:val="302307C9"/>
    <w:rsid w:val="3E53DDC3"/>
    <w:rsid w:val="451A6D55"/>
    <w:rsid w:val="485808EE"/>
    <w:rsid w:val="4AF36186"/>
    <w:rsid w:val="4C4E0F18"/>
    <w:rsid w:val="537E67DA"/>
    <w:rsid w:val="545A0439"/>
    <w:rsid w:val="5987366F"/>
    <w:rsid w:val="5CE24AD8"/>
    <w:rsid w:val="71C7B5C0"/>
    <w:rsid w:val="74626829"/>
    <w:rsid w:val="7669BF2B"/>
    <w:rsid w:val="7EE8285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41F2A"/>
  <w15:chartTrackingRefBased/>
  <w15:docId w15:val="{5EA4EF79-154F-4ED1-986F-B29AA0D34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8B2"/>
    <w:pPr>
      <w:spacing w:line="256" w:lineRule="auto"/>
    </w:pPr>
  </w:style>
  <w:style w:type="paragraph" w:styleId="Heading1">
    <w:name w:val="heading 1"/>
    <w:basedOn w:val="Normal"/>
    <w:link w:val="Heading1Char"/>
    <w:uiPriority w:val="1"/>
    <w:qFormat/>
    <w:rsid w:val="00C268CE"/>
    <w:pPr>
      <w:widowControl w:val="0"/>
      <w:autoSpaceDE w:val="0"/>
      <w:autoSpaceDN w:val="0"/>
      <w:spacing w:after="0" w:line="240" w:lineRule="auto"/>
      <w:ind w:left="142" w:right="19"/>
      <w:outlineLvl w:val="0"/>
    </w:pPr>
    <w:rPr>
      <w:rFonts w:eastAsia="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268CE"/>
    <w:rPr>
      <w:rFonts w:eastAsia="Arial" w:cs="Arial"/>
      <w:b/>
      <w:bCs/>
      <w:sz w:val="20"/>
    </w:rPr>
  </w:style>
  <w:style w:type="paragraph" w:styleId="CommentText">
    <w:name w:val="annotation text"/>
    <w:basedOn w:val="Normal"/>
    <w:link w:val="CommentTextChar"/>
    <w:uiPriority w:val="99"/>
    <w:unhideWhenUsed/>
    <w:rsid w:val="00C268CE"/>
    <w:pPr>
      <w:spacing w:line="240" w:lineRule="auto"/>
    </w:pPr>
    <w:rPr>
      <w:sz w:val="20"/>
      <w:szCs w:val="20"/>
    </w:rPr>
  </w:style>
  <w:style w:type="character" w:customStyle="1" w:styleId="CommentTextChar">
    <w:name w:val="Comment Text Char"/>
    <w:basedOn w:val="DefaultParagraphFont"/>
    <w:link w:val="CommentText"/>
    <w:uiPriority w:val="99"/>
    <w:rsid w:val="00C268CE"/>
    <w:rPr>
      <w:sz w:val="20"/>
      <w:szCs w:val="20"/>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C268CE"/>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2"/>
    <w:basedOn w:val="Normal"/>
    <w:link w:val="ListParagraphChar"/>
    <w:uiPriority w:val="34"/>
    <w:qFormat/>
    <w:rsid w:val="00C268CE"/>
    <w:pPr>
      <w:ind w:left="720"/>
      <w:contextualSpacing/>
    </w:pPr>
  </w:style>
  <w:style w:type="paragraph" w:customStyle="1" w:styleId="xmsonormal">
    <w:name w:val="x_msonormal"/>
    <w:basedOn w:val="Normal"/>
    <w:rsid w:val="00C268CE"/>
    <w:pPr>
      <w:spacing w:before="100" w:beforeAutospacing="1" w:after="100" w:afterAutospacing="1" w:line="240" w:lineRule="auto"/>
    </w:pPr>
    <w:rPr>
      <w:rFonts w:eastAsia="Times New Roman"/>
      <w:lang w:eastAsia="lv-LV"/>
    </w:rPr>
  </w:style>
  <w:style w:type="character" w:styleId="Strong">
    <w:name w:val="Strong"/>
    <w:basedOn w:val="DefaultParagraphFont"/>
    <w:uiPriority w:val="22"/>
    <w:qFormat/>
    <w:rsid w:val="00C268CE"/>
    <w:rPr>
      <w:b/>
      <w:bCs/>
    </w:rPr>
  </w:style>
  <w:style w:type="paragraph" w:styleId="FootnoteText">
    <w:name w:val="footnote text"/>
    <w:basedOn w:val="Normal"/>
    <w:link w:val="FootnoteTextChar"/>
    <w:uiPriority w:val="99"/>
    <w:semiHidden/>
    <w:unhideWhenUsed/>
    <w:rsid w:val="003F1BB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1BB3"/>
    <w:rPr>
      <w:sz w:val="20"/>
      <w:szCs w:val="20"/>
    </w:rPr>
  </w:style>
  <w:style w:type="character" w:styleId="FootnoteReference">
    <w:name w:val="footnote reference"/>
    <w:aliases w:val="Footnote symbol,Char Char Char Char Char,Знак Char Char Char Char,Char1 Char Char Char Char,Footnote Reference Superscript,Footnote reference number,stylish,BVI fnr,Footnote symboFußnotenzeichen,Footnote sign,Footnote Reference Number"/>
    <w:basedOn w:val="DefaultParagraphFont"/>
    <w:unhideWhenUsed/>
    <w:qFormat/>
    <w:rsid w:val="003F1BB3"/>
    <w:rPr>
      <w:vertAlign w:val="superscript"/>
    </w:rPr>
  </w:style>
  <w:style w:type="paragraph" w:customStyle="1" w:styleId="Default">
    <w:name w:val="Default"/>
    <w:rsid w:val="00374E6D"/>
    <w:pPr>
      <w:autoSpaceDE w:val="0"/>
      <w:autoSpaceDN w:val="0"/>
      <w:adjustRightInd w:val="0"/>
      <w:spacing w:after="0" w:line="240" w:lineRule="auto"/>
    </w:pPr>
    <w:rPr>
      <w:color w:val="000000"/>
    </w:rPr>
  </w:style>
  <w:style w:type="paragraph" w:styleId="Revision">
    <w:name w:val="Revision"/>
    <w:hidden/>
    <w:uiPriority w:val="99"/>
    <w:semiHidden/>
    <w:rsid w:val="00260442"/>
    <w:pPr>
      <w:spacing w:after="0" w:line="240" w:lineRule="auto"/>
    </w:pPr>
  </w:style>
  <w:style w:type="character" w:customStyle="1" w:styleId="Bodytext85ptItalic">
    <w:name w:val="Body text + 8.5 pt;Italic"/>
    <w:basedOn w:val="DefaultParagraphFont"/>
    <w:rsid w:val="00ED3FAE"/>
    <w:rPr>
      <w:rFonts w:ascii="Times New Roman" w:eastAsia="Times New Roman" w:hAnsi="Times New Roman" w:cs="Times New Roman"/>
      <w:b w:val="0"/>
      <w:bCs w:val="0"/>
      <w:i/>
      <w:iCs/>
      <w:smallCaps w:val="0"/>
      <w:strike w:val="0"/>
      <w:color w:val="000000"/>
      <w:spacing w:val="0"/>
      <w:w w:val="100"/>
      <w:position w:val="0"/>
      <w:sz w:val="17"/>
      <w:szCs w:val="17"/>
      <w:u w:val="none"/>
      <w:lang w:val="lv" w:eastAsia="en-US" w:bidi="en-US"/>
    </w:rPr>
  </w:style>
  <w:style w:type="character" w:customStyle="1" w:styleId="Bodytext">
    <w:name w:val="Body text_"/>
    <w:basedOn w:val="DefaultParagraphFont"/>
    <w:link w:val="BodyText4"/>
    <w:rsid w:val="007F18F9"/>
    <w:rPr>
      <w:rFonts w:eastAsia="Times New Roman"/>
      <w:sz w:val="21"/>
      <w:szCs w:val="21"/>
      <w:shd w:val="clear" w:color="auto" w:fill="FFFFFF"/>
    </w:rPr>
  </w:style>
  <w:style w:type="paragraph" w:customStyle="1" w:styleId="BodyText4">
    <w:name w:val="Body Text4"/>
    <w:basedOn w:val="Normal"/>
    <w:link w:val="Bodytext"/>
    <w:rsid w:val="007F18F9"/>
    <w:pPr>
      <w:widowControl w:val="0"/>
      <w:shd w:val="clear" w:color="auto" w:fill="FFFFFF"/>
      <w:spacing w:before="300" w:after="60" w:line="259" w:lineRule="exact"/>
      <w:ind w:hanging="600"/>
      <w:jc w:val="both"/>
    </w:pPr>
    <w:rPr>
      <w:rFonts w:eastAsia="Times New Roman"/>
      <w:sz w:val="21"/>
      <w:szCs w:val="21"/>
    </w:rPr>
  </w:style>
  <w:style w:type="character" w:styleId="CommentReference">
    <w:name w:val="annotation reference"/>
    <w:basedOn w:val="DefaultParagraphFont"/>
    <w:uiPriority w:val="99"/>
    <w:unhideWhenUsed/>
    <w:rsid w:val="00CC3524"/>
    <w:rPr>
      <w:sz w:val="16"/>
      <w:szCs w:val="16"/>
    </w:rPr>
  </w:style>
  <w:style w:type="paragraph" w:styleId="CommentSubject">
    <w:name w:val="annotation subject"/>
    <w:basedOn w:val="CommentText"/>
    <w:next w:val="CommentText"/>
    <w:link w:val="CommentSubjectChar"/>
    <w:uiPriority w:val="99"/>
    <w:semiHidden/>
    <w:unhideWhenUsed/>
    <w:rsid w:val="00CC3524"/>
    <w:rPr>
      <w:b/>
      <w:bCs/>
    </w:rPr>
  </w:style>
  <w:style w:type="character" w:customStyle="1" w:styleId="CommentSubjectChar">
    <w:name w:val="Comment Subject Char"/>
    <w:basedOn w:val="CommentTextChar"/>
    <w:link w:val="CommentSubject"/>
    <w:uiPriority w:val="99"/>
    <w:semiHidden/>
    <w:rsid w:val="00CC3524"/>
    <w:rPr>
      <w:b/>
      <w:bCs/>
      <w:sz w:val="20"/>
      <w:szCs w:val="20"/>
    </w:rPr>
  </w:style>
  <w:style w:type="character" w:customStyle="1" w:styleId="cf01">
    <w:name w:val="cf01"/>
    <w:basedOn w:val="DefaultParagraphFont"/>
    <w:rsid w:val="00E219BC"/>
    <w:rPr>
      <w:rFonts w:ascii="Segoe UI" w:hAnsi="Segoe UI" w:cs="Segoe UI" w:hint="default"/>
      <w:b/>
      <w:bCs/>
      <w:sz w:val="18"/>
      <w:szCs w:val="18"/>
    </w:rPr>
  </w:style>
  <w:style w:type="character" w:styleId="Hyperlink">
    <w:name w:val="Hyperlink"/>
    <w:basedOn w:val="DefaultParagraphFont"/>
    <w:uiPriority w:val="99"/>
    <w:rsid w:val="00E219BC"/>
    <w:rPr>
      <w:color w:val="000080"/>
      <w:u w:val="single"/>
    </w:rPr>
  </w:style>
  <w:style w:type="paragraph" w:customStyle="1" w:styleId="pf0">
    <w:name w:val="pf0"/>
    <w:basedOn w:val="Normal"/>
    <w:rsid w:val="00232B6D"/>
    <w:pPr>
      <w:spacing w:before="100" w:beforeAutospacing="1" w:after="100" w:afterAutospacing="1" w:line="240" w:lineRule="auto"/>
    </w:pPr>
    <w:rPr>
      <w:rFonts w:eastAsia="Times New Roman"/>
      <w:lang w:eastAsia="lv-LV"/>
    </w:rPr>
  </w:style>
  <w:style w:type="paragraph" w:styleId="Header">
    <w:name w:val="header"/>
    <w:basedOn w:val="Normal"/>
    <w:link w:val="HeaderChar"/>
    <w:uiPriority w:val="99"/>
    <w:semiHidden/>
    <w:unhideWhenUsed/>
    <w:rsid w:val="000E5B22"/>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0E5B22"/>
  </w:style>
  <w:style w:type="paragraph" w:styleId="Footer">
    <w:name w:val="footer"/>
    <w:basedOn w:val="Normal"/>
    <w:link w:val="FooterChar"/>
    <w:uiPriority w:val="99"/>
    <w:semiHidden/>
    <w:unhideWhenUsed/>
    <w:rsid w:val="000E5B22"/>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0E5B22"/>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574353">
      <w:bodyDiv w:val="1"/>
      <w:marLeft w:val="0"/>
      <w:marRight w:val="0"/>
      <w:marTop w:val="0"/>
      <w:marBottom w:val="0"/>
      <w:divBdr>
        <w:top w:val="none" w:sz="0" w:space="0" w:color="auto"/>
        <w:left w:val="none" w:sz="0" w:space="0" w:color="auto"/>
        <w:bottom w:val="none" w:sz="0" w:space="0" w:color="auto"/>
        <w:right w:val="none" w:sz="0" w:space="0" w:color="auto"/>
      </w:divBdr>
    </w:div>
    <w:div w:id="1927380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E52DB-06D0-4C9C-9181-4FE4EDC28275}">
  <ds:schemaRefs>
    <ds:schemaRef ds:uri="http://schemas.openxmlformats.org/officeDocument/2006/bibliography"/>
  </ds:schemaRefs>
</ds:datastoreItem>
</file>

<file path=docMetadata/LabelInfo.xml><?xml version="1.0" encoding="utf-8"?>
<clbl:labelList xmlns:clbl="http://schemas.microsoft.com/office/2020/mipLabelMetadata">
  <clbl:label id="{6f3e7d20-2181-4348-af28-4cbf4a40754e}" enabled="1" method="Privilege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6</Pages>
  <Words>8811</Words>
  <Characters>5023</Characters>
  <Application>Microsoft Office Word</Application>
  <DocSecurity>0</DocSecurity>
  <Lines>41</Lines>
  <Paragraphs>27</Paragraphs>
  <ScaleCrop>false</ScaleCrop>
  <Company/>
  <LinksUpToDate>false</LinksUpToDate>
  <CharactersWithSpaces>13807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Finanšu ministrija</dc:creator>
  <cp:keywords/>
  <dc:description/>
  <cp:lastModifiedBy>Laura Naudiņa</cp:lastModifiedBy>
  <cp:revision>205</cp:revision>
  <dcterms:created xsi:type="dcterms:W3CDTF">2024-07-11T04:26:00Z</dcterms:created>
  <dcterms:modified xsi:type="dcterms:W3CDTF">2026-05-11T06:28:00Z</dcterms:modified>
</cp:coreProperties>
</file>