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25-TA-2852: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digitālās identitātes maka ieviešana Latvijā”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24.04.2026. 11:49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Viedās administrācijas un reģionālās attīstības ministrija nodrošina Eiropas digitālās identitātes maka uzturēšanai nepieciešamo amata vietu finansēšanu esošā valsts budžeta ietvaros 426 251 euro apmērā gadā, veicot izdevumu pārskatīšanu un optimizāciju.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6.punktā norādītais finansējuma apmērs nesakrīt ar anotācijas 3.sadaļas 7.punktā norādīto, lūdzam pārskatīt un precizēt, kā arī izvērtēt vai anotācijas 3.sadaļas 7.punktā norādītais amata vietu skaits un tām nepieciešamais finansējums ir samērīgs ar plānotajiem ieguldījumiem, nepieciešamības gadījumā attiecīgi precizējot.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ar FM e-pastā 11.05.2026.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izvērtējums un precizēts rīkojuma 6.punktā minētais finansējuma apmērs uz 1 162 471 euro, šobrīd tas sakrīt ar anotācijas 3.sadaļas 7.punktā norādīto.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Viedās administrācijas un reģionālās attīstības ministrija nodrošina Eiropas digitālās identitātes maka uzturēšanai nepieciešamo amata vietu finansēšanu esošā valsts budžeta ietvaros 1 162 471 euro apmērā gadā, veicot izdevumu pārskatīšanu un optimizāciju.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pielikuma "Projekta “Eiropas digitālās identitātes maka ieviešana Latvijā” pase" 7. sadaļā "Cita būtiska informācija (Projekta gatavības novērtējums)" pie informācijas par riskiem veikt papildinājumu, norādot, ka VDAA sadarbībā ar pakalpojumu sniedzēju nodrošina pakalpojuma pilnu auditēšanu, ja kādā no audita iesaistītajām pusēm tiek konstatēts, ka nepieciešams veikt uzlabojumus, vai novērst neatbilstības, tad viena puse par šāda audita rezultātiem informē otru pusi un vienojas par ieteikuma ieviešanai vai neatbilstības novēršanai nepieciešamo laiku. Par prioritāti izvirzot jebkādu konstatēto neatbilstību novēršanu, kas var ietekmēt pakalpojumu sniegšanu un tā akreditāciju.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Projekta “Eiropas digitālās identitātes maka ieviešana Latvijā” pase" 7. sadaļa "Cita būtiska informācija (Projekta gatavības novērtējums)" papildināta ar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pamatojoties uz noslēgto deleģēšanas līgumu jau šobrīd tiek nodrošināta un attīstīta infrastruktūra elektroniskās identifikācijas sistēmai, lūgums izvērtēt no lietderības, pārklāšanās un dubultās finansēšanas riskiem paredzētās aktivitātes kontekstā ar esošo risinājumu izmantošanu, tostarp jau plānoto uzticamības pakalpojumu attīstīšanu saistībā ar eIDAS2.0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jautājums jau ir vērtēts un Projekta pases 2.2 sadaļā jau ir norādīts, ka projekta ietvaros tiks nodrošināts, ka netiek finansētas darbības un aktivitātes, kas pārklājas ar citu projektu ietvaros finansētām aktivitātēm, tādējādi izslēdzot dubultā finansējuma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ar skaidrojumu, vai norādītās projekta uzturēšanas izmaksas nepārklājas ar tām, kas attiecībā uz EDIM lomas izpildi norādītas VARAM izstrādātā informatīvajā ziņojumā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 (25-TA-1210).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Norādītās EDIM uzturēšanas izmaksas nepārklājas ar VARAM informatīvajā ziņojumā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 norādītajām izmaksām attiecībā uz EDIM lomu izpildi. EDIM projekta uzturēšanas izmaksas attiecas uz VDAA pārziņā esošā EDIM risinājuma, tostarp platformas, mobilās lietotnes, integrāciju, monitoringa, incidentu pārvaldības, savietojamības un atbilstības uzturēšanu. Savukārt informatīvajā ziņojumā norādītās izmaksas attiecas uz LVRTC nodrošināmo infrastruktūru, risinājumiem, kvalificēta elektroniskā paraksta funkcionalitāti un uzticamības pakalpojumu sniedzēja lomu izpildi EDIM ekosistēmā. Gadījumos, kuros EDIM darbības nodrošināšanai tiks izmantotas LVRTC nodrošinātās uzticamības pakalpojumu komponentes, to izmaksas netiks atkārtoti iekļautas VDAA EDIM uzturēšanas izmaksu pieprasījumā. Ar atbilstošo informāciju papildināts anotācijas 3. sadaļas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norādīto precizēt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projekta īstenošanai attiecībā uz ERAF līdzfinansējuma un valsts budžeta līdzfinansējuma nodrošināšanu tiks pieprasīts no valsts budžeta programmas 80.00.00 "Nesadalītais finansējums Eiropas Savienības politiku instrumentu un pārējās ārvalstu finanšu palīdzības līdzfinansēto projektu un pasākumu īstenošanai". Finansējums projekta rezultātu uzturēšanai pēc projekta pabeigšanas tik pieprasīts normatīvajos aktos noteiktajā kārtībā, ievērojot Likumā par budžetu un finanšu vadību noteikto, savukārt pēc projekta īstenošanas amata vietas un to atlīdzībai nepieciešamais finansējums tiks nodrošināts esošo cilvēkresursu un esošo valsts budžeta līdzekļu ietvaros, veicot izdevumu pārskatīšanu un optimizāciju.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anotācijas 3.sadaļas “Cita informācija” precizēta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25.03.2026. 17:11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Viedās administrācijas un reģionālās attīstības ministrija nodrošina Eiropas digitālās identitātes maka uzturēšanai nepieciešamo amata vietu finansēšanu esošā valsts budžeta ietvaros 426 251 euro apmērā gadā, veicot izdevumu pārskatīšanu un optimizāciju, bet gadījumā, ja līdz Projekta noslēgumam netiek panākta vienošanās par amata vietu nodrošināšanu esošā finansējuma ietvaros, pieprasīt papildu finansējumu, lai nodrošinātu risinājuma nepārtrauktu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par anotācijas 3.sadaļu attiecībā uz amata vietām, lūdzam precizēt rīkojuma projekta 6.punktā norādīto informāciju, tai skaitā svītrojot tekstu: “bet gadījumā, ja līdz Projekta noslēgumam netiek panākta vienošanās par amata vietu nodrošināšanu esošā finansējuma ietvaros, pieprasīt papildu finansējumu, lai nodrošinātu risinājuma nepārtrauktu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Rīkojuma projekta 6. punkts ir precizēts, svītrojot attiecīgo 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Viedās administrācijas un reģionālās attīstības ministrija nodrošina Eiropas digitālās identitātes maka uzturēšanai nepieciešamo amata vietu finansēšanu esošā valsts budžeta ietvaros 1 162 471 euro apmērā gadā, veicot izdevumu pārskatīšanu un optimizāciju.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no Tieslietu ministrijas (Patentu valdes) uz Viedās administrācijas un reģionālās attīstības ministriju (Valsts digitālās attīstības aģentūru) no 2026. gada 1. maija tiek pārdalīta viena amata 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7.punktu ar informāciju, vai viena amata vieta, kas tiek pārdalīta no  Tieslietu ministrijas (Patentu valdes) uz Viedās administrācijas un reģionālās attīstības ministriju (Valsts digitālās attīstības aģentūru) no 2026. gada 1. maija tiek pārdalīta kopā ar tai paredzēto finansējumu. Ja amata vieta tiek pārdalīta bez tai paredzētā finansējuma, tad norādīt, ka amata vietai paredzētais finansējums tiks nodrošināts Viedās administrācijas un reģionālās attīstības ministrijas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Rīkojuma 7. punkts ir papildināts, precizējot, ka amata vieta tiek pārdalīta bez tai paredzētā finansējuma un finansējums tiks nodrošināts Viedās administrācijas un reģionālās attīstības ministrijas esošo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no Tieslietu ministrijas (Patentu valdes) uz Viedās administrācijas un reģionālās attīstības ministriju (Valsts digitālās attīstības aģentūru) no 2026. gada 1. maija tiek pārdalīta viena amata vieta, bez tai paredzētā finansējuma, un finansējums šai amata vietai tiek nodrošināts Viedās administrācijas un reģionālās attīstības ministrijas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šādus precizējumus projekta pasē: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pases 6.sadaļā “Izmaksu un ieguvumu analīze” attiecībā uz sniegto informāciju par uzturēšanas izmaksām pēc projekta pabeigšanas pārskatīt un precizēt norādītos izmaksu diapazonus tabulā par  tehniskās uzturēšanas izmaksu sadalījumu, jo minimālo izmaksu apmēri kopsummā veido 695 000 euro, savukārt maksimālie apmēri kopā veido izmaksas 895 000 euro apmērā, kas pārsniedz rīkojuma projekta 5.punktā noteikto uzturēšanas izmaksu apmēru. Lai arī šobrīd norādītais izmaksu apmērs ir indikatīvs, kā tas skaidrots arī pasē sniegtajās piebildēs, norādām, ka finansējuma pieprasīšanas brīdī saistošs būs rīkojuma projektā noteiktais izmaksu apmērs. Papildus ievērojot, ka valsts budžeta līdzekļi ir ierobežoti, lūdzam salāgot projekta rezultātu uzturēšanas vajadzības ar iespējām, attiecīgi izmaksas plānojot minimāli iespējamā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projekta pases 7.sadaļā “Cita būtiska informācija (Projekta gatavības novērtējums)” informāciju attiecībā uz plānotajām divām amata vietām VARAM saistībā ar anotācijas 3.sadaļas 7.punktā norādīto, savstarpēji salāgojot informāciju ar anotācijas 3.sadaļā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Pases 6. sadaļā izmaksas precizētas un šobrīd sastāda 800 000 euro. Informatīvi – ņemot vērā, ka risinājums nodrošina identifikācijas pakalpojumu, kam jāatbilst augstākajām drošības prasībām, ir ļoti augsta varbūtība, ka nākotnē tiks lūgti papildus līdzekļi risinājuma uzturēšanai dēļ augstām infrastruktūras un drošības prasībām, kas tieši ietekmē uzturēšanas izmaksas bez Aģentūras iespējām būtiski ietekmēt šo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pases 7. sadaļa ir papildināta ar informāciju par divām VARAM amata vietām, savstarpēji salāgojot to ar anotācijas 3. sadaļā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pases 6.punktā iekļautais aprēķins par personu apliecinošu dokumentu izmaksu un ieguvumu analīzi (11. un 12. lappusē) nav korekts,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 izdevumi, kas saistīti ar personu apliecinošu dokumentu izsniegšanu, tiek segti no valsts budžeta (no dotācijas no vispārējiem ieņēmumiem) (Ministru kabineta 2011. gada 27. jūlija rīkojums Nr.347 "Par informācijas sistēmas darbības koncepcijas aprakstu "Pasu sistēmas un Vienotās migrācijas informācijas sistēmas attīstība elektronisko identifikācijas karšu un elektronisko uzturēšanās atļauju (karšu)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 personu apliecinoša dokumenta faktiskās izmaksas nav pamats budžeta izdevumu aprēķinam, ievērojot, ka kopējās izmaksas, izmaksas pa gadiem un izdoto dokumentu skaits ir mainīgs lielums.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pēc būtība precizēt 6.punktā iekļauto aprēķinu par  personu apliecinošu dokumentu izmaksu un ieguvumu analīzi, kā arī svītrot 11.lappusē iekļauto teikumu  - No kopējām dokumentu izmaksām atņemot valsts nodevu, tiek iegūtas faktiskās dokumentu izgatavošanas izmaksas, kas sedzamas no valsts budžeta -, un 12.lappusē tabulā iekļauto teikumu "Prognozētais fiskālais ietaupījums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vēršam uzmanību, ka, personai atkārtoti saņemot dokumentu, tā maksā valsts nodevu par personu apliecinoša dokumentu izsniegšanu. Arī šiem papildu ieņēmumiem valsts budžetā ir ietekme uz fiskālo telpu.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aprēķini attiecībā uz ekonomiskajiem ieguvumiem no nozaudēto dokumentu mazināšanās izkļauti no kopējiem ieguvumu aprēķiniem.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norādi, ka projekta rezultātu uzturēšanai nepieciešamo amata vietu jautājums tiek risināts virzot informatīvo ziņojumu “Par eIDAS 2.0 regulas prasību ieviešanu” (25-TA-1209), ņemot vērā izteikto iebildumu pie anotācijas 3.sadaļas.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Attiecīgā norāde ir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norādīto informāciju par EDIM izmantošanu personas identitātes apliecināšanai klātienē  papildināt ar informāciju par to, tieši kādā veidā identifikācijas datu nodrošināšana EDIM juridiski un praktiski izmantojama personas identitātes apliecināšanai arī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anotācijas 1.3. sadaļa "Risinājuma apraksts" ir papildināta ar skaidrojumu par EDIM izmantošanu personas identitātes apliecināšanai klātienē, precizējot, ka identitātes apliecināšana notiek, izmantojot digitālu atribūtu elektronisko apliecinājumu uzrādīšanu un verifikāciju, kas atbilstoši plānotajam normatīvajam regulējumam nodrošinātu personas identitātes pārbaudi arī klātienes situācijās.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norādīto informāciju par paredzamo mazāku pasu un personas apliecību zudumu skaitu, piemēram, minot, ka “ar EDIM palīdzību būs iespējams izpildīt ļoti nozīmīgu šo dokumentu funkciju - identitātes verifikāciju”, precizēt un papildināt ar skaidrojumu par termina “identitātes verifikācija” izpratni tieši projekta "Eiropas digitālās identitātes maka ieviešana Latvijā” pasē ietvertās informācijas kontekstā, kā arī papildināt ar skaidrojumu par juridisku un praktisku EDIM pielietojumu identitātes verifikācijai, kas ietekmētu zudušo personu apliecinošu dokumentu skaitu.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anotācijas 1.3. sadaļa "Risinājuma apraksts" ir precizēta un papildināta, skaidrojot termina “identitātes verifikācija” izpratni EDIM projekta kontekstā, kā arī sniedzot skaidrojumu par EDIM juridisko un praktisko pielietojumu identitātes apliecināšanai un tā iespējamo ietekmi uz personu apliecinošu dokumentu izmantošanas un zudumu samazināšanos.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viedokli, ka finansējums pēc projekta pabeigšanas saistībā ar amata vietām ir jānodrošina esošo budžeta līdzekļu ietvaros, tai skaitā nosakot, ka netiks palielināts amata vietu skaits. Lūdzam dzēst norādes anotācijā un projekta pasē, ka projekta rezultātu uzturēšanai nepieciešamo amata vietu jautājums tiek risināts, virzot informatīvo ziņojumu “Par eIDAS 2.0 regulas prasību ieviešanu” (25-TA-1209), jo minētā ziņojuma saskaņošanas procesā, t.sk. saskaņā ar Valsts sekretāru 19.03.2026. sanāksmē notikušo diskusiju, ir paredzēts, ka jaunu amata vietu izveide nav atbalstāma, attiecīgi tās ir jānodrošina resoru esošo amata vietu, kā arī finansējuma ietvaros, veicot izdevumu pārskatīšanu un optimizāciju, kā tas ir paredzēts TA lietas 25-TA-1209 protokollēmuma projekta 12.punktā.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valsts budžetu 2026. gadam un budžeta ietvaru 2026., 2027. un 2028. gadam” 80.pants nosaka, ka 2026. gadā valsts un pašvaldību institūcijās netiek palielināts kopējais no valsts un pašvaldību budžeta finansēto amata vietu skaits. VARAM izziņā norādītais, ka amata vietu integrācija VDAA struktūrā paredzēta no 2029. gada, proti, periodā, uz kuru neattiecas likuma “Par valsts budžetu 2026. gadam un budžeta ietvaru 2026., 2027. un 2028. gadam” 80. pantā noteiktais regulējums, nav arguments, kādēļ sākot ar 2029.gadu ir pieļaujama amata vietu skaita palielināšana, jo aktuālā situācija, fiskālās disciplīnas nosacījumi un politiskās diskusijas minētā likuma sagatavošanas procesā liecina, ka arī turpmākajos gados valsts budžeta finansiālās iespējas ir un būs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veikt anotācijas 3.sadaļā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- 2.1.apakšpunktā 2029.gadam norādītajā apmērā ierēķināt arī plānoto projekta uzturēšanas izmaksu apmēru 2029.gadā;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aizpildīt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pārskatīt un precizēt 6.punktā uzskaitīto aktivitāšu izmaksas, jo norādītās izmaksas kopā neveido 6 500 000 euro, kas norādītas kā projekta kopējās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 6.punkta tabulā par finansējuma sadalījumu pa gadiem valsts budžeta finansējuma apjomu 2026.gadam, norādot to 427 218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- 6.punktā norādīt informāciju par uzturēšanas izmaksu detalizāciju 2029.gadam un arī 2030.gadam un turpmāk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pārskatīt un precizēt 7.punktā norādīto informāciju par amata vietām, to savstarpēji salāgojot, jo šobrīd norādīts, ka uz projekta laiku VDAA plānots piesaistīt 13-15 speciālistus, savukārt VARAM 2 speciālistus, taču 7.punkta tabulā saistībā ar amata vietu skaitu un aprēķiniem tiek norādīts, ka pavisam kopā plānotas 15 amata vietas, vienlaikus projekta pases 7.punktā “Cita būtiska informācija (Projekta gatavības novērtējums)” arī tiek norādīta informācija tikai par 13-15 VDAA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- 7.punktu papildināt ar skaidrojumu par plānoto vienas amata vietas pārdali no Tieslietu ministrijas (Patentu valdes) uz Viedās administrācijas un reģionālās attīstības ministriju (Valsts digitālās attīstības aģentūru) no 2026. gada 1. maija, norādot, vai minētā amata vieta ietilpst plānotajās 13-15 amata vietās VDAA, vai arī tā būs amata vieta, kas ir papildus, veidojot jau kopā 16 plānotās amata vietas VDAA, kā arī papildināt ar minētās amata vietas aprēķiniem un informāciju, vai tā tiek pārdalīta kopā ar tai paredzēto finansējumu no TM, vai arī VARAM tai paredzēto finansējumu nodrošinās VARAM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- 7.punktā norādīt informāciju, ka EDIM amata vietas un  finansējums tām tiks nodrošināts esošo valsts budžeta līdzekļu ietvaros, veicot izdevumu pārskatīšanu un optimizāciju;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papildināt punktu “Cita informācija” ar norādi, ka finansējums projekta īstenošanai attiecībā uz ERAF līdzfinansējuma un valsts budžeta līdzfinansējuma nodrošināšanu tiks pieprasīts no valsts budžeta programmas 80.00.00 "Nesadalītais finansējums Eiropas Savienības politiku instrumentu un pārējās ārvalstu finanšu palīdzības līdzfinansēto projektu un pasākumu īstenošanai", kā arī projekta rezultātu uzturēšanai normatīvajos aktos noteiktajā kārtībā un ievērojot Likuma par budžetu un finanšu vadību.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precizēta anotācijas 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pārskatītas summas, summas bija korektas un 2029.gadā jau izdevumos ir 400 000 euro iekļauti;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apakšpunkts aizpildīts;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pārskatīts un precizēts 6.punktā ietvertais izmaksu sadalījums, papildinot to ar izmaksu pozīcijām, kas iepriekš nebija atsevišķi izdalītas, jo izmaksas sākotnēji tika strukturētas aktivitāšu griezumā, savukārt personāla u.c. izmaksas netika izdalītas kā atsevišķi, jo neatbilst aktivitātes definīcijai. Pēc precizējumu veikšanas izmaksas atbilst projekta kopējai summai 6 500 000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6.punkta tabula par 2026.gadu;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-6.punkts papildināts un norādīta informācija par uzturēšanas izmaksu detalizāciju 2029.gadam un arī 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7.punktā tekstā norādīts amata vietu skaits projekta laikā(13-15 VDAA un 2 VARAM), bet tabulā norādīts pēc projekta (VDAA 15 + pārnestā vieta no TM). Pasē 7. nodaļa papildināta ar 2 VARAM amata vietām uz projekta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papildināta, norādot, ka datu apstrādes speciālists ir papildus amata vieta un papildināta ar informāciju ar minētās amata vietas aprēķiniem un informāciju, ka amata vieta tiek pārcelta bez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sekojošu informāciju “Nepieciešamās amata vietas un  tām nepieciešamais finansējums tiks nodrošināts esošo valsts budžeta līdzekļu ietvaros, veicot izdevumu pārskatīšanu un optimizāciju.”;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“Cita informācija” ir papildināta ar informāciju par finansējuma pieprasīšanu no valsts budžeta programmas 80.00.00, kā arī par projekta rezultātu uzturēšanu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digitālās identitātes maka ieviešana Latvijā” (turpmāk – Projekts) pasi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 un Projekta izmaksas 6 500 000 euro apmērā, tai skaitā Eiropas Reģionālās attīstības fonda finansējumu 5 525 000 euro apmērā un valsts līdzfinansējumu 975 000 euro apmērā un iekļaut 1.3.1.1. pasākuma “IKT risinājumu un pakalpojumu attīstība un iespēju radīšana privātajam sektoram” atbalstāmo projektu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ka projekta “Eiropas digitālās identitātes maka ieviešana Latvijā” ietvaros veidojamā infrastruktūra nākotnē varētu radīt priekšnosacījumus arī Latvijas ārzemnieka eID kartes turpmākai attīstībai attālinātas uzņēmējdarbības un investīciju piesaistes vajadzībām (26-TA-591). Ievērojot minēto, turpmākajos politikas plānošanas un ieviešanas posmos būtu lietderīgi apsvērt iespējamo sinerģiju starp EDIM ieviešanu un ārvalstu uzņēmēju attālinātai apkalpošanai nepieciešamo risinājumu attīstību, tostarp veinotas pakalpojumu ekosistēmas perspektīvā.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un pieņemts zināšanai.  Turpmākajos plānošanas posmos tiks izvērtētas iespējamās sinerģijas ar citiem risinājumiem, tostarp attiecībā uz uzņēmēju attālinātu apkalpošanu un vienotas pakalpojumu ekosistēmas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digitālās identitātes maka ieviešana Latvijā” (turpmāk – Projekts) pasi(</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Projekta izmaksas 6 500 000 euro apmērā, tai skaitā Eiropas Reģionālās attīstības fonda finansējumu 5 525 000 euro apmērā un valsts līdzfinansējumu 975 000 euro apmērā un iekļaut 1.3.1.1. pasākuma “IKT risinājumu un pakalpojumu attīstība un iespēju radīšana privātajam sektoram” atbalstāmo projektu sarakstā.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tehniskās uzturēšanas izmaksas 2029.gadā ne vairāk kā 400 000 euro gadā. Sākot ar 2030.gadu, noteikt projekta rezultātu uzturēšanas izmaksas ne vairāk kā 800 000 euro gadā, pieprasot tās normatīvajos aktos noteiktajā kārtībā un ievērojot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5.punktu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pēc Projekta pabeigšanas Projekta rezultātu tehniskās uzturēšanas izmaksas 2029.gadā ir ne vairāk kā 400 000 euro un 2030.gadā un turpmāk ik gadu ne vairāk kā 800 000 euro gadā. Viedās administrācijas un reģionālās attīstības ministrijai finansējumu uzturēšanas izmaksām pieprasīt normatīvajos aktos noteiktajā kārtībā, ievērojot Likumā par budžetu un finanšu vadību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Rīkojuma projekta 5. 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pēc Projekta pabeigšanas Projekta rezultātu tehniskās uzturēšanas izmaksas 2029.gadā ir ne vairāk kā 400 000 euro un 2030.gadā un turpmāk ik gadu ne vairāk kā 800 000 euro gadā. Viedās administrācijas un reģionālās attīstības ministrijai finansējumu uzturēšanas izmaksām pieprasīt normatīvajos aktos noteiktajā kārtībā, ievērojot Likumā par budžetu un finanšu vadību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2.2.punktā iekļaut apliecinājumu, ka nepastāv dubultā finansējuma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projekta pases 2.2. sadaļa papildināta ar apliecinājumu, ka projekta ietvaros nepastāv dubultā finansējuma risks.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no projekta pases 5.2.punkta izkļauts Maksājumu modulis, ņemot vērā, ka projektā tiks veikta šī moduļa pilnveidošana datu apmaiņas ar EDIM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tiek skaidrots, ka maksājumu modulis no projekta pases 5.2. punkta ir izkļauts, jo projektā paredzētās izmaiņas šajā modulī neatbilst Ministru kabineta noteikumos Nr. 368 noteiktajam apjomam. Attiecīgi, par katru no 5.2. sadaļā minētajām sistēmām nepieciešams veidot attīstības aktivitātes aprakstu. Vienlaikus vēršam uzmanību, ka maksājumu moduļa pilnveidošana EDIM vajadzībām ir uzskatāma par funkcionālu papildinājumu, kurš ir ārpus minēto noteikumu tvēruma un apjoma, līdz ar to, nav nepieciešamības to norādīt šajā sadaļā un tam sagatavot atsevišķu attīstības aktivitāti.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pielikuma (“Eiropas digitālās identitātes maka ieviešana Latvijā” pase) 7. sadaļā "Cita būtiska informācija (Projekta gatavības novērtējums)" punktā  "informācija par projektu vadības kapacitāti" ir aprakstītas papildus nepieciešamās jaunās amata vietas, savukārt sadaļa pieprasa iekļaut informāciju par projekta gatavības pakāpi. Lūdzam papildināt šo sadaļu ar esošajiem resursiem/projekta lomām, kas apliecina spēju ieviest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Projekta pases 7. sadaļa ir papildināta ar informāciju par esošo projekta vadības kapacitāti un pieejamajiem resursiem, kas apliecina institucionālo spēju nodrošināt projekta sekmīgu un savlaicīgu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Papildinājumā ir norādīta jau šobrīd projektā iesaistītā komanda, tostarp divi vecākie projektu vadītāji, produkta portfeļa vadītājs, sistēmu un biznesa procesu analītiķis un IKT pakalpojumu vadītājs, kā arī uzsvērta papildu ekspertīzes piesaiste no citiem VDAA darbiniekiem. Vienlaikus precizēts, ka projekta īstenošanā atbilstoši nepieciešamībai tiek iesaistīti arī citu jomu speciālisti, tostarp iepirkumu un juridiskās jomas eksperti, nodrošinot pilnvērtīgu kompetenci iepirkumu veikšanai, līgumu pārvaldībai un risinājuma izstrādes uzraudzībai.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projekta 5.2.1.apakšpunktā noteikts, ka EDIM nodrošinās lietotājiem iespēju kontrolēt savu personas datu izpaušanu, tostarp izvēlēties, kuri neobligātie atribūti tiek nodoti pakalpojumu sniedzējiem. Lūdzam precizēt Projekta pases 5.2.1.apakšpunktu, paredzot, ka minētais neietekmēs procesus, kur datu nodošana ir noteikta tiesību aktos kā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Vēršam uzmanību, ka attiecīgais aspekts jau ir ietverts anotācijas 8.1.13. sadaļā. Vienlaikus, lai nodrošinātu konsekvenci starp projekta dokumentiem, projekta pases 5.2.1. apakšpunkts ir papildināts ar attiecīgu precizējumu.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pases 2.2.punkta b) apakšpunktā norādīto PMLP projekta mērķi, svītrojot  “identifikācijas pakalpojumu attīstīšanai” un aizvietojot to atbilstoši PMLP projekta mērķim “attīstīt personu apliecinošo dokumentu noformēšanas procesu, lai ātri, droši un ērti nodrošinātu Latvijas iedzīvotājus un ārzemniekus ar personu apliecinošiem dokumentiem, stiprinot fizisko personu uzskaiti un identifikāciju fiziskajā un elektroniskajā vidē, paplašinot sabiedrības digitālo iespēju klāstu, vienlaikus padarot PMLP pakalpojumu saņemšanu ērtāku un ātrāku un nodrošinot Personu apliecinošu dokumentu informācijas sistēmas un personu apliecinošu dokumentu personalizācijas procesa pilnvērtīgu un nepārtrauktu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Projekta pases 2.2. punkta b) apakšpunkts ir precizēts, aizstājot projekta mērķa formulējumu atbilstoši PMLP projekta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tiek ievēroti 1.3.1.1. pasākuma "IKT risinājumu un pakalpojumu attīstība un iespēju radīšana privātajam sektoram” noteiktie komercdarbības atbalstu izslēdzošie nosacījumi, lūdzam projekta pasē un anotācijā iekļaut izvērtējumu, kas pamato atbalsta sniegšanu valsts funkcijas veikšanai, kas nekvalificējas kā atbalsts saimnieciskai darbībai un komercdarbības atbalsts, proti, lūdzam projekta pasē un anotācijā ietvert noteikumu izziņas 26.punktā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Anotācijas 1.3 sadaļa “Risinājuma apraksts” papildināta, norādot, ka EDIM nesniedz atbalstu komercdarbībai.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šo informāciju dublēt nesaskatām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"Risinājuma apraksts", ar ko tiek saprasts "eIDAS risinājumu" formulējums teikumā "</w:t>
            </w:r>
            <w:r w:rsidR="00000000" w:rsidRPr="00000000" w:rsidDel="00000000">
              <w:rPr>
                <w:i w:val="1"/>
                <w:rtl w:val="0"/>
              </w:rPr>
              <w:t xml:space="preserve">Attīstīt un pilnveidot VPM un eIDAS risinājumu, nodrošinot atbilstību jaunajām tehniskajām un juridiskajām prasībām, kā arī EDIM funkcionalitāšu integrāciju</w:t>
            </w:r>
            <w:r w:rsidR="00000000" w:rsidRPr="00000000" w:rsidDel="00000000">
              <w:rPr>
                <w:rtl w:val="0"/>
              </w:rPr>
              <w:t xml:space="preserve">" ņemot vērā, ka no konteksta nav saprotams, kas ir šie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Vēršam uzmanību, ka formulējums “un eIDAS risinājumu” ir bijusi redakcionāla neprecizitāte. Attiecīgi anotācijas 1.3. sadaļā “Risinājuma apraksts” tas ir svītrots, precizējot teikumu un novēršot neskaidrību.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1.6. apakšpunktu, norādot pamatojumu rīkojuma projekta 7. punktā noteiktajam termiņam, no kura amata vieta no Tieslietu ministrijas (Patentu valdes) tiek pārdalīta uz Viedās administrācijas un reģionālās attīstības ministriju (Valsts digitālās attīstības aģentūru).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1.6.sadaļā minēto informāciju pārcelt uz anotācijas 3.sadaļas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pirmā daļa ņemta vērā un attiecīgi precizēts anotācijas 1.6. apakšpunkts, Amata vietas pārdales termiņš no 2026. gada 1. maija ir noteikts, ņemot vērā projekta īstenošanas uzsākšanas laiku un nepieciešamību savlaicīgi nodrošināt projekta vadības un administratīvo kapacitāti. Projekta sagatavošanas darbi ir uzsākti jau 2026. gada janvārī un amata vietas pārdale ir nepieciešama, lai nodrošinātu pilnvērtīgu projekta īstenošanas uzsākšanu. Vienlaikus amata vietas pārdalei ir nepieciešams Ministru kabineta lēmums un, ņemot vērā plānoto projekta apstiprināšanas grafiku, 2026. gada 1. maijs ir noteikts kā agrākais reāli iespējamais termiņš, no kura var tikt nodrošināta amata vietas pārcelšana. Tādējādi tiek nodrošināts, ka projekta īstenošanai nepieciešamā cilvēkresursu kapacitāte ir pieejama pēc iespējas agrākā stadijā, vienlaikus ievērojot normatīvajos aktos noteikto kārtību attiecībā uz amata vietu pārdali starp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otrā daļa ņemta vērā. Atbilstoši šim un Valsts kancelejas priekšlikumam anotācijas 1.6. apakšpunktā minētā informācija ir pārcelta uz anotācijas 3. sadaļas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labad lūdzam 1.6. apakšpunktā minēto informāciju pārcelt uz anotācijas 3.sadaļas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Juridiskās skaidrības labad anotācijas 1.6. apakšpunktā minētā informācija ir pārcelta uz anotācijas 3. sadaļas 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"Tiesību akta projekta ietekme uz valsts budžetu un pašvaldību budžetiem" precizēt teikumu "Tehniskās EDIM uzturēšanas izmaksas sasniedz 800 000,00 EUR/gadā, kas tiks pieprasītas. ", precizējot, kur tiks prasītas uzturēšanas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precizēta anotācijas 3. sadaļa, norādot, ka 800 000 eiro gadā tiks pieprasīti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19.12.2025. 16:32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paralēli Projektam tiek virzīti un īstenoti arī citi horizontālās jomas arhitektūras “Uzticamība un personu identifikācija” ietvarā paredzētie projekti, kas var ietekmēt Projekta īstenošanas gaitu, tostarp: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3.septembra noteikumu Nr. 586 "Viedās administrācijas un reģionālās attīstības ministrijas nolikums" 5.7.1.apakšpunktu noteikts, ka VARAM ir atbildīga par uzticamības pakalpojumu, digitālās identitātes un EDIM ieviešanu Latvijā. Ņemot vērā nepieciešamību nodrošināt EDIM ieviešanu Latvijā, nodrošinot VDAA stratēģisko fokusu uz digitālās transformācijas politikas īstenošanu, 2025.gada 24.februārī ar VARAM rīkojumu Nr. 1-2/25 “Par Eiropas digitālās identitātes maka izveidi un ieviešanu” VDAA uzdots nodrošināt EDIM risinājuma ieviešanas organizēšanu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EDIM ieviešanas organizēšanai un EDIM ieviešanai ir nepieciešama koordinēta, konkrēta un tehniska sadarbība trīs, šajā rīkojuma projektā nosaukto projektu, ietvaros. Rīkojumu projekta punkts, kas nosaka, ka Ministru kabinets šo faktu pieņem zināšanai, ir deklaratīvs un nav noteikts punkta īstenošanas mehānisms un norādīto uzdevumu  (projekta atkarības) nav iespējams  pārvaldīt Ministru kabinetam.  Tieša atbildība par saistīto projektu īstenošanas koordinēšanu un īstenošanu jau iepriekš ir uzdota VARAM. Lūdzam svītrot noteikumu projekta 2. punktu, ja nepieciešams, papildinot projekta anotāciju vai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 punkts ir svītrots, ņemot vērā, ka saistīto projektu īstenošanas koordinēšana un pārvaldība jau ir noteikta VARAM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Pilsonības un migrācijas lietu pārvaldes īstenotais projekts “Jaunas personu apliecinošu dokumentu informācijas sistēmas izstrāde, daļējas pašapkalpošanās risinājuma ieviešana un personu apliecinošu dokumentu izsniegšanas tehniskās infrastruktūras attīstība” ( apstiprināts ar Ministru kabineta 2025. gada 22. aprīļa rīkojumu Nr. 233 (prot. Nr. 16 33. §), kura mērķis ir pilnveidot identifikācijas un personu apliecinošu dokumentu izsniegšanas pakalpojumus, ar kopējām izmaksām 10 000 000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(turpmāk – Pārvalde) vērš uzmanību, ka Eiropas digitālā identitātes maka (turpmāk – EDIM) darbības nodrošināšanai Latvijā nepieciešamie Fizisko personu reģistra informācijas sistēmas (turpmāk – FPRIS) obligātie personas identifikācijas dati (turpmāk – PID), kā arī neobligātie PID pašreiz jau ir pieejami Datu izplatīšanas un pārvaldības platformā (turpmāk – DAGR). Ja EDIM vajadzībām ir nepieciešami papildus FPRIS dati, tad tos EDIM plānots nodrošināt, pamatojoties uz 2024.gada 13.decembrī starp Pārvaldi un Valsts digitālās attīstības aģentūru noslēgtā Sadarbības līguma Nr.13-2/24/88 “Par projekta Nr. 2.1.3.1.i.0/1/23/I/VARAM/004 “Vienotā datu koplietošanas platforma publiskā sektora un tautsaimniecības datu koplietošanai nacionāli un Eiropas datu telpas ietvaros, t. sk. ieviešot risinājumus datu depersonalizācijai, kā arī personas pārvaldītai un kontrolētai datu koplietošanai” aktivitāšu īstenošanu” ietvaros un tajā noteiktajos termiņos. Ņemot vērā minēto, Rīkojuma projekta 2.1.apakšpunkts ir attiecīgi precizējams. Papildus lūdzam precizēt arī Projekta pases sadaļu “2.2. Saistība ar citiem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esošais 2.punkts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projektā šobrīd netiek plānota papildu atribūtu piesaiste ārpus PID tvēruma, un iespējamā papildu datu izmantošana tiks vērtēta tikai gadījumā, ja projekta īstenošanas gaitā tiks konstatēta objektīva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Projekta pabeigšanas noteikt Projekta rezultātu uzturēšanas izmaksas ne vairāk kā 1 226 250,87 euro gadā, pieprasot tās normatīvajos aktos noteiktajā kārtībā un ievērojot Likuma par budžetu un finanšu vadību 9.1 panta otrajā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pie anotācijas 3.sadaļas, lūdzam precizēt rīkojuma 6.punktā norādīto projekta rezultātu uzturēšanas izmaksu apmēru, kā papildu pieprasāmo norādot tikai apmēru, kas paredzēts projekta ietvaros izveidoto kapitālieguldījumu uzturēšanas izmaksām, savukārt izmaksas saistībā ar amata vietām norādīt kā tādas, kas nodrošināmas esošo budžeta līdzekļu ietvaros, tai skaitā nosakot, ka netiks palielināts amata vietu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arī precizēt norādīto atsauci, proti, “9.1 panta” vietā norādot “9.</w:t>
            </w:r>
            <w:r w:rsidR="00000000" w:rsidRPr="00000000" w:rsidDel="00000000">
              <w:rPr>
                <w:vertAlign w:val="superscript"/>
                <w:rtl w:val="0"/>
              </w:rPr>
              <w:t xml:space="preserve">1</w:t>
            </w:r>
            <w:r w:rsidR="00000000" w:rsidRPr="00000000" w:rsidDel="00000000">
              <w:rPr>
                <w:rtl w:val="0"/>
              </w:rPr>
              <w:t xml:space="preserve"> panta”, kā arī summu izteikt bez cipariem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attiecībā uz amata vietu nodrošināšanu papildus pievienots jauns - 6.punkts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pēc Projekta pabeigšanas Projekta rezultātu tehniskās uzturēšanas izmaksas 2029.gadā ir ne vairāk kā 400 000 euro un 2030.gadā un turpmāk ik gadu ne vairāk kā 800 000 euro gadā. Viedās administrācijas un reģionālās attīstības ministrijai finansējumu uzturēšanas izmaksām pieprasīt normatīvajos aktos noteiktajā kārtībā, ievērojot Likumā par budžetu un finanšu vadību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6.sadaļā “Izmaksu un ieguvumu analīze” norādīts, ka eIDAS 2.0 regulas prasību izpilde ļauj izvairīties no ES pārkāpuma procedūras un ar to saistītā finansiālā riska, kas var sasniegt vairāk nekā 2,6 miljonus euro gadā, tālāk izdarot secinājumus par valsts budžeta līdzekļu ietaupījumu. Norādām, ka izmaksas, ja tiktu ierosināta pārkāpuma procedūra, nav uzskatāmas par valsts budžeta ietaupījumu esošajiem budžeta izdevumiem, bet par izmaksām, kas neveidosies papildus,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pasē tiek sniegta informācija, ka projekta ieviešana rezultātā valsts līdzekļu ietaupījums 10 gadu periodā var sasniegt 24 367 690 euro un neto fiskālais ietaupījumu 10 gadu periodā var sasniegt 5 605 181,30 euro, lūdzam skaidrot, kāpēc uzturēšanas izmaksām finansējumu plānots pieprasīt 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ietaupījuma aprēķiniem izkļautas potenciālās sankciju 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pie anotācijas 3.sadaļas, lūdzam projekta pases 6. sadaļā “Izmaksu un ieguvumu analīze” un 7.sadaļā “Cita būtiska informācija” precizēt norādīto informāciju attiecībā projekta laikā izveidoto amata vietu integrāciju VDAA struktūrā.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pie anotācijas 3. sadaļas, rīkojuma punkts ir precizēts, skaidri nošķirot projekta rezultātu uzturēšanas izmaksas, kas saistītas ar kapitālieguldījumu uzturēšanu, no izmaksām, kas attiecināmas uz Eiropas digitālās identitātes maka uzturēšanai nepieciešamajām amata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punktā noteikts, ka Viedās administrācijas un reģionālās attīstības ministrija nodrošina amata vietu finansēšanu, veicot izdevumu pārskatīšanu un optimizāciju. Papildu finansējuma pieprasīšana ir paredzēta tikai kā izņēmuma mehānisms gadījumā, ja līdz projekta noslēgumam objektīvi nav iespējams nodrošināt nepieciešamo amata vietu finansēšanu esošo budžeta līdzekļu ietvaros, lai nepieļautu projekta rezultātu darbības pārtraukumu un apdraudējumu valsts nodrošināto digitālās identitātes pakalpojumu nepārtrauktībai.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pases 7.punkta informāciju ar īsu un skaidru informāciju par trīs saistītajos projektos izstrādājamajām komponentēm un risinājumiem, kas nepieciešami EDIM ieviešanai. Lūdzam norādīt katras no šo projektus realizējošo institūciju lomu EDIM ekosistēmas izstrādē un ieviešanā (Piemēram: LVRTC projekts nodrošina 3 jaunu komponenšu izstrādi EDIM vajadzībām, PMLP nodrošina sertifikātu izdošanu kopā ar personas eID ). Uzskatām, ka minētās projektu atkarības nav projekta riski, bet jau konkrēts, VARAM un VDAA izstrādāts EDIM sistēmas tehniskais un funkcionālais risinājums, par kura darba spēju ir atbildīga VARAM. Vienlaikus VARAM ir atbildīga arī par visas EDIM ekosistēmas izveides koordinētu vadību un saskaņošanu, un šajā punktā būtu jāsniedz informācija, kā tas 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iebildumu, projekta pases 7. sadaļa ir papildināta, sniedzot skaidru informāciju par EDIM ieviešanai nepieciešamajām komponentēm, institucionālo lomu sadalījumu un EDIM ekosistēmas koordinācijas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dokumentos ir precizēta uzticamības pakalpojumu sniedzēja (QTSP) loma, nosakot, ka tas nodrošinās EDIM darbībai nepieciešamās uzticamības pakalpojumu komponentes, tostarp kvalificētu atribūtu elektronisko apliecinājumu izsniegšanas funkcionalitāti, piekļuves sertifikātu izsniegšanas un pārvaldības servisus un citus ar uzticamības pakalpojumiem saistītus risinājumus, kas tiks integrēti EDIM lietotnē. PMLP nodrošinās personas identifikācijas datu pieejamību no FPRIS, savukārt DAGR nodrošinās šo datu apmaiņu un nodošanu EDIM risinājumam atbilstoši noteiktajām datu pārvaldības un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papildināta arī VARAM loma EDIM ekosistēmas izveidē, nosakot, ka VARAM nodrošina nacionālā līmeņa uzticamības un elektroniskās identifikācijas pakalpojumu jomas mērķarhitektūras pilnveidi, EDIM sertifikācijas shēmas izstrādi un koordinētu saskaņošanu, kā arī normatīvā regulējuma izveidi un pilnveidi. Papildus norādīts, ka saskaņā ar Informatīvā ziņojuma “Par eIDAS 2.0 regulas prasību ieviešanu” (projekta ID 25-TA-1209, saskaņošanas procesā) 13. protokollēmuma punktu tiks izveidota starpinstitucionāla darba grupa, lai nodrošinātu koordinētu EDIM integrāciju valsts pārvaldes e-pakalpojumos.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Iepirkuma pielikuma “Projekta “Eiropas digitālās identitātes maka ieviešana Latvijā” pase” sadaļā  "Būtiski identificētie riski projekta īstenošanai" tiek uzskaitīts, ko LVRTC plāno pilnveidot sava ERAF projekta ietvaros – “Minētā projekta ietvaros paredzēti pilnveidojumi (personas identitātes apliecināšana ar nacionālajiem elektroniskās identifikācijas rīkiem (eParaksts mobile, eID karte), piekļuves sertifikātu izsniegšana un validācija, dokumentu elektroniska parakstīšana un pārvaldības iespējas, eZīmoga funkcionalitāte un citas iespējas), kurus paredzēts ieviest līdztekus ar EDIM izstrādi un ieviešanu 2026. g. 4. cet., bet pēc nepieciešamības arī turpmāk projekta gaitā”(17.lpp). Ņemot vērā, ka eZīmogs nav EARF tvērumā, lūdzam attiecīgi precizēt minēto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 ir precizēta, un e-Zīmoga funkcionalitāte no tās ir svītrota, ņemot vērā, ka tā neietilpst ERAF projekta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pielikuma “Projekta “Eiropas digitālās identitātes maka ieviešana Latvijā” pase”  7.sadaļā ”Cita būtiska informācija" ir definēti “Būtiski identificētie riski projekta īstenošanai” un kā viens no riskiem ir minēts “Eksistē atkarība no LVRTC projekta "Uzticamības pakalpojumu attīstība: Nacionālās elektroniskās identifikācijas shēmas un kvalificēta droša elektroniskā paraksta pielāgošanās eIDAS 2.0 prasībām, paaugstinot risinājuma drošību un lietojamību”. Minētā projekta ietvaros paredzēti pilnveidojumi (personas identitātes apliecināšana ar nacionālajiem elektroniskās identifikācijas rīkiem (eParaksts mobile, eID karte), piekļuves sertifikātu izsniegšana un validācija, dokumentu elektroniska parakstīšana un pārvaldības iespējas, eZīmoga funkcionalitāte un citas iespējas), kurus paredzēts ieviest līdztekus ar EDIM izstrādi un ieviešanu 2026. g. 4. cet., bet pēc nepieciešamības arī turpmāk projekta gaitā” (17.lpp).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augstāk ir minēta sasaiste un līdzatkarība no LVRTC plānotā projekta "Uzticamības pakalpojumu attīstība: Nacionālās elektroniskās identifikācijas shēmas un kvalificēta droša elektroniskā paraksta pielāgošanās eIDAS 2.0 prasībām, paaugstinot risinājuma drošību un lietojamību".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informatīvos ziņojumus “Par eIDAS 2.0 regulas prasību ieviešanu” un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 kas paredz EDIM ieviešanai būtisku funkciju deleģēšanu LVRTC, un ka tie vēl atrodas saskaņošanas procesā un rada būtisku ietekmi uz deleģējuma līguma noslēgšanu un uz ERAF projekta realizāciju; tāpat ņemot vērā 2025. gada 11. novembrī izsludināto VDAA iepirkumu "Eiropas digitālās identitātes maka (EDIM) izstrāde, ieviešana, attīstīšana un uzturēšana" ar konkursa dialoga procedūru, un ka līdz šim LVRTC nav iepazīstināts ar LVRTC izvirzītajām prasībām EDIM funkcionalitātes nodrošināšanai, riska apraksts būtu atbilstoši precizējams, jo LVRTC augstāk minēto apsvērumu dēļ ir ierobežota iespēja savlaicīgi uzsākt nepieciešamās funkcionalitātes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uzsveram, ka, tā kā minētie informatīvie ziņojumi vēl atrodas saskaņošanas procesā, LVRTC nav sniegtas skaidras norādes  par reālistiskiem komponenšu nodrošināšanas termiņiem attiecībā uz VDAA ERAF īstenotā projekta ietvaros nepieciešamajām EDIM komponentēm, kas būs jānodrošina LVRTC. Informējam, ka kvalitatīvai šo EDIM komponenšu ieviešanai, LVRTC ir nepieciešams laicīgi saņemt informāciju (vismaz 18 mēnešus iepriekš) attiecībā uz šo komponenšu ieviešanas termiņu, kā arī par paredzēto tehnoloģisko arhitektūru un prasībām, kas attiecas uz EDIM komponenšu sadarbspēju ar VDAA izstrādāto EDIM ekosistēmu.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projekta riskus, iekļaujot augstāk minētos apsvērumus.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LVRTC sniegtos apsvērumus un to, ka uz riska izvērtēšanas brīdi nav zināma skaidra virzība attiecībā uz LVRTC projekta “Uzticamības pakalpojumu attīstība: Nacionālās elektroniskās identifikācijas shēmas un kvalificēta droša elektroniskā paraksta pielāgošanās eIDAS 2.0 prasībām, paaugstinot risinājuma drošību un lietojamību” īstenošanas termiņiem, finansēšanas modeli un deleģējuma ietvaru, kā arī ņemot vērā, ka saistītie informatīvie ziņojumi vēl atrodas saskaņošanas procesā, ir secināts, ka saglabājas būtisks nenoteiktības un kavējumu risks EDIM projekta savlaicīgai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atkarību no ārēja projekta un samazinātu ieviešanas riskus, projekta pase ir aktualizēta, svītrojot tiešu atsauci uz LVRTC projektu kā obligātu atkarību. Tā vietā risku aprakstā paredzēts elastīgāks risinājums, nosakot, ka attiecīgās funkcijas nodrošināmas caur uzticamības pakalpojumu sniedzēju (QTSP), pieļaujot, ka šīs funkcijas var īstenot jebkurš Eiropā akreditēts QTSP, tostarp arī LVRTC, ja tas būs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pases 7. sadaļa ir papildināta, ietverot aspektus par iespējamu termiņu nesakritību, arhitektūras savietojamības izaicinājumiem, ārējo komponenšu pieejamību un nepieciešamību savlaicīgi saņemt informāciju par tehniskajām prasībām un ieviešanas grafiku.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pielikuma “Projekta “Eiropas digitālās identitātes maka ieviešana Latvijā” pase”  7.sadaļā ”Cita būtiska informācija" ir definēti “Būtiski identificētie riski projekta īstenošanai” un kā viens no riskiem ir minēts “Ņemot vērā gan salīdzinoši īso ieviešanas termiņu un paralēli īstenojamos projektus, kas minēti projekta pases 2.2. sadaļā, kur pastāv projektu savstarpējas atkarības, gan arī ņemot vērā potenciālas neskaidrības saistībā ar vēl pilnībā nenoteiktām vai apspriežamām prasībām, kas var ietekmēt projekta īstenošanas gaitu, eksistē augts risks attiecībā uz EDIM savlaicīgu ieviešanu. Kā piemērs minams savlaicīgi noslēgta līguma ar Conformity Assessment Body (CAB), kas akreditēts saskaņā ar eIDAS 2.0 regulas prasībām atbilstības sertifikāta iegūšanai EDIM risinājumam” (17.lpp). Gan augstāk, gan rīkojuma projekta 2.2. sadaļā  ir minēta sasaiste un līdzatkarība no LVRTC plānotā projekta "Uzticamības pakalpojumu attīstība: Nacionālās elektroniskās identifikācijas shēmas un kvalificēta droša elektroniskā paraksta pielāgošanās eIDAS 2.0 prasībām, paaugstinot risinājuma drošību un lietojamību". Ne rīkojuma pielikumā, ne rīkojuma anotācijā, piemēram, pie projekta vadības un īstenošanas kapacitātes, nav aprakstīts, kā mazināt šo būtisko risku. Uzskatām, ka būtu jāparedz kāds kopīgs organizatoriskais pārvaldības mehānisms projektu līmenī, lai nodrošinātu koordinētu pārvaldību un to, ka dažādajos ERAF projektos ieviestās komponentes tiek īstenotas līdztekus un savlaicīgi. Lūdzam papildināt projekta pasi ar saistīto ERAF projektu organizatorisku pārvaldības mehānismu projektu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iebildumu izskatīšanas brīdi nav zināma skaidra virzība attiecībā uz LVRTC īstenoto projektu, šī nenoteiktība tiek uzskatīta par būtisku risku EDIM projekta savlaicīgai un sekmīgai īstenošanai. Lai mazinātu atkarību no ārēja projekta un samazinātu ieviešanas riskus, LVRTC projekts ir svītrots no VDAA projekta pases un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projekta dokumentos paredzēts, ka attiecīgās funkcijas nodrošinās uzticamības pakalpojumu sniedzējs (QTSP), nosakot, ka šīs funkcijas var īstenot jebkurš Eiropā akreditēts QTSP, tostarp arī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VDAA jau veido darba grupu kopā ar iesaistītajām institūcijām, t.sk. projekta partneriem, lai risinātu organizatoriskos un koordinācijas jautājumus, ar šo informāciju papildināta projekta pases 7.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nodrošināta elastīga, atvērta un nediskriminējoša pieeja, vienlaikus mazinot kritisko atkarību no konkrēta projekta gaitas un samazinot risku EDIM savlaicīgai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“Problēmas un risinājumi” apakšsadaļu “Risinājuma apraksts”, skaidri norādot, vai Eiropas digitālās identitātes maks (EDIM) būs izmantojams arī valsts pārvaldes iestādēs. Attiecīgi lūdzam precizēt arī Projekta pases sadaļu “3.2. Projekta pamatojums (aktualitāte/nepieciešamība/risināmā problēma)”, kā arī raksturot risinājuma ietekmi uz valsts pārvaldes iestādēm. Papildus lūdzam saskaņot visā Projekta pases redakcijā lietoto terminoloģiju un saturu attiecībā uz valsts pārvaldes iestāžu lomu, jo pašreiz dokumentā ir konstatējamas pretrunas par to, vai valsts pārvaldes iestādes būs EDIM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“Problēmas un risinājumi” apakšsadaļā “Risinājuma apraksts”, kā arī Projekta pases sadaļā “3.2. Projekta pamatojums (aktualitāte/nepieciešamība/risināmā problēma)” ir veikti precizējumi, skaidri nosakot, ka Eiropas digitālās identitātes maks (EDIM) ir paredzēts izmantošanai arī valsts pārvaldes iestāžu nodrošinātajos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visā Projekta pases redakcijā ir saskaņota terminoloģija un saturs attiecībā uz valsts pārvaldes iestāžu lomu EDIM ietvaros, novēršot interpretācijas iespējas par to iesaistes raksturu.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"Problēmas un risinājumi" apakšsadaļu "Risinājuma apraksts", nosakot Pilsonības un migrācijas lietu pārvaldes (turpmāk - Pārvalde) uzdevumus, lai būtu skaidri saprotama Pārvaldes kā projekta partnera loma, nepieciešamie resursi un veicamie uzdevumi. Papildus lūdzam precizēt ar šo informāciju arī Projekta pases sadaļu “3.1. Projekta mērķis un galvenais saturs”.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“Problēmas un risinājumi” apakšsadaļā “Risinājuma apraksts”, kā arī Projekta pases sadaļā “3.1. Projekta mērķis un galvenais saturs” ir veikti precizējumi attiecībā uz Pilsonības un migrācijas lietu pārvaldes lomu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Pārvalde projektā darbojas kā personas identifikācijas datu sniedzējs, nodrošinot personas identifikācijas datu pieejamību un aktualitāti, kā arī šo datu nodošanu Fizisko personu reģistra informācijas sistēmā (FPRIS) un sasaisti ar Datu izplatīšanas un pārvaldības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1.3.sadaļu, skaidri norādot vai identifikācijas datu nodrošināšana EDIM būs juridiski un praktiski izmantojama personas identitātes apliecināšanai arī klātienē, jo no tajā minētā apraksta var noprast par to, ka nebūs nepieciešams lietot fizisko eID karti identitātes apliecināšanai, tomēr dokumenta tekstā ietverta informācija par identifikāciju elektroniskajā/ digitālajā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precizēta, skaidri norādot, ka EDIM ietvaros identifikācijas datu nodrošināšana paredzēta izmantošanai gan digitālajā vidē, gan klātienē, ciktāl to pieļaus normatīvais regulējums. Vienlaikus anotācijā ir precizēts, ka EDIM neparedz pilnīgu fiziskās eID kartes aizstāšanu un fiziskais identitātes dokuments arī turpmāk būs nepieciešams gadījumos, kad personas identitātes apliecināšanu normatīvie akti paredz veikt ar fizisku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1.3.sadaļu, detalizētāk skaidrojot VDAA prognozēto eID karšu zaudēšanas apmēra samazinājumu un tā saistību ar EDIM ieviešanu. PMLP pieredze neliecina, ka eID karšu zaudēšanas būtisks iemesls būtu to aktīva lietošana, bet gan pamatā cilvēku nevērīga attieksme pret dokumentu vai arī zādzības un tās var nebūt saistītas ar eID kartes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EDIM ir paredzēts ieviest līdz 2026.gada 24.decembrim, secināms, ka tā lietošana varētu uzsākties 2027.gadā, attiecīgi nav pamata norādīt uz resursu ietaupījumiem 2026.gadā un attiecīgi arī2027.gadā ietaupījumi būtu rēķināmi pakāpeniski un proporcionāli, ņemot vērā, EDIM iedzīvināšanas pakāpenisko uzsākšanu. Turklāt ar EDIM ieviešanu netiek pilnībā atcelta personas identitātes pārbaude pēc personu apliecinoša dokumenta, it īpaši ņemot vērā EDIM pakāpenisko un sākotnēji mazskaitlīgo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Prognozētais eID karšu zaudēšanas gadījumu samazinājums par 15% ir noteikts kā konservatīvs, modelēts pieņēmums, balstoties uz EDIM paredzēto ietekmi uz fiziskā dokumenta lietošanas paradumiem.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EDIM ieviešana neaizstāj eID karti vai pasi pilnībā, tomēr samazina nepieciešamību to ikdienā nēsāt un izmantot vairākās situācijās, jo identifikācija un autentifikācija tiek nodrošināta digitālā vidē, izmantojot mobilo ierīci.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personapliecinoša dokumenta zaudēšanas gadījumi pamatā saistīti ar dokumenta nēsāšanu, glabāšanu ārpus pastāvīgās uzglabāšanas vietas, t.sk. jūsu minēto nevīžīgo attieksmi, vai zādzībām, fiziskā dokumenta aprites intensitātes samazinājums loģiski samazina arī kopējo zaudēšanas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samazinājums izvēlēts kā piesardzīgs vidējais rādītājs, kas atspoguļo daļēju, bet būtisku fiziskā dokumenta izmantošanas samazinājumu, vienlaikus saglabājot pieņēmumu, kafizisko dokumentu aprite arī turpmāk būs nepieciešama noteiktās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ka EDIM ieviešana paredzēta līdz 2026. gada 24. decembrim, un tā praktiskā lietošana uzsāksies pakāpeniski pēc ieviešanas, attiecīgi arī paredzamie resursu ietaupījumi nav uzskatāmi par tūlītējiem vai pilnā apmērā sasniedzamiem ieviešanas gadā. Aprēķinos noteikts, ka 2027. gadā varētu tikt novērots 5% samazinājums jaunu dokumentu izsniegšanā, 2028. gadā 10% samazinājums un 2029. gadā un turpmāk 15% samazinājums pret 2025. gada situāciju.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ietvertos personas apliecības pašizmaksas (nosacītās vidējās izmaksas) aprēķinus.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pases un eID kartes pašizmaksa tiek rēķināta, ieskaitot PMLP izdevumus klienta apkalpošanai dokumenta noformēšanai, katras dokumenta sagataves, personalizēšanas izdevumus, tātad izdevumus, kas rodas, noformējot personu apliecinošu dokumentu, un izmaksas, kas ir pastāvīgas un nav atkarīgas no izsniegto dokumentu daudzuma, piemēram informācijas sistēmu un dokumentu noformēšanai nepieciešamā tehniskā aprīkojuma uzturēšanas izmaksas. Vienlaikus ņemams vērā, ka personas apliecības pašizmaksas (nosacītās vidējās izmaksas) aprēķinos tiek ietverta izdevumu daļa par uzticamu sertifikācijas pakalpojumu izmaksām, līdz ar to anotācijā ietverama informācija, vai un kādā mērā EDIM ieviešana ietekmē minētos izdevumus. Daļa no šīm izmaksām tiek segta, ievērojot, ka par personu apliecinoša dokumenta izsniegšanu maksājama valsts nodeva. Tādējādi nav pamata ietekmi rēķināt, ņemot vērā pilnu pašizmaksas apmēru. Turklāt eID kartes pašizmaksa ir mainīga pa gadiem, atkarībā no izsniegto eID karšu skaita. Tā kā 2023. gadā  vienas personas apliecības pašizmaksa (nosacītās vidējās izmaksas) tika rēķināta 21,64 euro, bet 2024. gadā -  vienas personas apliecības pašizmaksa (nosacītās vidējās izmaksas) tika rēķināta 36,45 euro, savukārt, ņemot vērā 2025.gadā izsniegto personas apliecību skaitu, vienas personas apliecības pašizmaksa rēķināma 54,42 euro, lai gan pirms 2025.gada rezultatīvo rādītāju apkopojuma tika paredzēts, ka vienas personas apliecības pašizmaksa var sasniegt aptuveni 107,89 euro, bet 2026. gadā  vienas personas apliecības pašizmaksa (nosacītās vidējās izmaksas) var sasniegt  90,22 euro. Līdz ar to optimālāk aplēses būtu veikt, ņemot vērā vidēju vienas personas apliecības pašizmaksas aprēķinu, 3-5 gadu periodā, kas 2023.-2025.gada periodā rēķināma  37,5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ietvertie aprēķini ir precizēti un metodoloģiski papildināti, lai skaidri atspoguļotu izmantoto pieeju un nodrošinātu aprēķinu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Fiskālās ietekmes novērtējumā tiek izmantota pilnā personu apliecinošo dokumentu nosacītā vidējā pašizmaksa, kas ietver izdevumus par dokumentu izsniegšanas funkcijas nodrošināšanu, informācijas sistēmu un tehniskās infrastruktūras uzturēšanu, uzticamu sertifikācijas pakalpojumu izmaksām, kā arī dokumentu sagatavju, personalizācijas un citiem ar dokumentu noformēšanu saistītiem izdevumiem. Šāda pieeja nodrošina vienotu, konsekventu un salīdzināmu izmaksu bāzi visiem prognožu gadiem. Vēršam uzmanību, ka EDIM faktiski ietekmē abus personu apliecinošo dokumentu veidus t.i. sagaidāms mazāks zaudējumu skaits kā pasēm, tā personas apliecībām, jo ar EDIM palīdzību būs iespējams izpildīt ļoti nozīmīgu šo dokumentu funkciju - identitātes verifikāciju. Attiecīgi aprēķini balstīti uz pasu un personas apliecību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precizēts, ka EDIM ieviešana neietekmē personu apliecinošo dokumentu izsniegšanas pienākumu, dokumentu cenu politiku vai sertifikācijas pakalpojumu izmaksas, un fiskālā ietekme tiek vērtēta tikai attiecībā uz prognozēto atkārtoti izsniedzamo dokumentu skaita samazinājumu, kas saistīts ar dokumentu lietošanas paradumu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metodoloģija un izmantotās izmaksu komponentes ir detalizēti aprakstītas anotācijā, un papildus ir pievienota tabula ar pārskatāmu izmaksu struktūru un fiskālās ietekmes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risinājuma aprakstu ar īsu un tehniski konkrētu informāciju par 3 problēmas risināšanā iesaistītajiem projektiem (VDAA, LVRTC un PMLP realizējamie projekti šajā jomā), precīzi norādot katrā no projektiem izstrādājamo risinājumu funkciju (daļu) EDIM nodrošināšanai. Norādām, ka Nacionālā līmeņa uzticamības un elektroniskās identifikācijas pakalpojumu jomas mērķarhitektūras aprakstā ir noteiktas jaunas funkcijas gan VARAM/VDAA, gan LVRTC, gan PMLP.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 ir papildināts ar informāciju par EDIM ieviešanā iesaistīto projektu lomām, izstrādājamajām komponentēm un sistēmu savstarpējiem savienojumiem. Projekta ietvaros paredzēts, ka PMLP darbojas kā EDIM personas identifikācijas datu sniedzējs, nodrošinot personas identifikācijas datu pieejamību un aktualitāti FPRIS, kā arī šo datu sasaisti ar DAGR. Savukārt DAGR nodrošina attiecīgo datu nodošanu EDIM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EDIM ieviešanai nepieciešamo uzticamības pakalpojumu komponenšu integrāciju un darbību, tostarp kvalificētu atribūtu elektronisko apliecinājumu izdošanas servisu, EDIM piekļuves sertifikātu izdošanas un atsaukšanas servisu, CSC API un citas ar uzticamības pakalpojumiem saistītas funkcijas, nodrošinās uzticamības pakalpojumu sniedzējs (QTSP).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LVRTC projekta loma projekta dokumentos ir aizstāta ar QTSP, nosakot, ka EDIM darbībai nepieciešamās uzticamības pakalpojumu funkcijas tiek nodrošinātas institucionāli neitrālā veidā, mazinot atkarību no konkrēta projekta īstenotāja.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sadaļā " Risinājuma apraksts" ir minēts “Lai risinātu pastāvošās nepilnības digitālās identitātes pārvaldībā un nodrošinātu Latvijā vienotu, uz lietotāju orientētu un ar eIDAS 2.0 regulu saderīgu elektroniskās identitātes risinājumu, tiks īstenots projekts "Eiropas digitālās identitātes maka ieviešana Latvijā". Projekta ietvaros paredzēts: [..] Sadarbībā ar LVRTC nodrošināt kvalificētu elektronisko apliecinājumu izveidi, elektronisko dokumentu parakstīšanu".  Lūdzam precizēt minēto informāciju, ņemot vērā, ka LVRTC ERAF tvērumā plānots nodrošināt VDAA EDIM risinājuma ieviešanai nepieciešamās komponentes: kvalificētu atribūtu elektronisko apliecinājumu izdošanas serviss, kas ļauj atribūtiem tikt verificētiem; EDIM piekļuves sertifikātu izdošanas un atsaukšanas serviss, CSC API.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 projekta pases aktualizāciju, LVRTC ir svītrots no projekta pases un anotācijas, kā arī precizēta redakcija sadaļā “Risinājuma apraksts”, nosakot, ka EDIM ieviešanai nepieciešamās komponentes (tostarp kvalificētu atribūtu elektronisko apliecinājumu izdošanas serviss, EDIM piekļuves sertifikātu izdošanas un atsaukšanas serviss, CSC API u. c.) tiks nodrošinātas, piesaistot uzticamības pakalpojumu sniedzēju (QTSP).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novērsta tieša atsauce uz konkrētu institūciju, vienlaikus saglabājot iespēju, ka minētās funkcijas var īstenot jebkurš Eiropā akreditēts QTSP, tostarp arī LVRTC.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 un 7.punktā norādītajā jautājumā par jaunām amata vietām un tām nepieciešamo finansējumu būtisks ir Valsts kancelejas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likuma “Par valsts budžetu 2026. gadam un budžeta ietvaru 2026., 2027. un 2028. gadam” 80.pants nosaka, ka 2026. gadā valsts un pašvaldību institūcijās netiek palielināts kopējais no valsts un pašvaldību budžeta finansēto amata vietu skaits (ar atsevišķiem izņēmumiem), kas pēc būtības nozīmē, ka funkciju īstenošanu ir jānodrošina esošo amata vietu un tām pieejamā finansējuma ietvaros. Lai arī ERAF finansētu un pabeigtu projektu ietvaros izveidoto rezultātu uzturēšanai ir iespējams piešķirt finansējumu no budžeta programmas “Apropriācijas rezerve” saskaņā ar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 taču jāņem vērā, ka arī šie resursi ir ierobežoti un paredzēti izveidoto sistēmu kapitālieguldījumu uzturēšanas izmaksām, nevis jaunu amata vietu izveidei. Attiecīgi lūdzam precizēt 6. un 7.punktā norādīto informāciju, svītrojot informāciju par papildus finansējuma nepieciešamību jaunām amata vietām, tā vietā norādot, ka pēc projekta pabeigšanas finansējums amata vietām tiks nodrošināts iesaistītajām institūcijām esošo valsts budžeta līdzekļu ietvaros, veicot izdevumu pārskatīšanu un optimizāciju.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amata vietu integrācija VDAA struktūrā paredzēta no 2029. gada, proti, periodā, uz kuru neattiecas likuma “Par valsts budžetu 2026. gadam un budžeta ietvaru 2026., 2027. un 2028. gadam” 80. pantā noteiktais regulējums par amata vietu skaita nepalielināšanu.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minētā likuma 82. pantā noteiktais regulējums par vakanto amata vietu izslēgšanu no amatu sarakstiem var būtiski ietekmēt ilgtermiņa cilvēkresursu pieejamību, samazinot institūciju spēju nodrošināt kritiski svarīgu digitālo risinājumu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regulējumu, pastāv būtisks risks, ka līdz 2029. gadam VARAM resorā netiks saglabāts pietiekams amata vietu skaits, lai nodrošinātu EDIM uzturēšanai nepieciešamo minimālo kapacitāti. Savlaicīga papildu amata vietu paredzēšana ļauj nodrošināt strukturētu pāreju no projekta ieviešanas uz ekspluatācijas posmu, novēršot situāciju, kurā pēc projekta noslēguma sistēmas uzturēšana balstās uz nepietiekamiem vai fragmentētiem cilvēkresursiem, un tādējādi nodrošina EDIM risinājuma drošu, nepārtrauktu un ilgtspējīgu darbību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meklēs iespējas nodrošināt nepieciešamo finansējumu EDIM amata vietām esošā valsts budžeta ietvaros, veicot izdevumu pārskatīšanu un optimizāciju, kā arī Projekta rezultātu uzturēšanai nepieciešamās amata vietu jautājums tiek risināts virzot informatīvo ziņojumu “Par eIDAS 2.0 regulas prasību ieviešanu” (25-TA-1209, saskaņošanā).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detalizētu informāciju, kā veidojas uzturēšanas izmaksas 800 000 euro apmērā ik gadu sadalījumā pa izmaksu pozīcijām. Vienlaikus uzskatām, ka projekta rezultātu uzturēšanas izmaksas ir pabeigta projekta ietvaros izveidotā risinājuma kapitālieguldījumu uzturēšana un tās nevar ietvert izmaksas sistēmas attīstībai, kas būtu jauni kapitālieguldījumi, attiecīgi lūdzam pārskatīt jautājumu par lietojamības un funkcionalitātes pilnveidi kā uzturēšanas izmaksu sastāvdaļu.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punkts ir papildināts ar provizorisku tehniskās uzturēšanas izmaksu sadalījumu pa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ka uzturēšanas izmaksas attiecas uz pabeigtā risinājuma drošības, savietojamības un atbilstības nodrošināšanu Eiropas kopīgajām arhitektūrām un tehniskajām specifikācijām, un neietver jaunu funkcionalitāšu izstrādi kā jaunus kapitālieguldījumus.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“Lietojamības un funkcionalitātes pilnveide” uzturēšanas kontekstā tiek saprasta kā obligātu tehnisko prasību izpilde (piemēram, drošības komponenšu atjauninājumi, savietojamības pielāgojumi ES kopīgajām arhitektūrām, atsauces  implementāciju un tehnisko profilu maiņas), kas ir nepieciešama, lai EDIM saglabātu praktisku izmantojamību un pārrobežu savietojamību, nevis kā jaunu funkcionalitāšu ieviešana.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iekļautās tabulas 6.punktu, norādot kurām iestādēm uz projekta laiku tiks piesaistīti papildu darbinieki, tajā skaitā, vai paredzēts piesaistīt papildu darbiniekus Pilsonības un migrācijas lietu pārvaldei. Precīzu darbinieku skaitu varēs noteikt pēc tam, kad tiks precizēti Pilsonības un migrācijas lietu pārvaldes uzdevumi. Lūdzam attiecīgi precizēt Projekta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 sadaļā ir norādīts, ka VARAM kā projekta partnerim projekta īstenošanas laikā tiks piesaistīti 2 papildu darbinieki. Atbilstoši minētajam ir precizēta arī anotācijas 3. sadaļas 7. punkts, nevis 6. punkts, kā minēts iebildumā, saistībā ar lielāku aktualitāti. Papildu darbinieku piesaiste citām iesaistītajām iestādēm projekta laikā netiek paredzēta.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iekļautās tabulas 7.punktā "Esošo resursu izvērtējums un vakanto vietu analīze" ir noteikts, ka "Vienlaikus gan projekta “Eiropas digitālās identitātes maka ieviešana Latvijā”, gan eIDAS 2.0 regulas prasības ievieš būtiski jaunu valsts funkciju un paplašina VDAA atbildību nacionālā līmenī. Tā ir stratēģiski nozīmīga joma, kas skar identitātes pārvaldību, drošu datu apriti un valsts pakalpojumu pieejamību visiem iedzīvotājiem." Lūdzam precizēt anotācijas 3.sadaļā iekļautās tabulas 7.punktu "Esošo resursu izvērtējums un vakanto vietu analīze", attiecinot minēto uz identitātes pārvaldību digitālajā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Nemts vērā, veikts atbilstošs precizējums anotācijas 3. sadaļas 7.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8.1.13.apakšsadaļā ir noteikts, ka "Projekta "Eiropas digitālās identitātes maka ieviešana Latvijā" ietvaros tiks nodrošināta datu apstrādes caurskatāmība, lietotāja kontrole pār savu informāciju un datu minimizācijas princips jeb lietotājam būs iespēja precīzi noteikt, kāda informācija tiek kopīgota ar konkrētiem pakalpojumu sniedzējiem". Lūdzam precizēt anotācijas 8.1.13.apakšsadaļu, paredzot, ka minētais neietekmēs procesus, kur datu nodošana ir noteikta tiesību aktos kā pienākums. Papildus lūdzam precizēt arī Projekta pases 3.2.sadaļu.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apakšsadaļa ir precizēta, papildinot to ar norādi, ka EDIM ieviešana neietekmēs personas datu apstrādes procesus, kuros datu nodošana un apstrāde ir noteikta tiesību aktos kā obligāts pienākums, un šādos gadījumos datu apstrāde tiks veikta atbilstoši piemērojamajam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arī Projekta pases 3.2.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EDIM tiek izmantots kā drošs elektroniskās identitātes apliecināšanas un autentifikācijas rīks, savukārt pati personas datu apstrāde notiek, pamatojoties uz tiesību aktiem, nevis uz lietotāja individuālu izvēli EDIM ietvaros. Lietotājs, uzsākot konkrēto publisko pakalpojumu, tiek informēts, ka pakalpojuma saņemšanai noteiktu datu apstrāde ir obligāta, un šī datu apstrāde nav uzskatāma par brīvprātīgu datu kopīgošanu EDIM funkcionalitātes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paralēli Projektam tiek virzīti un īstenoti arī citi horizontālās jomas arhitektūras “Uzticamība un personu identifikācija” ietvarā paredzētie projekti, kas var ietekmēt Projekta īstenošanas gaitu, tostarp: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rīkojuma projekta 2. punktu un, ja nepieciešams, to precizēt vai svītrot, ņemot vērā, ka projekta “Eiropas digitālās identitātes maka ieviešana Latvijā” pasē ir minēti vairāki saistīti projekti. Pašreiz nav skaidrs, kāpēc rīkojuma projektā pieminēti tikai divi no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svītroti saistītie projekti.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Projektu finansēt 1.3.1.1. pasākuma “IKT risinājumu un pakalpojumu attīstība un iespēju radīšana privātajam sektoram” ietvaros, ja projektu iesniegumi atbilst Ministru kabineta 2024. gada 4. jūnija noteikumu Nr. 338 "Eiropas Savienības kohēzijas politikas programmas 2021.–2027. gadam 1.3.1. specifiskā atbalsta mērķa "Izmantot digitalizācijas priekšrocības iedzīvotājiem, uzņēmumiem, pētniecības organizācijām un publiskajām iestādēm" 1.3.1.1. pasākumam "IKT risinājumu un pakalpojumu attīstība un iespēju radīšana privātajam sektoram" īstenošanas noteikumi" iekļautajiem nosacījumiem un projektu iesniegumu atlases kritērijiem.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4.punktā tekstu:  “ja projektu iesniegumi ” aizstāt ar :“ja projekta iesniegums”, tādējādi sniedzot nepārprotamu informāciju, ka par projektu “Eiropas digitālās identitātes maka ieviešana Latvijā” tiks iesniegts viens projekta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finansēt 1.3.1.1. pasākuma “IKT risinājumu un pakalpojumu attīstība un iespēju radīšana privātajam sektoram” ietvaros, ja projekta iesniegums atbilst Ministru kabineta 2024. gada 4. jūnija noteikumu Nr. 338 "Eiropas Savienības kohēzijas politikas programmas 2021.–2027. gadam 1.3.1. specifiskā atbalsta mērķa "Izmantot digitalizācijas priekšrocības iedzīvotājiem, uzņēmumiem, pētniecības organizācijām un publiskajām iestādēm" 1.3.1.1. pasākumam "IKT risinājumu un pakalpojumu attīstība un iespēju radīšana privātajam sektoram" īstenošanas noteikumi" iekļautajiem nosacījumiem un projektu iesniegumu atlases kritērijiem.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finansēt 1.3.1.1. pasākuma “IKT risinājumu un pakalpojumu attīstība un iespēju radīšana privātajam sektoram” ietvaros, ja projekta iesniegums atbilst Ministru kabineta 2024. gada 4. jūnija noteikumu Nr. 338 "Eiropas Savienības kohēzijas politikas programmas 2021.–2027. gadam 1.3.1. specifiskā atbalsta mērķa "Izmantot digitalizācijas priekšrocības iedzīvotājiem, uzņēmumiem, pētniecības organizācijām un publiskajām iestādēm" 1.3.1.1. pasākumam "IKT risinājumu un pakalpojumu attīstība un iespēju radīšana privātajam sektoram" īstenošanas noteikumi" iekļautajiem nosacījumiem un projektu iesniegumu atlases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pases 3.1.punktu, norādot, kādas darbības un aktivitātes projekta mērķu sasniegšanai veiks Viedās administrācijas un reģionālās attīstības ministrija kā sadarbības partneris.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3.1. punkts ir papildināts, precizējot VARAM kā sadarbības partnera lomu un veicamās darbības projekta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Nepārprotamai interpretācijai aicinām pārskatīt projekta pases 3.3.5.apakšpunktā norādītajam projekta ieguvumam rādītāja mērīšanas vai verificēšanas metodi un mērāmo rādītāju (iekļaujot norādi par to, kas un kā tiek mērīts un pārbaudīts) un sasniedzamo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Atrisināts pārnesot pasi uz jauno veidni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projektā sasniedzamos ieguvumus (3.3.punkts) un rezultātus (3.4.punkts), salāgojot informāciju ar projekta pases 5.punktā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redakcijā bija radusies tehniska kļūda, norādot atšķirīgus skaitliskos rādītājus, kas ir novērsta, nodrošinot vienotu un savstarpēji saskaņotu rādītāju sistēmu projekta pasē.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lietotāju apmierinātība ir norādāms kā sasniedzamais rezultāts projektā, pēc nepieciešamības plānotos pasākumus un sasniedzamo lietotāju apmierinātību pārceļot uz 3.3.punktu kā projekta ieguvumus.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Lietotāju apmierinātība kā projekta ieguvums ir pārcelta no sasniedzamajiem rezultātiem uz projekta ieguvumu sadaļu 3.3. punktu, nodrošinot atbilstību rādītāju loģikai un projekta pases struktūrai.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3.sadaļas 6.punktu un projekta pases 4.1.punktu, norādot projekta ietvaros plānotās aktivitātes un to īstenošanai paredzēto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punkts ir papildināts, norādot projekta ietvaros plānotās aktivitātes un to provizorisko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aktivitātes jau ir definētas 3.1. sadaļā un, lai izvairītos no informācijas dublēšanās, informācija par aktivitātēm un to izmaksām netiek atkārtoti dublēta citās sadaļās. Provizoriskais izmaksu apmērs pievienots 3.1.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plānots 2029.gadā sasniegt šādus rezultātus: 10 uzņēmumi savu pakalpojumu sniegšanai izmanto EDIM , veicinot uzņēmuma digitalizāciju (3.4.3.apakšpunkts) un 10 juridiskas personas sniedz atribūtus, kas pieejami EDIM. Savukārt, 5.1.1.apakšpunktā "Uzņēmumu digitalizācijas veicināšana" norādīts "Indikatīvi 10 uzņēmumi 2029. gadā sniedz atribūtus EDIM kā autentisks avots, 50 uzņēmumi 2029. gadā reģistrējušies kā pakalpojumu sniedzēji". Aicinām skaidri definēt sasniedzamos rādītājus un salāgot informāciju projekta pasē.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5.1.1. apakšpunkts ir precizēts, lai tas atbilstu 3.4.3. apakšpunktā noteiktajiem sasniedzamajiem rādītājiem. Iepriekšējā redakcijā bija radusies tehniska kļūda, norādot atšķirīgus skaitliskos rādītājus, kas ir novērsta, nodrošinot vienotu un savstarpēji saskaņotu rādītāju sistēmu projekta pasē.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3.3.4.apakšpunktā kā projekta ieguvumi norādīti 240 000 digitālās identitātes maka lietotāji, balstoties uz 2.atsaucē aprakstīto pieņēmumu, savukārt, 5.2.1.apakšpunktā plānotais lietotāju skaits 2029.gadā norādītas 370 000 fiziskās personās. Aicinām pārskatīt iekļauto informāciju, skaidri norādot sasniedzamos rādītājus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5.2.1. apakšpunkts ir precizēts, svītrojot fizisko personu skaitu, jo atbilstoši MK noteikumu Nr. 338 prasībām rādītājā tiek uzskaitītas iestādes un saimnieciskās darbības veicēji, nevis 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Rādītājs “240 000 digitālās identitātes maka lietotāji” ir saglabāts kā projekta ietvaros sasniedzamais rezultāts.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pamatotu projekta lietderību, aicinām izvērtēt un skaidrot, vai pret projektā paredzēto ieguldījumu un veiktajām aktivitātēm ir pietiekami definēti sasniedzamie rādītāji "10 uzņēmumi" projekta pases 3.4.3., 3.4.5., 5.1.1., 5.2.punktā.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Rādītāji ir noteikti kā sākotnējie minimālie sasniedzamie rezultāti EDIM ieviešanas pirmajā posmā, ņemot vērā, ka Eiropas digitālās identitātes maks ir jauns risinājums, kura ieviešana notiek pakāpeniski un kura izmantošana tirgū veidosies pēc tā ieviešanas produkcijas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tiek nodrošināta EDIM tehniskā platforma, pārrobežu savietojamība un iespēja juridiskajām personām sniegt un izmantot atribūtus kā verifikācijas servisu.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Rādītājs ir noteikts kā konservatīvs sākuma slieksnis, kas ļauj uzsākt EDIM ekspluatāciju, validēt risinājumu praksē un nodrošināt turpmāku izaugsmi, savukārt pēc projekta noslēguma paredzēta EDIM pakāpeniska paplašināšana, piesaistot papildu juridiskās personas un atribūtus, nodrošinot risinājuma ilgtspēju un lietderību ilgtermiņā.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7.sadaļā norādīts, ka VDAA esošajā personāla struktūrā šobrīd nepietiek kapacitātes, lai nodrošinātu EDIM izveidi un ieviešanu, jo ir pilnībā noslogoti ar iestādes pamatdarbību un būs nepieciešams piesaistīt papildu speciālistus. Ņemot vērā minēto, lūdzam skaidrot, kā tiek nodrošināta jau šobrīd projekta aktivitāšu īstenošana, jo paredzēts uz projektu attiecināt izmaksas, kas radušās no 2025. gada 24. februāra, kā arī vai personāla kapacitātes trūkums var ietekmēt rezultātu sasniegšanu, īpaši uz 2026.g.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 sadaļā norādītais personāla kapacitātes trūkums attiecas uz pilna apjoma EDIM ieviešanas un uzturēšanas posmu. Projekta sagatavošanas un uzsākšanas aktivitātes uz doto mirkli tiek nodrošinātas ar VDAA un VARAM esošajiem cilvēkresursiem, pārdalot uzdevumus un nosakot projektu kā institūciju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personāls nodrošina projekta tehnisko prasību definēšanu, iepirkuma sagatavošanu un projekta pieteikuma sagatvošanu, lai nodrošinātu savlaicīgu projekta uzsākšanu un termiņu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speciālistu piesaiste ir nepieciešama pilna apjoma ieviešanas un uzturēšanas posmā, lai nodrošinātu EDIM izstrādi, testēšanu, drošības un savietojamības nodrošināšanu. Personāla kapacitātes trūkums ilgtermiņā var radīt būtisku risku projekta rezultātu sasniegšanai, īpaši 2026. gadā, tādēļ projekta pasē paredzēta mērķtiecīga personāla piesaiste veidojot amata vietas uz projekta laiku, kas tiks finansētas no projekta, lai nodrošinātu projekta sekmīgu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pasi papildināt ar informāciju, vai PMLP kā sadarbības partnerim darbību un aktivitāšu veikšanai tiks piešķirts projekta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pases 5.2 sadaļas dzēsts PMLP FPRIS, tādējādi atrisinot jautājumu.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3.4.1.apakšpunktā norādīts, ka 2026.gadā tiks izstrādāts un auditēts Latvijas digitālas identitātes maka risinājums, kas ir paziņots ES mērogā. Savukārt, 5.2.1.apakšpunktā minēts, ka EDIM aktivitātes tiks īstenotas visā projekta laikā. Aicinām pārskatīt informāciju projekta pases 5.2.punktā, skaidri definējot sasniedzamos radītājus projektā, lietotāju skaitu un termiņus to ieviešanai produkcijā.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lietotāju skaitu plānots sasniegt norādītajā termiņā vai projekta noslēgumā, ņemot vērā, kas visu risinājumu tālāka attīstīšana iespējama/plānota visā projekta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 punkts ir precizēts, skaidri nodalot sasniedzamos rādītājus un to termiņus. 2026. gadā plānots produkcijas vidē nodot EDIM sākotnējo versiju atbilstoši eIDAS 2.0 regulas prasībām, savukārt līdz 2029. gadam paredzēta pilnvērtīga Eiropas digitālās identitātes maka ieviešana ar pilnu funkcionalitāti un pārrobežu savietojamību.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Lietotāju skaitu plānots sasniegt līdz 2029. gada noslēgumam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vai 3.4.3. norādāms kā sasniedzamais rezultāts, ņemot vērā, ka uzņēmumi tiek ieskaitīti rādītājā  “jaunu un modernizētu publisko digitālo pakalpojumu, produktu un procesu lietotāji” un šī informācija ir norādīta 5.2.punktā;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kas ir 3.4.5. un 3.4.6. apakšpunktos norādītie atribūti un kā noteikts sasniedzamais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3.4.5. un 3.4.6. apakšpunktā norādītie atribūti ir verificējami dati, ko lietotājs glabā un pārvalda EDIM, piemēram, identitātes dati, profesionālās kvalifikācijas, izglītības dokumenti vai cita veida oficiāli apliecināti identitātes atribūti, kurus izdevēji (valsts institūcijas vai privātie pakalpojumu sniedzēji) ir apstiprinājuši un ierakstījuši EDIM lietotāja makā vai sistēmā kā verificējamas apliecinātas pazīmes (verifiable credentials). Šie atribūti ir dati, kas ļauj EDIM lietotājam selektīvi dalīties ar konkrētu informāciju un pierādīt noteiktas identitātes īpašības, saglabājot kontroli pār to kopīgošanu ar pakalpojumu sniedzējiem. Valsts iestāžu un juridisku personu sniegtie atribūti attēlosies atkarīgo pušu reģistrā (datu vispārējais veids, kāds tiek sniegts, piemēram, vārds vai kvalifikācijas līmenis) un attiecīgi būs saskaitāmi, tādējādi būs iespējams pārliecināties par to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pievienots skaidrojums atribūta terminam no eIDAS 2.0 regulas.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Projekta pases 5.2. punktu,  5.2.1. kolonnā “Lietotāju skaits (ar atšifrējumu -saimnieciskās darbības veicēji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precizējot Projekta ietvaros sasniegtajā rādītājā ieskaitīto jaunu un modernizētu publisko digitālo pakalpojumu, produktu un procesu lietotāju grupas, ņemot vēra, ka MKN Nr.338 anotācijā ir paskaidrots, ka ar rādītāju tiek saprasts saimnieciskās darbības veicēju un iestāžu skaits (nevis fiziskas personas), kā arī atšifrēt, pēc kādiem kritērijiem ir gūstama pārliecība par šī rādītāja sasniegšanu, t.i., konkrētā saimnieciskās darbības veicēja vai iestādes ieskaitīšana lietotāja statusā.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 punkts ir precizēts, svītrojot fiziskās personas un norādot, ka rādītājā tiek ieskaitītas tikai saimnieciskās darbības veicēju un iestāžu lietotāju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ka juridiskās personas, kas projekta ietvaros uzsāk EDIM izmantošanu kā identitātes apliecināšanas, identifikācijas un autentifikācijas (verifikācijas) servisu, tiek reģistrētas EDIM atkarīgo pušu reģistrā, un tieši šī reģistra dati tiek izmantoti rādītāja uzskaitei un sasniegšanas apliecināšanai.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Projekta pasē noteikt citu personāla izmaksu apmēru saskaņā ar MKN Nr. 338 32.punktu, ievērojot, ka atbilstoši projekta pases 7.punktā norādītajam piesaistīt plānotajam projekta vadības un īstenošanas personāla apjomam, pirmšķietami izmaksas pārsniedz 20 procentus no projekta kopējām tiešajām attiecināmajām izmaksām. Vēršam uzmanību, ka izņēmuma gadījumā projekta pasē var noteikt citu personāla izmaksu apmēru, kad, atbilstoši projekta būtībai (piemēram, informācijas sistēmas izstrādes darbi tiek veikti iestādes resursu ietvaros) personāla izmaksas pārsniedz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noteikumiem Nr. 338 projekta personāla izmaksas kopā nepārsniedz 20% no projekta kopējām tiešajām attiecināmajām izmaksām. Projekta pasē veiktas attiecīgas izmaiņas, lai projekta personāla izmaiņas nepārsniegtu minētos 20%, tomēr precizēts projekta personāla saraksts tiks iesniegts, iesniedzot projekta iesniegumu.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pēc pases projekta sadaļu struktūras ieguvumu un izmaksu analīzei jābūt iekļautai pasē, nevis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Pārnests uz pases 6.daļu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pielikuma “Projekta “Eiropas digitālās identitātes maka ieviešana Latvijā” pase” 5.2. sadaļā precizēt norādīto plānoto EDIM lietotāju skaitu (“370 000”), jo gan 4. atsaucē, gan 3.3.4. apakšpunktā ir norādīts skaits “240 000”.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neatbilstību, plānotais EDIM lietotāju skaits ir precizēts uz 240 000, nodrošinot saskaņotību viscaur projekta pasei un anotācijai.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Pieņēmums par lietotāju skaitu balstīts uz Latvijas Valsts radio un televīzijas centra produkta “e-paraksts mobile” lietošanas tendencēm - atbilstoši LVRTC publicētajai informācijai no 2018. gada līdz 2024. gadam (sešu gadu laikā) lietotāju skaits sasniedza 370 000. Proporcionāli ekstrapolējot šo pieauguma tempu uz četriem gadiem, VDAA prognozē, ka EDIM lietotāju skaits varētu sasniegt aptuveni 240 000.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ir norādīts “Lai risinātu pastāvošās nepilnības digitālās identitātes pārvaldībā un nodrošinātu Latvijā vienotu, uz lietotāju orientētu un ar eIDAS 2.0 regulu saderīgu elektroniskās identitātes risinājumu, tiks īstenots projekts "Eiropas digitālās identitātes maka ieviešana Latvijā” Projekta ietvaros paredzēts: [..] Iekļaut e-adreses pastkastītes funkcionalitāti EDIM lietotnē, paplašinot e-adreses pielietojumu B2C un B2B komunikācijā, kā arī nodrošinot mobilitāti”. Savukārt Rīkojuma pielikumā “Projekta “Eiropas digitālās identitātes maka ieviešana Latvijā” pase” par e-adreses pielietojuma paplašināšanu B2C un B2B nav pieminētu rezultatīvo rādītāju vai aktivitāšu. Līdz ar to lūdzam attiecīgi papildināt rīkojuma pielikuma 5.2.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 projekta pases aktualizāciju, LVRTC ir svītrots no projekta pases un anotācijas, kā arī precizēta redakcija sadaļā “Risinājuma apraksts”, nosakot, ka EDIM ieviešanai nepieciešamās komponentes (tostarp kvalificētu atribūtu elektronisko apliecinājumu izdošanas serviss, EDIM piekļuves sertifikātu izdošanas un atsaukšanas serviss, CSC API u. c.) tiks nodrošinātas, piesaistot uzticamības pakalpojumu sniedzēju (QTSP).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novērsta tieša atsauce uz konkrētu institūciju, vienlaikus saglabājot iespēju, ka minētās funkcijas var īstenot jebkurš Eiropā akreditēts QTSP, tostarp arī LVRTC.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pielikuma “Projekta “Eiropas digitālās identitātes maka ieviešana Latvijā” pase” 3. sadaļas “Projekta mērķis un galvenie ieguvumi”  tabulas   3.3.1. apakšpunktā (7.lpp) ir minēts “ Uzlabota pakalpojumu piekļūstamība (primārie ieguvēji - publiskās pārvaldes iestādes kā pakalpojuma sniedzēji un fiziskās un juridiskās personas kā pakalpojuma saņēmēji, papildus - juridiskas personas kā pakalpojuma sniedzēji)”. Uzskatām, ka jēdziens "piekļūstamība" ir lietots nekorekti, jo mūsdienu digitālo produktu kontekstā ar vārdu "piekļūstamība" saprot produkta atbilstību konkrētām vadlīnijām, tādā veidā atvieglojot produkta lietošanu cilvēkiem ar invaliditāti. Ņemot vērā to, ka  minētajā apakšpunktā ir runa par pakalpojumu pieejamību, nevis piekļūstamību, lūdzam precizēt lietoto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“piekļūstamība” ir lietots korekti. Saskaņā ar Pakalpojumu pārvaldības politiku šajā kontekstā tieši jēdziens piekļūstamība ir atbilstošs, jo tas aptver vairākus aspektus — tostarp visu iedzīvotāju grupu piekļūstamību, teritoriālo piekļūstamību, daudzkanālu piekļūstamību un pārrobežu piekļūstamību.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lietotais termins atbilst valsts līmeņa terminoloģijai un politikas ietvaram. Terminoloģijas precizitātei un konsekvencei balstāmies uz oficiālajiem skaidrojumiem, kas pieejami VARAM tīmekļvietnē (N-3-3) - https://www.varam.gov.lv/lv/3-nodala-pakalpojumu-izveides-sniegsanas-un-pilnveides-nosacijumi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digitālās identitātes maka ieviešana Latvijā”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pielikuma “Projekta “Eiropas digitālās identitātes maka ieviešana Latvijā” pase” 3.sadaļā “Projekta mērķis un galvenie ieguvumi”  (2.lpp) ir norādīts “M.2. Nodrošināt, ka EDIM darbībai ir pieejamas nepieciešamās uzticamības pakalpojumu un elektroniskās identifikācijas funkcionalitātes, t.sk.: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1.Nodrošināt funkcionalitāti valsts kvalificēto digitālo atribūtu izsniegšanai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funkcionalitāti nekvalificēto digitālo atribūtu izsniegšanai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eIDAS 2.0 regulas 3. pantam atribūti netiek klasificēti kā kvalificēti vai nekvalificēti, bet kvalificēts vai nekvalificēts var būt šo atribūtu elektroniskais apliecinājums, lūdzam 1. un 2. punktu izteikt atbilstoši piedāvātajai redakcijai: “nodrošināt funkcionalitāti kvalificētu atribūtu elektronisko apliecinājumu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M.2. Nodrošināt, ka EDIM darbībai ir pieejamas nepieciešamās uzticamības pakalpojumu un elektroniskās identifikācijas funkcionalitātes, t.sk.nodrošināt funkcionalitāti kvalificētu atribūtu elektronisko apliecinājumu izsniegšanai.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funkcionalitāti </w:t>
            </w:r>
            <w:r w:rsidR="00000000" w:rsidRPr="00000000" w:rsidDel="00000000">
              <w:rPr>
                <w:u w:val="single"/>
                <w:rtl w:val="0"/>
              </w:rPr>
              <w:t xml:space="preserve">kvalificētu</w:t>
            </w:r>
            <w:r w:rsidR="00000000" w:rsidRPr="00000000" w:rsidDel="00000000">
              <w:rPr>
                <w:rtl w:val="0"/>
              </w:rPr>
              <w:t xml:space="preserve"> atribūtu elektronisko apliecinājumu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funkcionalitāti </w:t>
            </w:r>
            <w:r w:rsidR="00000000" w:rsidRPr="00000000" w:rsidDel="00000000">
              <w:rPr>
                <w:u w:val="single"/>
                <w:rtl w:val="0"/>
              </w:rPr>
              <w:t xml:space="preserve">nekvalificētu</w:t>
            </w:r>
            <w:r w:rsidR="00000000" w:rsidRPr="00000000" w:rsidDel="00000000">
              <w:rPr>
                <w:rtl w:val="0"/>
              </w:rPr>
              <w:t xml:space="preserve"> atribūtu elektronisko apliecinājumu izsniegšanai"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gadījumā, ja atbalsts (publisko līdzekļu piešķīrums) tiek sniegts, piemēram, valsts funkcijas veikšanai, tas atbilstoši Komisijas paziņojuma par Līguma par Eiropas Savienības darbību 107. panta 1. punktā minēto valsts atbalsta jēdzienu (C/2016/2946) 17.punktā noteiktajam, nav uzskatāms par atbalstu saimnieciskai darbībai. Tomēr šādā gadījumā papildus, lai nodrošinātu skaidrību par to, ka tiešām nepastāv nelikumīga komercdarbības atbalsta risks, aicinām projekta pasi un anotāciju papildināt ar informāciju, norādot - vai projekta ietvaros radītie informācijas un komunikācijas tehnoloģijas risinājumi ir/būs valsts pārvaldes iestādes vai tās padotības iestādes īpašumā; vai informācijas un komunikācijas tehnoloģijas risinājumi paredzēti konkrētu valsts pārvaldes funkciju veikšanai un kādu tieši valsts pārvaldes uzdevuma izpildi finansējuma saņēmējs un katrs tā sadarbības partneris projekta ietvaros īsteno, t.sk. saskaņā ar kādu saistošo dokumentu; vai projektā izstrādātie vai uzlabotie informācijas un komunikācijas tehnoloģijas risinājumi nedod labumu atsevišķiem komersantiem un tādējādi tie negūst labumu / priekšrocības attiecībā pret citiem Eiropas Savienības komersantiem. Vienlaikus lūdzam anotācijā skaidrot, vai sistēmu uzlabojumu izstrādes darbus veiks  pakalpojuma sniedzējs, kas ir atlasīts atklātā, pārredzamā, nediskriminējošā un konkurenci nodrošinošā procedūrā, lai izslēgtu komercdarbības atbalsta sniegšanu (ekonomiskās priekšrocības piešķiršanu) pakalpojuma sniedzēju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ka projekta ietvaros atbalsts tiek sniegts saimnieciskai darbībai projekta finansējuma saņēmējam vai sadarbības partnerim (ja attiecināms) un tas kvalificējas kā komercdarbības atbalsts, lūdzam ņemt vērā, ka 1.3.1.1. pasākuma ""IKT risinājumu un pakalpojumu attīstība un iespēju radīšana privātajam sektoram"  ietvaros komercdarbības atbalsts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iebildumu par valsts atbalsta risku un projekta ietvaros izstrādājamo informācijas un komunikācijas tehnoloģiju risinājumu tiesisko un funkcionālo ietvaru, projekta pase un anotācija ir papildināta ar precizētu informāciju par risinājumu izmantošanas mērķi, īpašumtiesībām un institucionālo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izstrādātie un pilnveidotie IKT risinājumi tiks izmantoti tikai valsts pārvaldes funkciju īstenošanai un netiks izmantoti komercdarbības veikšanai, līdz ar to projekts nerada nelikumīga komercdarbības atbalsta risku. EDIM risinājums būs valsts pārvaldes institūcijas īpašumā, un tā pārzinis un turētājs būs VDAA. VDAA īsteno EDIM izveidi un ieviešanu, pamatojoties uz VARAM 2025. gada 24. februāra rīkojumu Nr. 1-2/25 “Par Eiropas digitālās identitātes maka izveidi un ieviešanu”, savukārt VARAM balstās uz Ministru kabineta noteikumu Nr. 586 “Viedās administrācijas un reģionālās attīstības ministrijas nolikums” 5.7.1.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ir precizēts, ka personas identifikācijas datu nodošana EDIM notiek saskaņā ar eIDAS 2.0 regulu, savukārt Pilsonības un migrācijas lietu pārvalde (PMLP) saskaņā ar Fizisko personu reģistra likumu ir Fizisko personu reģistra pārzinis un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izstrādātie vai pilnveidotie risinājumi nedod selektīvas priekšrocības atsevišķiem komersantiem, un to izmantošana ir paredzēta publiskā sektora vajadzībām atbilstoši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precizēts, ka sistēmu izstrādes un ieviešanas pakalpojumu sniedzēji tiks izraudzīti atklātā, pārredzamā, nediskriminējošā un konkurenci nodrošinošā procedūrā saskaņā ar Publisko iepirkumu likumu, izmantojot konkursa dialoga procedūru vai alternatīvas procedūras, tādējādi izslēdzot ekonomisku priekšrocību piešķiršanu konkrētiem tirgus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“Eiropas digitālās identitātes maka ieviešana Latvijā” pases 6. punktā ir norādīts, ka : "Precīzs darbinieku skaits, kas nepieciešams pēc projekta īstenošanas un tā izmaksas gadā tiek aprēķinātas Ministru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kabineta rīkojuma anotācijā[..]" , papildināt anotācijas 1.3. punktu ar informāciju par provizorisko darbinieku skaitu, kas nepieciešams pēc projekta īstenošanas, atbilstoši sniedzot arī detalizētāku informāciju dalījumā pa plānotajām personāla atlīdzības un tehniskas uzturēšanas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ir papildināts ar informāciju par provizorisko darbinieku skaitu, kas nepieciešams pēc projekta īstenošanas, kā arī sniegta kopsavilkuma līmeņa informācija par personāla atlīdzības izmaksām, ar atsauci uz detalizēto aprēķinu anotācijas 3. daļas 7.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1.3. punktā ir iekļauts tehniskās uzturēšanas izmaksu sadalījums pa galvenajām pozīcijām, nodrošinot caurskatāmu pārskatu par EDIM uzturēšanas izmaksām pēc projekta noslēguma.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1.3. sadaļu ar nepārprotamu informāciju par Projekta ietvaros plānotajiem un potenciālajiem sadarbības partneriem, t.i., papildināt anotāciju, skaidri definējot VARAM un PMLP kā sadarbības partnerus, kā arī konkretizēt LVRTC lomu, vai plānotā sadarbība nodrošināt kvalificētu elektronisko apliecinājumu izveidi, elektronisko dokumentu parakstīšanu ir plānota LVRTC piesaistot kā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un VARAM loma ir precizēta un papildināta projekta pases 3.1 sadaļā un anotācijas 1.3 sadaļā, skaidrāk definējot to iesaisti kā sadarbības partneriem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mazinātu citos projekta iebildumos identificētos riskus, kas saistīti ar neskaidru ārējo projektu virzību un institucionālo atkarību, LVRTC ir svītrots no projekta pases un anotācijas, aizstājot konkrēto institūciju ar uzticamības pakalpojumu sniedzēju (QTSP) kā funkcionālo lomu EDIM risinājumam nepieciešamo uzticamības pakalpojumu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samazina atkarību no viena konkrēta sadarbības partnera, mazina ieviešanas kavējumu un juridisko risku iespējamību, kā arī nodrošina elastīgāku, atvērtāku un nediskriminējošu sadarbības modeli, vienlaikus saglabājot iespēju, ka minētās funkcijas var īstenot jebkurš Eiropā akreditēts QTSP, tostarp arī LVRTC.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ieguvumu un izmaksu analīzi ar sniegtās informācijas avotiem.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projekta dokumentos ir precizētas tajās vietās, kur tas bija iespējams, balstoties uz pieejamo informāciju. Vienlaikus vēršam uzmanību, ka Pilsonības un migrācijas lietu pārvaldes sniegtie dati tika saņemti e-pastā, līdz ar to tie šobrīd nav publiski pieejami vai formāli citējami, tomēr tika pievienota norāde uz e-pastisku datu saņemšanu.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 norādītos gadus, ņemot vērā, ka jautājums tiks virzīts izskatīšanai Ministru kabinetā 2026.gadā, attiecīgi arī izvērtējot finansējuma sadalījumu 2029.gadam un nepieciešamību  2.1., 3.1. un 5.1.apakšpunktos norādīt plānoto projekta uzturēšanas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aizpildīt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 6.punkta tabulā par finansējuma sadalījumu pa gadiem ERAF finansējuma apjomu, proti, 2028.gadam norādot to 1 498 868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papildināt punktu “Cita informācija” ar norādi, ka finansējums projekta īstenošanai attiecībā uz ERAF līdzfinansējuma un valsts budžeta līdzfinansējuma nodrošināšanu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sniegtos priekšlikumus, anotācijas 3. sadaļa ir aktualizēta un precizēta. Norādītie gadi ir koriģēti, ņemot vērā, ka jautājums tiks virzīts izskatīšanai Ministru kabinetā 2026. gadā, vienlaikus pārvērtējot finansējuma sadalījumu līdz 2029. gadam. Papildus punkts “Cita informācija” ir papildināts ar norādi, ka finansējums projekta īstenošanai attiecībā uz ERAF līdzfinansējuma un valsts budžeta līdzfinansējuma nodrošināšanu tiks pieprasīts no valsts budžeta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norādīs, ka uz projekta laiku plānots piesaistīt 13-17 darbiniekus, savukārt pases projektā ir iekļauts cits darbinieku skaits, proti, 13-20 speciālisti. Lūdzam salāgot informāciju abos dokumentos, kā arī izvērtēt iespēju norādīt precīzu darbinieku skaitu.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Viscaur projekta dokumentos ir salāgota informācija par projekta īstenošanai nepieciešamo darbinieku skaitu, nosakot, ka uz projekta laiku plānots piesaistīt 13–15 darbiniekus. Tādējādi ir novērstas neatbilstības starp anotācijā un projekta pasē norādītajiem darbinieku skaita diapazoniem.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25-TA-2852</w:t>
    </w:r>
    <w:r>
      <w:br/>
    </w:r>
    <w:r w:rsidR="00000000" w:rsidRPr="00000000" w:rsidDel="00000000">
      <w:rPr>
        <w:rtl w:val="0"/>
      </w:rPr>
      <w:t xml:space="preserve">13.06.2026. 11.53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25-TA-2852</w:t>
    </w:r>
    <w:r>
      <w:br/>
    </w:r>
    <w:r w:rsidR="00000000" w:rsidRPr="00000000" w:rsidDel="00000000">
      <w:rPr>
        <w:rtl w:val="0"/>
      </w:rPr>
      <w:t xml:space="preserve">13.06.2026. 11.53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Izziņa_25-TA-2852.docx</dc:title>
</cp:coreProperties>
</file>

<file path=docProps/custom.xml><?xml version="1.0" encoding="utf-8"?>
<Properties xmlns="http://schemas.openxmlformats.org/officeDocument/2006/custom-properties" xmlns:vt="http://schemas.openxmlformats.org/officeDocument/2006/docPropsVTypes"/>
</file>