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Programmas "Iespējkapitāla ieguldījumi"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visā MK noteikumu tekstā un anotācijā precizēt pasākuma numuru atbilstoši aktuālajam ES kohēzijas politikas programmas Latvijai 2021. - 2027.gadam papildinājumam, t.i.,1.2.3.2.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"Iespēju 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komentārs</w:t>
            </w:r>
            <w:r w:rsidR="00000000" w:rsidRPr="00000000" w:rsidDel="00000000">
              <w:rPr>
                <w:rtl w:val="0"/>
              </w:rPr>
              <w:t xml:space="preserve"> - Finanšu ministrijas ieskatā sākotnēji būtu jāizstrādā un jāapstiprina finanšu instrumentu 2021. – 2027.gada perioda SAM MK noteikumi (minēti šo noteikumu 9.punktā), kas nosaka vispārējo finanšu instrumentu ieviešanas kārtību 2021. – 2027.gada periodā, un pēc tam iespēju kapitāla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2021.-2027.gada SAM MK noteikumi, kas nosaka vispārējo finanšu instrumentu ieviešanas kārtību 2021. – 2027.gada periodā ir izstrādāti Tiesību akta lietas ID 22-TA-2912 - “„Noteikumi par finanšu instrumentu un līdzdalības fonda īstenošanas kārtību Eiropas Savienības kohēzijas politikas programmas 2021.–2027. gadam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un tos plānots tuvākajā laikā virzīt saskaņošanai.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9.martā Eiropas Komisija apstiprināja grozījumus Komisijas regulā Nr.651/2014. Plānots, ka Regula ar grozījumiem tiks oficiāli pieņemta tuvāko nedēļu laikā pēc teksta tulkošanas visās ES oficiālajās valodās. Pēc tam grozījumi stāsies spēkā nākamajā dienā pēc tā publicēšanas Eiropas Savienības Oficiālajā Vēstnesī. Attiecīgi lūdzam jau tagad pārskatīt un precizēt nosacījumus, kas izriet no Komisijas regulas Nr.651/2014 grozījumiem, t.sk., tās 21.panta, tādējādi nodrošinot atbilstību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https://ec.europa.eu/commission/presscorner/detail/en/ip_23_1523.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atsauces uz Komisijas regulas Nr. 651/2014 grozījumiem, kuri ir apstiprināti un drīzumā stāsies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izriet no Komisijas regulas Nr.651/2014 21.panta 8.punkta, paredzot, ka attiecībā uz pašu kapitāla un kvazikapitāla ieguldījumiem, likviditātes pārvaldības nolūkā var izmantot ne vairāk kā 30 % no finanšu starpnieka kopējiem kapitālieguldījumiem un nepieprasītā atvēlētā kapitāla.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14.punktā ir ietverta atsauce, kas nosaka, ka finanšu starpniekiem, pieņemot lēmumus par ieguldījumu veikšanu, ir jāievēro Komisijas regulas Nr. 651/2014 21.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projektā norādīt Eiropas Savienības kohēzijas politikas programmā 2021.–2027.gadam un 1.2.3. SAM rādītāju metodoloģijas aprakstā paredzētos 1.2.3.2. pasākuma iznākuma un rezultāta rādītājus un to sasniedzamās vērtības. Vēršam uzmanību, ka finanšu instrumentu kopīgajos MK noteikumos tiek norādīti kopējie 1.2.3. SAM sasniedzamie rādītāji, nevis dalījumā pa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līdzdalības fonda ietvaros īstenoto finanšu instrumentu sasniedzamie rādītāji tiek norādīti  MK Noteikumu projektā “Eiropas Savienības Kohēzijas politikas programmas 2021.-2027. gadam finanšu instrumentu kopīgie īstenošanas noteikumi”. Anotācijā iekļauta informācija par 1.2.3.2. pasākuma iznākuma un rezultāta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2021.-2027.gadam 1.2.3. specifiskā atbalsta mērķa "Veicināt ilgtspējīgu izaugsmi, konkurētspēju un darba vietu radīšanu MVU, tostarp ar produktīvām investīcijām "1.2.3.3. pasākumu "Iespēju kapitāla ieguldījumi"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lietots jēdziens ”iespēju kapitāls”. Vēršam uzmanību, ka “riska kapitāls” ir plaši līdz šim izmantots un pazīstams jēdziens gan ES fondu jomā, gan vispārīgi Latvijas ekonomikā. Vēršam uzmanību, ka no Ekonomikas ministrijas puses Kohēzijas politikas programmas 2021. – 2027.gadam papildinājumam norādītais 1.2.3.3.pasākuma nosaukums ir “Riska kapitāla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Latvijas Zinātņu akadēmijas Terminoloģijas komisijas lēmumu par Venture Capital atveidi latviešu valodā, lietojams saliktenis Iespējkapitāls.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1.4.apakšpunktu, jo MK noteikumu saturā nav noteiktas atbalstāmās darbības. Vēršam uzmanību, ka iespējkapitāla ieguldījumiem pēc būtības nevar būt konkrētas atbalstāmās darbības, jo tās ir kapitāla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1. punktā ir precīzi jāatspoguļo likuma deleģējums (skatīt Ministru kabineta 2009. gada 3. februāra noteikumi Nr. 108 “Normatīvo aktu projektu sagatavošanas noteikumi” 100.2. apakšpunktu), kurš ietver arī atbalstāmās darbības, tad šo punktu nevar svītrot. Tai pašā laikā piekrītam, ka iespējkapitāla ieguldījumos pēc būtības nav nosakāmas atbalstāmās darbības, tāpēc, ņemot vērā esošā perioda praksi, - ievērojam likuma deleģējumu un 1.4. apakšpunktu nedzēšam, bet ņemam vērā finanšu instrumenta specifiku un atsevišķā punktā to nenosakām.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projektā pēc būtības nav iekļautas atbalstāmās darbības, cita starpā, aicinām precīzāk norādīt, kāds atbalsts galasaņēmējiem tiek paredzēts – piem., investīcijas materiālos, nemateriālos aktīvos, apgrozāmajā 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saimnieciskās darbības veicējiem finanšu starpnieki atbalstu sniedz kā ieguldījumus kapitāla vai kvazikapitāla veidā, veidā ekonomiski dzīvotspējīgiem saimnieciskās darbības veicējiem atbilstoši to ieguldījumu stratēģijām un lēmumus par ieguldījumu veikšanu pieņem saskaņā ar nozares labo praksi un šo noteikumu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 Noteikuma projekta 2.4.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papildināt MKN projekta 2.punktu ar skaidrojumiem attiecībā uz terminiem “augstas pievienotās vērtības, mērogojama un inovatīva saimnieciskās darbības veicējs” (minēts 2.7.apakšpunktā), "strauji augošs saimniecisko darbības veicējs”, “strauji augoši uzņēmējdarbības projekti” vai iekļaut atsauces uz normatīvajiem aktiem, kur šie termini ir skaidroti.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principā pēc būtības nav nepieciešams definēt, kā atšķiras ieguldījumi katrā fondā, jo tas jau tiek noteikts fonda līmenī, turklāt termini “pirmssēklas ieguldījumi” un “sēklasnaudas ieguldījumi” ir nozarē vispārpieņemti termini, kurus nav nepieciešams atsevišķi skaidrot, tad tos dzēšam no definīciju sadaļas, bet izmantojam MK Noteikumu projektā, definējot atšķirības starp ieguldījumiem Jaunuzņēmumu iespējkapitāla fonda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saņēmēji – saimnieciskās darbības veicēji, kas atbalsta piešķiršanas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noteikumu projektu un izziņā sniegto viedokli, uzturam š.g. 13.februārī izteikto iebildumu un lūdzam paredzēt, ka finanšu starpnieki un gala saņēmēji tiks izvērtēti, ievērojot Finanšu regulā noteiktos izslēgšanas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sanāksmēs pieņemto vienošanos, atsauce uz Finanšu regulā noteiktos izslēgšanas nosacījumi tiks iekļauti MK Noteikumu projektā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saimnieciskās darbības veicējs, kas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gala labuma guvēji – saimnieciskās darbības veicēji, kas atbalsta piešķiršanas brīdī atbilst: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kopīgajos noteikumos par finanšu instrumentiem tiek lietots termins "gala saņēmējs", aicinām izvērtēt un atbilstoši to precizēt, lai vienādotu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vienādota, “Pasākuma gala labuma guvējs” tiek aizstāts ar “Gala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saimnieciskās darbības veicējs, kas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gala labuma guvēji – saimnieciskās darbības veicēji, kas atbalsta piešķiršanas brīdī atbilst Eiropas Komisijas 2014. gada 17. jūnija Regulas (ES) Nr. 651/2014, ar ko noteiktas atbalsta kategorijas atzīst par saderīgām ar iekšējo tirgu, piemērojot Līguma 107. un 108. pantu (turpmāk – Komisijas regula Nr. 651/2014), I pielikumā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Komisijas regulu Nr. 651/2014, jo I pielikumā nav skaidrots jēdziens "Pasākuma gala labuma guvēji".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definīcija attiecas uz mazo un vidējo saimnieciskās darbības veicēju.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saimnieciskās darbības veicējs, kas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 Aizstāšanas kapitāla ieguldījumu gadījumā par pasākuma gala labuma guvēju tiek uzskatīts tas saimnieciskās darbības veicējs, kura akcijas vai daļas fonds iegādājas, kā arī, Sākuma stadijas iespējkapitāla fonda un Izaugsmes stadijas iespējkapitāla fonda gadījumā, tas saimnieciskās darbības veicējs, kura parādsaistības fonds iegādājas;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atbalstu ar Komisijas regulas Nr.651/2014 21.pantu, atbalsttiesīgi uzņēmumi ir noteikti tā 5. un 6.punktā, attiecīgi ir jāsaglabājas nosacījumam, ka saimnieciskās darbības veicējs nav kotēts, t.i., uzņēmumiem sākotnējā riska finansējuma ieguldījuma sniegšanas brīdī ir jābūt nekotētiem, kā arī tiem ir jābūt nekotētiem uz turpmākajiem ieguldījumiem. Attiecīgi lūdzam dzēst 2.1.1.punkta otro teikumu,</w:t>
            </w:r>
            <w:r w:rsidR="00000000" w:rsidRPr="00000000" w:rsidDel="00000000">
              <w:rPr>
                <w:i w:val="1"/>
                <w:rtl w:val="0"/>
              </w:rPr>
              <w:t xml:space="preserve"> "Aizstāšanas kapitāla ieguldījumu gadījumā par pasākuma gala labuma guvēju tiek uzskatīts tas saimnieciskās darbības veicējs, kura akcijas vai daļas fonds iegādājas, kā arī, Sākuma stadijas iespējkapitāla fonda un Izaugsmes stadijas iespējkapitāla fonda gadījumā, tas saimnieciskās darbības veicējs, kura parādsaistības fonds iegādājas".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punkts par nekotētu uzņēmumu, atsaucoties uz Komisijas regulā Nr. 651/2014 2.panta 76.punktā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teikums par aizstāšanas kapitāla ieguldījumiem ir dzēsts no šī definīcijas punkta un pārcelts uz punktu MK Noteikumu projektā pie aizstāšanas kapitāla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ir nekotēti atbilstoši Komisijas regulas Nr. 651/2014 2. panta 76. punktā minētajai definīcijai, gan sākotnējā, gan turpmāko ieguldījumu veikšanas brīdī, ievērojot Komisijas regulas Nr. 651/2014 21. panta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Sākuma un Izaugsmes stadiju iespējkapitāla ir izņemts ierobežojums attiecībā uz uzņēmumu vecumu, taču 2.1.2. ir atsauce uz Komisijas regulas Nr.651/2014 21. panta 5. punktu, kurš satur uzņēmuma vecuma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Lūdzām šo ierobežojumu saglabāt TIKAI Jaunuzņēmumu iespējkapitāla fondu gadījumā. Izaugsmes fondiem šāds ierobežojums nedod iespējas investēt lielāka izmēra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atsauce uz Komisijas regulas Nr.651/2014 21. panta 5. punktu attiecībā uz Sākuma un Izaugsmes stadiju iespējkapitāla fondu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nekotēti atbilstoši Komisijas regulas Nr. 651/2014 2. panta 76. punktā minētajai definīcijai, gan sākotnējā, gan turpmāko ieguldījumu veikšanas brīdī un Jaunuzņēmumu iespējkapitāla fondu gadījumā atbilst Komisijas regulas Nr. 651/2014 21. panta 5.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ka arī Sākuma un Izaugsmes stadiju fondi darbosies kā fondi, kas sniedz valsts atbalstu, t.sk. ievērojot visas attiecīgās valsts atbalsta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mikrouzņēmumu, mazo un vidējo uzņēmumu grupas līmenī nav kotēts atbilstoši Komisijas regulas Nr. 651/2014 2. panta 76. punktā minētajai definīcijai, ievērojot Komisijas regulas Nr. 651/2014 21. panta 3. punkta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Veic saimniecisko darbību vienā no šīm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kapitāla gadījumā šādi nozaru ierobežojumi nav lietderīgi, jo sašaurina investīcijām piemēroto uzņēmumu skaitu tik būtiski, ka nebūs iespējams atlasīt pietiekamu investējamo objektu skaitu, lai veiktu saprātīgu atlasi starp tiem. Sākuma stadijas fondu gadījumā, tai skaitā, jauni uzņēmumi tiek veidoti - līdz ar to ir iespējams veidot jaunus uzņēmumus uzskaitītajās nozarēs un tādejādi nodrošināt nepieciešamo investējamo objektu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 2.1.2.6. Citas prioritāras un/vai inovatīvas nozares.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fonda gadījumā veic saimniecisko darbību vienā no šīm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Citas prioritāras un/vai inovatīvas nozares.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 vai aktivitātes Viedās specializācijas stratēģijas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komentējām iepriekšējā saskaņošanas reizē. Šeit piedāvātie nozaru ierobežojumi būtiski sašaurina potenciālo darījumu plūsmu fondu pārvaldniekiem. Iepriekšējā reizē piedāvājām sarakstu papildināt ar "Citas prioritāras un/vai inovatīvas nozares." Lūdzu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 vai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papildināt ar 2.1.6.6. apakšpunktu "Citas prioritāras un/vai inovatīvas nozares"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ir reģistrēti ne agrāk kā septiņus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veidot striktākus nosacījumus kā Regulā noteiktie.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iespējkapitāla fonda gadījumā jaunizveidoti saimnieciskās darbības veicēji – saimnieciskās darbības veicēji, kas atbalsta piešķiršanas kuru darbības ilgums no pirmā komerciāli nozīmīgā darījuma veikšanas brīža nav garāks kā septiņi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pieļauj lielāku elastību, nacionāli tiek noteikti stingrāki nosacījumi, kā arī neradot sarežģītību identificēt pirmā komerciāli nozīmīgā darījuma veikšanas brīdi. Turklāt, tā kā nosacījums par 7 gadiem attieksies tikai uz Jaunuzņēmumu iespējkapitāla fondiem, un, lai nebūtu nepieciešams veidot atsevišķu definīciju, tas tiek integrēts kā nosacījums atsevišķajā Jaunuzņēmumu iespējkapitāla fondu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ir reģistrēti ne agrāk kā septiņus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pamatojumu, kāpēc attiecībā uz jaunizveidotiem saimnieciskās darbības veicējiem šajā MK noteikumu redakcijā tiek mainīts nosacījums par pastāvēšanas gadiem - no 5 uz 7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7 gadiem ir salāgots ar Komisijas regulas Nr. 651/2014 21. panta 5. punkta b) apakšpunktu, kurā ir minēts nosacījums par septiņiem gadiem. Lai arī minētais nosacījums tiek attiecināts uz laikaposmu kopš pirmā komerciālās pārdošanas darījuma, taču ir pieņemts lēmums par atskaites punktu izvēlēties saimnieciskās darbības reģistrēšanas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ir reģistrēti ne agrāk kā septiņus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projekta piedāvātās redakcijas nav skaidrs, kas ir atbalsttiesīgs uzņēmums noteikuma projekta ietvaros. Ņemot vērā, ka atbalstu ir plānots piešķirt ar Komisijas regulas Nr.651/2014 21.pantu, vēršam uzmanību, ka Komisijas regulas Nr.651/2014 21.panta 5. punktā ir noteikti atbalsttiesīgi uzņēmumi, lūdzam noteikuma projektu papildināt ar atbalsttiesīga uzņēmuma definīciju atbilstoši Komisijas regulas Nr.651/2014 21.panta 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2.1.2.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pastāv mazāk nekā</w:t>
            </w:r>
            <w:r w:rsidR="00000000" w:rsidRPr="00000000" w:rsidDel="00000000">
              <w:rPr>
                <w:b w:val="1"/>
                <w:rtl w:val="0"/>
              </w:rPr>
              <w:t xml:space="preserve"> </w:t>
            </w:r>
            <w:r w:rsidR="00000000" w:rsidRPr="00000000" w:rsidDel="00000000">
              <w:rPr>
                <w:rtl w:val="0"/>
              </w:rPr>
              <w:t xml:space="preserve">piecus gadus pirms atbalsta saņemšanas. Saimnieciskās darbības veicējs netiek uzskatīts par jaunizveidotu, ja mainās tikai tā juridiskā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apakšpunkta pirmajā teikumā svītrot vārdus "pirms atbalsta saņemšanas",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pastāv mazāk nekā piecus gadus. Saimnieciskās darbības veicējs netiek uzskatīts par jaunizveidotu, ja mainās tikai tā juridiskā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“pirms atbalsta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Ieguldījuma piešķiršanas brīdis – diena, kad finanšu starpnieks ir pieņēmis lēmumu par Ieguldījuma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2.4. un 2.5.apakšpunkta nav skaidrs, kurš brīdis tiks uzskatīts par juridiski saistošu, kad atbalsta saņēmējam radīsies likumīgas tiesības saņemt komercdarbības atbalstu (piem., lēmums par ieguldījuma piešķiršanu). Skaidrojam, ka atbalsta piešķiršanas brīža identificēšana ir būtisks priekšnosacījums korektai interpretācijai par datumu, kurā uzskatāms, ka saskaņā ar Komisijas regulu Nr.651/2014, atbalsts piešķirts tā saņēmējam. Lūdzam atbilstoši precizēt vienu no augstāk minētajiem noteikumu projekta apakšpunktiem. Vienlaikus vēršam uzmanību, ka noteikumu projekta 16.punktā ir minēts lēmums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 akciju sabiedrības "Attīstības finanšu institūcija Altum" (turpmāk – sabiedrība Altum)  līdzfinansētu Finanšu starpnieku ieguldījumi pašu kapitāla vai kvazikapitāla veidā Pasākuma gala labuma guvējos;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apakšpunktā ir noteikts, ka atbalsts – akciju sabiedrības "Attīstības finanšu institūcija Altum" līdzfinansētu Finanšu starpnieku ieguldījumi pašu kapitāla vai kvazikapitāla veidā pasākuma gala labuma guvējos. Lūdzam papildināt noteikumu projektu, nosakot atbalsta veidu/definīciju akciju sabiedrības "Attīstības finanšu institūcija Altum" līdzfinansējumam finanšu starpnieku ieguldījumos. Vienlaikus lūdzam izvērtēt noteikumu projekta struktūru un pēc nepieciešamības precizēt, lai tiktu nodrošināts, ka ir skaidri un nepārprotami noteikta akciju sabiedrības "Attīstības finanšu institūcija Altum", finanšu starpnieka un iespējkapitāla fonda loma atbalsta sniegšana, nodrošinot to funkciju atbilstošu secību un nepārklāšanos.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tiek sniegts tikai jaunuzņēmumu iespējkapitāla fondu līmenī, un to gala saņēmējam sniedz jaunuzņēmumu iespējkapitāla fonds (nevis finanšu starpnieks vai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starpniekiem netiek sniegts atbalsts, vienlaikus norādām, ka sabiedrības Altum pienākumi kontekstā ar netiešo īpašo fondu ieviešanu ir noteikti horizontālajos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 akciju sabiedrības "Attīstības finanšu institūcija Altum" (turpmāk – sabiedrība Altum)  līdzfinansētu Finanšu starpnieku ieguldījumi pašu kapitāla vai kvazikapitāla veidā Pasākuma gala labuma guvējos;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apakšpunkts paredz, ka atbalsts ir akciju sabiedrības "Attīstības finanšu institūcija Altum" līdzfinansētu </w:t>
            </w:r>
            <w:r w:rsidR="00000000" w:rsidRPr="00000000" w:rsidDel="00000000">
              <w:rPr>
                <w:u w:val="single"/>
                <w:rtl w:val="0"/>
              </w:rPr>
              <w:t xml:space="preserve">finanšu starpnieku ieguldījumi pašu kapitāla vai kvazikapitāla veidā pasākuma gala labuma guvējos</w:t>
            </w:r>
            <w:r w:rsidR="00000000" w:rsidRPr="00000000" w:rsidDel="00000000">
              <w:rPr>
                <w:rtl w:val="0"/>
              </w:rPr>
              <w:t xml:space="preserve">. Noteikumu projekta 2.5. apakšpunkts nosaka, ka </w:t>
            </w:r>
            <w:r w:rsidR="00000000" w:rsidRPr="00000000" w:rsidDel="00000000">
              <w:rPr>
                <w:u w:val="single"/>
                <w:rtl w:val="0"/>
              </w:rPr>
              <w:t xml:space="preserve">finanšu starpnieks</w:t>
            </w:r>
            <w:r w:rsidR="00000000" w:rsidRPr="00000000" w:rsidDel="00000000">
              <w:rPr>
                <w:rtl w:val="0"/>
              </w:rPr>
              <w:t xml:space="preserve"> – komercsabiedrība, kas atbilstoši Komisijas regulas Nr. 651/2014 21. panta 14. un 15. apakšpunktiem pārvalda šo noteikumu ietvaros izveidotos iespējkapitāla fondus un </w:t>
            </w:r>
            <w:r w:rsidR="00000000" w:rsidRPr="00000000" w:rsidDel="00000000">
              <w:rPr>
                <w:u w:val="single"/>
                <w:rtl w:val="0"/>
              </w:rPr>
              <w:t xml:space="preserve">sniedz atbalstu pasākuma gala labuma guvējiem</w:t>
            </w:r>
            <w:r w:rsidR="00000000" w:rsidRPr="00000000" w:rsidDel="00000000">
              <w:rPr>
                <w:rtl w:val="0"/>
              </w:rPr>
              <w:t xml:space="preserve">. Savukārt noteikumu projekta 2.6. apakšpunktā norādīts, ka </w:t>
            </w:r>
            <w:r w:rsidR="00000000" w:rsidRPr="00000000" w:rsidDel="00000000">
              <w:rPr>
                <w:u w:val="single"/>
                <w:rtl w:val="0"/>
              </w:rPr>
              <w:t xml:space="preserve">ieguldījumus saimnieciskās darbības veicējos veic finanšu starpnieka izveidots iespējkapitāla fonds</w:t>
            </w:r>
            <w:r w:rsidR="00000000" w:rsidRPr="00000000" w:rsidDel="00000000">
              <w:rPr>
                <w:rtl w:val="0"/>
              </w:rPr>
              <w:t xml:space="preserve">. Kā arī noteikumu projekta 5. punktā ir noteikts, ka </w:t>
            </w:r>
            <w:r w:rsidR="00000000" w:rsidRPr="00000000" w:rsidDel="00000000">
              <w:rPr>
                <w:u w:val="single"/>
                <w:rtl w:val="0"/>
              </w:rPr>
              <w:t xml:space="preserve">pasākumu īsteno un atbalstu sniedz ar iespējkapitāla fondu starpniecību</w:t>
            </w:r>
            <w:r w:rsidR="00000000" w:rsidRPr="00000000" w:rsidDel="00000000">
              <w:rPr>
                <w:rtl w:val="0"/>
              </w:rPr>
              <w:t xml:space="preserve">. Lūdzam izvērtēt un pēc nepieciešamības precizēt noteikumu projektu, novēršot pretrunas formulējumā attiecībā uz subjektu, kas sniedz atbalstu/veic ieguldījumus saimnieciskās darbības veicējos, kā arī veidu, kādā atbalsts tiek sniegts saimnieciskās darbības veicējiem, lai noteikumu projektā iekļautās normas būt skaidras un nepārprotamas. Lūdzam nodrošināt, ka noteikumu projektā ietvertās normas nedublē/neveido paralēlas definīcijas attiecībā uz atbalstu, atbalsta sniedzēju un atbalsta sniegšanas veidu.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Definīciju sadaļas redakcijas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 akciju sabiedrības "Attīstības finanšu institūcija Altum" (turpmāk – sabiedrība Altum)  finanšu starpnieku kapitāla fonda ieguldījums/-i;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2.4. punktā lietoto terminu  “Atbalsts”, lai būtu nepārprotami saprotams lietotā termina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Finanšu starpnieks – komercsabiedrība, kas atbilstoši Komisijas regulas Nr. 651/2014 21. panta 14. un 15. apakšpunktiem pārvalda šo noteikumu ietvaros izveidotos iespējkapitāla fondus un sniedz atbalstu Pasākuma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skaidra noteikumu punkta redakcija vēršam uzmanību, ka finanšu starpniekiem jāatbilst Komisijas regulas Nr. 651/2014 21. panta 14. un 15.punktos noteiktajiem nosacījumiem, lūdzam atbilstoši precizēt 2.5. punktā noteikto finanšu starpnieka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starpnieks – komercsabiedrība, kas pārvalda šo noteikumu ietvaros izveidotos iespējkapitāla fondus atbilstoši Komisijas regulas Nr. 651/2014 21. panta 13., 14., 15., 16. un 17. punktā noteiktajām prasībām un uz līguma noslēgšanas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Finanšu starpnieks – komercsabiedrība, kas atbilstoši Komisijas regulas Nr. 651/2014 21. panta 14. un 15. apakšpunktiem pārvalda šo noteikumu ietvaros izveidotos iespējkapitāla fondus un sniedz atbalstu Pasākuma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21. panta 14. un 15.punktos ir noteikti nosacījumi, lūdzam vārdu "apakšpunktiem" aizstāt ar vārdu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starpnieks – komercsabiedrība, kas pārvalda šo noteikumu ietvaros izveidotos iespējkapitāla fondus atbilstoši Komisijas regulas Nr. 651/2014 21. panta 13., 14., 15., 16. un 17. punktā noteiktajām prasībām un uz līguma noslēgšanas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Iespēju kapitāla fonds – komercsabiedrība, kas iegulda līdzekļus strauji augošu  uzņēmumu un projektu finansēšanā ar mērķi veicināt šo uzņēmumu veiksmīgu attīstību, vērtības pieaugumu, kā arī šo ieguldījumu realizācijas rezultātā gūt peļņu. Šo noteikumu ietvaros izšķir šādus iespēju kapitāla fondus: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uz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iespējkapitāla fonds – komandītsabiedrība, kas gala saņēmējiem sniedz atbalstu finansēšanā, lai veicinātu gala saņēmēju attīstību, vērtības pieaugumu, kā arī šo ieguldījumu realizācijas rezultātā gūtu peļņu. Šo noteikumu ietvaros izšķir šādus iespējkapitāla fondus: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Sākuma stadijas iespējkapitāla fonds – Finanšu starpnieka izveidots iespējkapitāla fonds, kas veic sākuma (agrīnas izaugsmes) stadijas iespējkapitāla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definīciju, lai ir nepārprotami skaidrs, ka atbasts, ko sniedz šis fonds, ir brīvs no valsts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fonds – Finanšu starpnieka izveidots iespējkapitāla fonds, kas veic sākuma (agrīnas izaugsmes) stadijas iespējkapitāla ieguldījumus saimnieciskās darbības veicējos. Sākuma stadijas iespējkapitāla fondu ieguldījumi ir brīvi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kas ir brīvi no valsts atbalsta tiek noteikti sadaļā pie Sākuma stadijas un Izaugsmes stadijas iespējkapitāla fondiem.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sākuma stadijas iespējkapitāla fonds – finanšu starpnieka izveidots iespējkapitāla fonds, kas gala saņēmējiem sniedz sākuma (agrīnas izaugsmes) stadijas iespējkapitāla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Izaugsmes stadijas iespējkapitāla fonds – Finanšu starpnieka izveidots iespējkapitāla fonds, kas veic izaugsmes stadijas iespējkapitāla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definīciju, lai ir nepārprotami skaidrs, ka atbasts, ko sniedz šis fonds, ir brīvs no valsts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stadijas iespējkapitāla fonds – Finanšu starpnieka izveidots iespējkapitāla fonds, kas veic izaugsmes stadijas iespējkapitāla ieguldījumus saimnieciskās darbības veicējos. Izaugsmes stadijas kapitāla fondu ieguldījumi ir brīvi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kas ir brīvi no valsts atbalsta tiek noteikti sadaļā pie Sākuma stadijas un Izaugsmes stadijas iespējkapitāla fondiem.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izaugsmes stadijas iespējkapitāla fonds – finanšu starpnieka izveidots iespējkapitāla fonds, kas gala saņēmējiem sniedz izaugsmes stadijas iespējkapitāla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Iespējkapitāla fonds – komandītsabiedrība, kas veic Ieguldījumus strauji augošu  Gala saņēmēju finansēšanā ar mērķi veicināt šo Gala saņēmēju veiksmīgu attīstību, vērtības pieaugumu, kā arī šo Ieguldījumu realizācijas rezultātā gūt peļņu. Šo noteikumu ietvaros izšķir šādus Iespējkapitāla fondus: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par terminiem izziņas 6.punktā, MK noteikumu atbalstam jābūt skaidri noteiktam, lai tas būtu saprotams arī no potenciālo gala saņēmēju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skaidri nosakot pieejamo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iespējkapitāla fonds – komandītsabiedrība, kas gala saņēmējiem sniedz atbalstu finansēšanā, lai veicinātu gala saņēmēju attīstību, vērtības pieaugumu, kā arī šo ieguldījumu realizācijas rezultātā gūtu peļņu. Šo noteikumu ietvaros izšķir šādus iespējkapitāla fondus: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Aizstāšanas kapitāla ieguldījums - esošo Gala saņēmēja kapitāldaļu iegāde no iepriekšēja ieguldītāja vai kapitāldaļu īpašnieka, ko var veikt tikai tad, ja to kombinē ar jaunu kapitālu, kas atbilst vismaz 50% no katras ieguldījumu kārtas saskaņā ar Komisijas regulas Nr. 651/2014 21.panta 7.punktu. Aizstāšanas kapitāla ieguldījums ir uzskatāms par Ieguldījumu Gala saņēmējā.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komentējām iepriekšējā saskaņošanas reizē.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kombinēt aizstāšanas kapitālu ar svaigu kapitālu, kas nāk no Regulas 21. panta 7. apakšpunkta, neatbilst normālai tirgus praksei, tādējādi tas būtiski ietekmēs pārvaldnieku iespējas piesaistīt privāto finansējumu un būtiski ierobežos kvalitatīvu darījumu plūsmu. Ņemot vērā to, ka Sākuma un Izaugsmes kapitāla fondi darbojas pēc pāri passu principiem, šis nosacījums nebūtu attiecināms uz šiem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Aizstāšanas kapitāla ieguldījums - esošo uzņēmuma kapitāldaļu iegāde no iepriekšēja ieguldītāja vai kapitāldaļu īpašnieka. Jaunuzņēmumu iespējkapitāla fondu gadījumā Aizstāšanas kapitāla ieguldījumu var veikt tikai, ja aizstāšanas kapitālu kombinē ar jaunu kapitālu, kas atbilst vismaz 50% no katras ieguldījumu kārtas. Sākuma stadijas iespējkapitāla fonda un Izaugsmes stadijas iespējkapitāla fonda gadījumā – arī esošo uzņēmuma parādsaistību iegāde no iepriekšējā ieguldītāja.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šis nosacījums neatbilst tirgus praksei, taču tā kā šis ierobežojums izriet no valsts atbalsta nosacījumiem (konkrēti Regulas Nr. 651/2014), to ir nepieciešams piemērot.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aizstāšanas kapitāla ieguldījums – esošo gala saņēmēja kapitāldaļu iegāde no iepriekšējā ieguldītāja vai kapitāldaļu īpašnieka, ko var veikt tikai tad, ja to kombinē ar jaunu kapitālu, kas atbilst vismaz 50 % no katras ieguldījumu kārtas saskaņā ar Komisijas regulas Nr. 651/2014 21. panta 7. punktu. Aizstāšanas kapitāla ieguldījums ir uzskatāms par atbalstu gala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Aizstāšanas kapitāla ieguldījums - esošo uzņēmuma kapitāldaļu iegāde no iepriekšēja ieguldītāja vai kapitāldaļu īpašnieka. Aizstāšanas kapitāla ieguldījumu var veikt tikai, ja aizstāšanas kapitālu kombinē ar jaunu kapitālu, kas atbilst vismaz 50% no katras ieguldījumu kārtas. Sākuma stadijas iespējkapitāla fonda un Izaugsmes stadijas iespējkapitāla fonda gadījumā – arī esošo uzņēmuma parādsaistību iegāde no iepriekšējā ieguldītāja.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kombinēt aizstāšanas kapitālu ar svaigu kapitālu, kas nāk no Regulas 21. panta 7. apakšpunkta, neatbilst normālai tirgus praksei, tādējādi tas būtiski ietekmēs pārvaldnieku iespējas piesaistīt privāto finansējumu un būtiski ierobežos kvalitatīvu darījumu plūsmu. Ņemot vērā to, ka Sākuma un Izaugsmes kapitāla fondi darbojas pēc pāri passu principiem, šis nosacījums nebūtu attiecināms uz šiem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Aizstāšanas kapitāla ieguldījums - esošo uzņēmuma kapitāldaļu iegāde no iepriekšēja ieguldītāja vai kapitāldaļu īpašnieka. Jaunuzņēmumu iespējkapitāla fondu gadījumā Aizstāšanas kapitāla ieguldījumu var veikt tikai, ja aizstāšanas kapitālu kombinē ar jaunu kapitālu, kas atbilst vismaz 50% no katras ieguldījumu kārtas. Sākuma stadijas iespējkapitāla fonda un Izaugsmes stadijas iespējkapitāla fonda gadījumā – arī esošo uzņēmuma parādsaistību iegāde no iepriekšējā ieguldītāja.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Sākuma stadijas un Izaugsmes stadijas iespējkapitāla fondi veiks ieguldījumus, kas netiks uzskatīti kā valsts atbalsts, tie darbosies saskaņā ar Komisijas regulas Nr. 51/2014 21. panta nosacījumiem, t.i. arī Sākuma un Izaugmses stadijas iespējkapitāla fondiem ir jāievēro 21. panta prasības pilnā apmērā. Šāda kārtība ir noteikta, ievērojot Eiropas Komisijas 2022. gada 18. novembra lēmumu Nr. SA.100013 (2022/N) – Latvia “Funding and remit of Altum until 2029”.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aizstāšanas kapitāla ieguldījums – esošo gala saņēmēja kapitāldaļu iegāde no iepriekšējā ieguldītāja vai kapitāldaļu īpašnieka, ko var veikt tikai tad, ja to kombinē ar jaunu kapitālu, kas atbilst vismaz 50 % no katras ieguldījumu kārtas saskaņā ar Komisijas regulas Nr. 651/2014 21. panta 7. punktu. Aizstāšanas kapitāla ieguldījums ir uzskatāms par atbalstu gala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uzņēmējdarbības projektiem un to īstenošanai, kas ir vērsti uz saimnieciskās darbības veicēju izveidi, attīstību un konkurētspēju, kā arī jaunu produktu un pakalpojumu ar augstu pievienoto vērtību radīšanu.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izteikto iebildumu par lūgumu precizēt MKN pasākuma mērķi, lūdzam to izteikt tādā pašā redakcijā, kā tas ir iekļauts MK noteikumu projekta anotācijā, jo tas precīzi atspoguļo MKN būtību (šobrīd MKN projektā un anotācijā ir divi dažādi pasākuma mērķa formulējumi):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3.Noteikumu projekta mērķis ir sekmēt jaunu, inovatīvu, ar augstas izaugsmes un produktivitātes potenciālu saimnieciskās darbības veicēju izveidi un attīstību Latvijā. Lai to nodrošinātu Noteikumu projekts paredz veidot jaunuzņēmumu iespējkapitāla fondu, sākuma stadijas iespējkapitāla fondu un izaugsmes stadijas iespējkapitāla fondu ieguldījumiem veikšanai kapitāla veidā komersantiem to saimnieciskās darbības izveidei, attīstībai un konkurētspējai.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mērķis, kas minēts Eiropas Savienības kohēzijas politikas programmā 2021.-2027. gadam pie SAM 1.2.3.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tādējādi sekmējot jaunu, inovatīvu, ar augstas izaugsmes un produktivitātes potenciālu saimnieciskās darbības veicēju izveidi un attīstību Latvijā.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saimnieciskās darbības veicēju izveidi, attīstību un konkurētspēju, sniedzot finansējumu uzņēmējdarbības projektiem un to īstenošanai, kā arī radīt augstu pievienoto vērtību saimnieciskās darbības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riska kapitāla finansējums pēc būtības nav paredzēts dzīvesstila uzņēmumiem (lifestyle bussiness), bet gan augstāka riska projektiem (piemēram, tehnoģiju uzņēmumi, zināšānu un zinātņietilpīgi projekti) un/vai ar straujas izaugsmes potenciālu, lūdzam atbilstoši precizēt 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mērķis ir sniegt atbalsta dažāda veida augsta riska uzņēmējdarbības projektiem, tai skaitā, kas ir ar straujas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 būt gadījumi, ka ir augsta riska projekts, bet gala rezultāts var nebūt strauji augošs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tādējādi sekmējot jaunu, inovatīvu, ar augstas izaugsmes un produktivitātes potenciālu saimnieciskās darbības veicēju izveidi un attīstību Latvijā.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un Atbalstu sniedz ar Iespējkapitāla fondu starpniecību. Pasākumam plānotais kopējais attiecināmais finansējums ir noteikts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norādīt šī pasākuma kopējo plānoto finansējumu ar elastības finansējumu un kopējo pieejamo finansējumu bez elastības finansējuma, ņemot vērā, ka Eiropas Savienības kohēzijas politikas programmas 2021.-2027. gadam finanšu instrumentu kopīgajos īstenošanas noteikumos pasākumu finansējums tiek norādīts tikai pielikumā, pie tam netiek atspoguļots pasākuma pieejamais finansējums bez elastības finansējuma. Attiecīgi lūdzam precizēt arī informāciju anotācijā. Papildus lūdzam papildināt noteikumu projektu ar punktu: </w:t>
            </w:r>
            <w:r w:rsidR="00000000" w:rsidRPr="00000000" w:rsidDel="00000000">
              <w:rPr>
                <w:i w:val="1"/>
                <w:rtl w:val="0"/>
              </w:rPr>
              <w:t xml:space="preserve">"Atbildīgā iestāde pēc Eiropas Komisijas lēmuma par vidusposma pārskatu var ierosināt palielināt pasākumam pieejamo kopējo finansējumu līdz šo noteikumu x. punktā minētajam plānotajam kopējam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papildināts ar programmai kopējo finansējumu, kas ir paredzēts 93 000 000 euro apmērā, taču, ņemot vērā, ka ERAF attiecināmības periods ir tikai līdz 2029. gadam, taču programmu plānots īstenots provizoriski vismaz līdz 2036. gadam, tādēļ pasākuma īstenošanai pēc 2029. gada nepieciešams alternatīvs finansējuma avots un tas šobrīd ir plānots Eiropas Savienības struktūrfondu un Kohēzijas fonda 2014.–2020. gada plānošanas perioda darbības programmas "Izaugsme un nodarbinātība" 3.1.2. specifiskā atbalsta mērķa "Palielināt straujas izaugsmes komersantu skaitu" 3.1.2.1. pasākuma "Riska kapitāls" atmaksu finansējums līdz  11 500 000 eur apmērā (turpmāk – RK atmaksas). Ņemot vērā, ka tas ir provizorisks aprēķins un šobrīd nav iespējams precīzi pateikt, pirmkārt, vai ERAF finansējums tiks apgūts mazākā vai lielākā apmērā, un, otrkārt, vai plānotais RK atmaksu finansējums būs pieejams uzreiz pēc ERAF attiecināmības perioda beigām, tādēļ Ekonomikas ministrijai līdz 2027.gada 31.decembrim jāinformē Finanšu ministriju, ja RK atmaksu finansējuma vietā pilnībā vai daļēji tiek ierosināts izmantot nākamā Eiropas Savienības fondu 2028.-2034.gada plānošanas perioda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un atbalstu sniedz ar iespēju kapitāla fondu starpniecību. Pasākumam pieejamais finansējums ir 93 000 000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79 050 000 </w:t>
            </w:r>
            <w:r w:rsidR="00000000" w:rsidRPr="00000000" w:rsidDel="00000000">
              <w:rPr>
                <w:i w:val="1"/>
                <w:rtl w:val="0"/>
              </w:rPr>
              <w:t xml:space="preserve">euro</w:t>
            </w:r>
            <w:r w:rsidR="00000000" w:rsidRPr="00000000" w:rsidDel="00000000">
              <w:rPr>
                <w:rtl w:val="0"/>
              </w:rPr>
              <w:t xml:space="preserve"> un valsts budžeta finansējums  13 950 000 </w:t>
            </w:r>
            <w:r w:rsidR="00000000" w:rsidRPr="00000000" w:rsidDel="00000000">
              <w:rPr>
                <w:i w:val="1"/>
                <w:rtl w:val="0"/>
              </w:rPr>
              <w:t xml:space="preserve">euro</w:t>
            </w:r>
            <w:r w:rsidR="00000000" w:rsidRPr="00000000" w:rsidDel="00000000">
              <w:rPr>
                <w:rtl w:val="0"/>
              </w:rPr>
              <w:t xml:space="preserve">, no kuriem: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5.punktā norādīt ES fondu finansējumu ar un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katrā Iespējkapitāla fondā jāpiesaista finansējums no neatkarīga privāta ieguldītāja, kurš atbilst Komisijas regulas Nr. 651/2014 2. panta 7. punktā noteiktajai definīcijai (turpmāk – privātais ieguldītājs), šādā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atsauci uz Komisijas regulas Nr. 651/2014 2. panta atbilstošo punktu, patlaban ir norādīta atsauce uz attālo reģionu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precizēta atsauce uz Komisijas regulas Nr. 651/2014 2. panta 72.punktu.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katrā iespējkapitāla fondā jāpiesaista finansējums no neatkarīga privāta ieguldītāja, kurš atbilst Komisijas regulas Nr. 651/2014 2. panta 72. punktā noteiktajai definīcijai (turpmāk – privātais ieguldītājs), šādā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katrā Jaunuzņēmumu iespējkapitāla fondā jāpiesaista privātais finansējums vismaz 10% apmērā no kopējā fonda  apjoma; Sākuma un Izaugsmes stadijas iespējkapitāla fondā Finanšu starpniekam katrā fondā jāpiesaista  privātais finansējums vismaz 50% apmērā no kopējā fonda  apjoma. Šo noteikumu izpratnē privātie fondu dalībnieki ir fondu dalībnieki (tai skaitā finanšu starpnieki), izņemot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riska finansējuma pasākumiem, ar kuriem atbalsttiesīgiem uzņēmumiem nodrošina pašu kapitālu vai kvazikapitālu ieguldījumus, piesaistot privāto finansējumu, ir jāievēro atbilstošie Komisijas regulas Nr.651/2014 21.panta 10.punktā noteiktie nosacījumi. Lūdzam nodrošināt šajā punktā sasaisti ar Komisijas regulas Nr.651/2014 21.panta 10.punkta a) apakšpunktā noteikto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 punkta redakcija; vienlaikus norādām, ka šis punkts nosaka piesaistāmā privātā finansējuma  apjomu katrā fonda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kas izriet no Komisijas regulas Nr. 651/2014 21. panta 10. punkta – ka jānodrošina minimālie privātā līdzdalības sliekšņi – iekļaujam attiecīgajās MK Noteikumu projekta sadaļās.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katrā iespējkapitāla fondā jāpiesaista finansējums no neatkarīga privāta ieguldītāja, kurš atbilst Komisijas regulas Nr. 651/2014 2. panta 72. punktā noteiktajai definīcijai (turpmāk – privātais ieguldītājs), šādā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nenodrošina vismaz 50% no mērķu rādītāju sasniegšanu līdz 2026.gada 31.decembrim, sabiedrība Altum ir tiesības nepagarināt esošā fonda darbību un atlikušo kapitālu novirza uz attiecīgi jaunuzņēmumu iespējkapitāla atlikušajiem diviem fondiem. Ja jaunuzņēmumu iespējkapitāla trīs fondos netiek īstenots šis nosacījums, tad tas tiek novirzīts Sākuma stadijas un Izaugsmes stadijas iespējkapitāla fondiem.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neatbilst normālai tirgu praksei, izjauc jebkura fonda normālos ekonomiskos aprēķinus, kuru pamatā ir pietiekama portfeļa diversifikācija atbilstoši tā riska līmenim; ievieš būtisku nenoteiktību un apgrūtinās privātā finansējuma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Nepieciešamība sasniegt šos rādītājus īsā laikā, pretējā gadījumā potenciāli pārtraucot ieguldījumus fondā, dod finanšu starpniekam negatīvu stimulu fokusēties primāri uz nepieciešamā portfeļa uzņēmumu skaita sasniegšanu norādītajā termiņā, kā prioritāti nosakot kvantitāti nevis kvalitāti. 2) Ja finansējums tiks atņemts, un fonda portfelī būs tikai daži ieguldījumi, tas būs vāji diversificēts, kas palielina portfeļa risku, vienlaicīgi samazinot iespēju, ka ieguldījumu portfelis nesīs peļņu. Tiek izjaukts jebkura fonda ekonomiskais aprēķins - portfelī ir jābūt pietiekoši daudz ieguldījumiem, lai neveiksmīgo ieguldījumu zaudējumus nosegtu ar veiksmīgo ieguldījumu peļņu. 3) Būtiska nenoteiktība fonda izmērā un negatīvs stimuls fokusēties uz uzņēmumu skaita sasniegšanu konkrētā termiņā būtiski apgrūtinās privāto investoru piesaisti. 4) Nav skaidrs, kā tiks vērtēta šo rādītāju sasniegšana, ņemot vērā to ka rādītāji ir norādīti fondu veidam kopsummā, nevis katram fondam atsevišķi. 5) Finansējuma pārdale citam fondam ir nereālistiska – tā nozīmēs nepieciešamību piesaistīt papildu privāto finansējumu, kas būs īpaši sarežģīta vairāku faktoru dēļ. Viens no šiem faktoriem - jaunajiem investoriem, pievienojoties fonda dzīves cikla vidū, būs jāveic būtisks vienreizējs ieguldījums – izlīdzinošais maksājums - lai nostātos vienlīdzīgā proporcijā ar pārējiem fonda investoriem, kas šo kapitālu ir ieguldījuši vairāku gadu garumā. Papildus izlīdzinošajam maksājumam, saskaņā ar standarta praksi, jaunajiem investoriem būs jāmaksā arī procenti par kapitāla lietošanu pārējiem investoriem, kas augsta EURIBOR apstākļos var būt būtiskas summas. 6) Ātrumu ar kādu var tikt izvietots kapitāls, galvenokārt ietekmē ārējās vides apstākļi – ekonomiskā situācija, ģeopolitiskie notikumi, kvalitatīvu darījumu neesamība tirgū utt. Ir iespējama virkne ar scenārijiem, kuros ekonomiski pamatotāk būtu kapitālu izvietot lēnāk un piesardzīgāk.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saskaņojot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nenodrošina vismaz 50% no mērķu rādītāju sasniegšanu līdz 2026.gada 31.decembrim, sabiedrība Altum ir tiesības nepagarināt esošā fonda darbību un atlikušo kapitālu novirza uz attiecīgi jaunuzņēmumu iespējkapitāla atlikušajiem diviem fondiem. Ja jaunuzņēmumu iespējkapitāla trīs fondos netiek īstenots šis nosacījums, tad tas tiek novirzīts Sākuma stadijas un Izaugsmes stadijas iespējkapitāla fondiem.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redakcionālo precizēt. No pašreizējās redakcijas nav skaidrs, kas notiks, ja 2 fondos būs īstenots nosacījums, bet 1 - nebūs. Naudu novirzīs arī no tiem fondiem, kuri būs sasnieguši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7.punkta redakcija, nosakot finansējuma pārdalīšanu.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saskaņojot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privāto dalībnieku piesaisti Jaunuzņēmumu iespējkapitāla fondiem, finanšu starpnieks var sākotnēji izveidot fondu, kura kapitāls ir mazāks par noteikto pieejamo finansējumu, un fonda darbības laikā palielināt kapitālu noteiktajam pieejamam finansējumam,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nosacījumu nepieciešams attiecināt uz visu stadiju fondiem, jo nozares prakse visās iespējkapitālā stadijās ir kapitāla piesaisti veikt 2 piegājienos (closing), jo bieži vien vienā piegājienā visu fonda apjomu savākt nav iespējams. Kāda daļa privāto investoru, vēlas pavērot, kā pārvaldītājam sokas ar investīcijām un tad iesaistīties, vai nu veicot jaunu vai palielinot investīciju Fondā. Tas īpaši aktuāli patreizējā investoru piesaistei sarežģītajā ekonomiskajā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bija iestrādāts un darbojās arī ar ALTUM palīdzību izveidotajos 4.paaudzes fondos.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privāto dalībnieku piesaisti iespējkapitāla fondiem, finanšu starpnieks var sākotnēji izveidot fondu, kura kapitāls ir mazāks par noteikto pieejamo finansējumu, un fonda darbības laikā palielināt kapitālu noteiktajam pieejamam finansējumam,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fondu līdzekļu apguvei ir noteikts termiņš, tad, ja fonds nesāk darboties laicīgi un pilnā apmērā, ir apgrūtinājums apgūt struktūrfondus paredzētajā termiņā. Jau šobrīd ir 2 gadu aizkavēšanās, ņemot vērā to, ka fondu pārvaldnieku atlase un līgumu slēgšana aizņems vēl vismaz gadu, tad jauna procesa iesākšana neļaus veikt ieguldījumus struktūrfondu perioda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saskaņojot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2029.gada 31.decembrim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vai anotācijā norādīt ES Kohēzijas politikas programmas 2021. – 2027.gadam projektā iekļautos pasākumam atbilstošos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saskaņā ar  SAM 1.2.3. “Veicināt ilgtspējīgu izaugsmi, konkurētspēju un darba vietu radīšanu MVU, tostarp ar produktīvām investīcijām’’ pases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ietvaros pēc atbalsta piešķiršanas vismaz 70 % no katra jaunuzņēmumu iespējkapitāla fonda atbalstīto gala saņēmēju skaita nodrošinājuši līdzekļus pētniecībai un attīstībai.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Finanšu starpnieks nodrošina šo noteikumu </w:t>
            </w:r>
            <w:r w:rsidR="00000000" w:rsidRPr="00000000" w:rsidDel="00000000">
              <w:rPr>
                <w:rtl w:val="0"/>
              </w:rPr>
              <w:t xml:space="preserve">8.1.1. </w:t>
            </w:r>
            <w:r w:rsidR="00000000" w:rsidRPr="00000000" w:rsidDel="00000000">
              <w:rPr>
                <w:rtl w:val="0"/>
              </w:rPr>
              <w:t xml:space="preserve">apakšpunkta</w:t>
            </w:r>
            <w:r w:rsidR="00000000" w:rsidRPr="00000000" w:rsidDel="00000000">
              <w:rPr>
                <w:rtl w:val="0"/>
              </w:rPr>
              <w:t xml:space="preserve"> rādītāju sasniegšanu, ja tiek izveidots fonds ar mazāku kapitālu;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Jāsalāgo ar labojumu 7. un 8.1.1.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starpnieks nodrošina šo noteikumu 8.1. apakšpunkta rādītāju sasniegšanu, ja tiek izveidots fonds ar mazāku kapitālu;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kvalitatīvi sasniegt 50% iznākuma rādītāju viena gada laikā (jaunuzņēmumu fondi ieguldījumus sāks veikt apmēram 2024. gada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tiek nodrošināti jauni sasniedzamie mērķa rādītāji, ja tiek sasniegti šo noteikumu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minētie rādītāji un ir vēl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Jāsalāgo ar labojumu 7. un 8.1.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nodrošināti jauni sasniedzamie mērķa rādītāji, ja tiek sasniegti šo noteikumu 8.1. apakšpunktā minētie rādītāji un ir vēl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kvalitatīvi sasniegt 50% iznākuma rādītāju viena gada laikā (jaunuzņēmumu fondi ieguldījumus sāks veikt apmēram 2024. gada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nodrošina vismaz 50% šo noteikumu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minēto mērķu rādītāju sasniegšanu līdz 2025.gada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Jāsalāgo ar labojumu 7. un  8.1.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vismaz 50% šo noteikumu 8.1. apakšpunktā minēto mērķu rādītāju sasniegšanu līdz 2025.gada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kvalitatīvi sasniegt 50% iznākuma rādītāju viena gada laikā (jaunuzņēmumu fondi ieguldījumus sāks veikt apmēram 2024. gada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produktivitātes rādītājs - vismaz 50% no Jaunuzņēmumu iespēju kapitāla fonda ieguldījumos atbalstīto saimnieciskās darbības veicēju veic ieguldījumus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rādītājs, nosakot pienākumu ieguldīt pētniecībā un attīstībā (ko jaunuzņēmumi vienmēr dara) tiem maksimāli administratīvi neapgrūtinošā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rādītājs - vismaz 70% no katra Jaunuzņēmumu iespējkapitāla fonda pirmssēklas ieguldījumu veidā atbalstītajiem saimnieciskās darbības veicējiem ir nodrošinājuši ieguldījumus pētniecībā un attīstībā. Šo noteikumu izpratnē par ieguldījumiem pētniecībā un attīstībā uzskatāmi tādi saimnieciskās darbības izdevumi, kas ir kapitalizējami atbilstoši normatīvajiem aktiem grāmatvedības uzskaites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sabiedrība Altum nepagarina esošā fonda darbību un atlikušo kapitālu novirza uz attiecīgi  jaunuzņēmumu iespēkapitāla atlikušajiem diviem fondiem. Ja jaunuzņēmumu iespējkapitāla trīs fondos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tas tiek novirzīts sākuma un izaugsmes stadijas iespējkapitala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Jāsalāgo ar labojumu 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īstenots šo noteikumu 7.3. apakšpunkta nosacījums, sabiedrība Altum nepagarina esošā fonda darbību un atlikušo kapitālu novirza uz citiem iespēkapitāla fondiem. Ja jaunuzņēmumu iespējkapitāla trīs fondos netiek īstenots šo noteikumu 7.3. apakšpunkta nosacījums, tas tiek novirzīts sākuma un izaugsmes stadijas iespējkapitala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fondu līdzekļu apguvei ir noteikts termiņš, tad, ja fonds nesāk darboties laicīgi un pilnā apmērā, ir apgrūtinājums apgūt struktūrfondus paredzētajā termiņā. Jau šobrīd ir 2 gadu aizkavēšanās, ņemot vērā to, ka fondu pārvaldnieku atlase un līgumu slēgšana aizņems vēl vismaz gadu, tad jauna procesa iesākšana neļaus veikt ieguldījumus struktūrfondu perioda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sabiedrība Altum nepagarina esošā fonda darbību un atlikušo kapitālu novirza uz attiecīgi  jaunuzņēmumu iespēkapitāla atlikušajiem diviem fondiem. Ja jaunuzņēmumu iespējkapitāla trīs fondos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tas tiek novirzīts sākuma un izaugsmes stadijas iespējkapitala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paredzēti 3 jaunuzņēmumu iespējkapitāla fondi, lūdzu precizēt to, pēc kāda principa tiks sadalīts sasniedzamais iznākuma rādītājs. Pašreizējā redakcijā nav skaidrs, kā šo punktu īstenot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citā redakcijā, iekļaujot to MK noteikumu 7.punktā.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vismaz 70% no katra Jaunuzņēmumu iespējkapitāla fonda atbalstīto Gala saņēmēju skaita, pēc Atbalsta piešķiršanas, nodrošinājuši līdzekļus pētniecībā un attīstībā. Šo noteikumu izpratnē par līdzekļiem pētniecībā un attīstībā uzskatāmi tādi saimnieciskās darbības izdevumi, kas ir kapitalizējami atbilstoši normatīvajiem aktiem grāmatvedības uzskaites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skaidri norādot, ka nepieciešams ieguldīt līdzekļus pētniecībā un attīstībā, kā arī lūdzam skaidrot, vai ir kāds noteikts apjoms, cik daudz jāiegulda. Pašreizējā redakcija prasību padara formālu, kā arī nav skaidrs, kurš nodrošinās šī punkta nosacījuma izpildes uzraudzību. Nav izprotama arī norāde uz saimnieciskās darbības izdevumiem kā atskaites mehānismu līdzekļu ieguldīšanai: atbalsts netiek sniegts, pamatojoties uz galasaņēmēja iesniegtiem čekiem/izdevumiem. Piešķirtais atbalsts nav atkarīgs no izdevumiem par konkrētām precēm vai pakalpojumiem un šāda punkta redakcija rada pienākumu uzskaitīt/pārbaudīt čekus/izdevumus apliecinošus dokumentus kā arī to, vai konkrētie izdevumi ir kapitalizējami - tas rada nesamērīgu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dzēšot atsauci uz saimnieciskās darbības izdevumiem kā atskaites mehānismu līdzekļu ieguldīšanai.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ietvaros pēc atbalsta piešķiršanas vismaz 70 % no katra jaunuzņēmumu iespējkapitāla fonda atbalstīto gala saņēmēju skaita nodrošinājuši līdzekļus pētniecībai un attīstībai.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2029.gada 31.decembrim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Eiropas Savienības kohēzijas politikas programmā 2021.–2027.gadam pasākumam atbilstošos iznākuma un rezultāta rādītājus un norādīt iznākuma rādītāju sasniedzamās starpposma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finanšu instrumentu rādītāji, kas ir noteikti Politikas programmā, ir atrunāti horizontālajos Ministru kabineta noteikumos (skatīt TAP projektu – 22-TA-2912).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ietvaros pēc atbalsta piešķiršanas vismaz 70 % no katra jaunuzņēmumu iespējkapitāla fonda atbalstīto gala saņēmēju skaita nodrošinājuši līdzekļus pētniecībai un attīstībai.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būtisku koncentrēšanos uz Viedās specializācijas prioritāriem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8.1. apakšpunktā minēts jēdziens ”būtisks” ir ļoti subjektīvs un šī jēdziena interpretācijai ir tieša ietekme uz finansējuma saņēmēju. Lai nodrošinātu minētā apakšpunkta nepārprotamu izpratni un vienveidīgu piemērošanu praksē, lūdzam precizēt minēto apakšpunktu vai papildināt anotāciju, izsmeļoši norādot, kāda koncentrēšanās uz Viedās specializācijas prioritāriem virzieniem ir uzskatāma par būtisku.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koncentrēšanos uz eksportspējīgiem uzņēmumiem un Latvijas eksporta apjomu palielināšanu;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Jaunuzņēmumu iespējkapitāla fondos kopā atbalstīti 55 saimnieciskās darbības veicēji, t.sk., 45 jaunizveidoti saimnieciskās darbības veicēji, kas reģistrēti ne agrāk kā trīs gadus pirms atbalsta saņemšanas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pretrunā ar 2.2.punktu, kur ierobežojums ir 7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iespējkapitāla fondos kopā atbalstīti 55 saimnieciskās darbības veicēji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finanšu instrumentu rādītāji, kas ir noteikti Politikas programmā, ir atrunāti horizontālajos Ministru kabineta noteikumos (skatīt TAP projektu – 22-TA-2912).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Jaunuzņēmumu iespējkapitāla fondos kopā atbalstīti 55 saimnieciskās darbības veicēji, t.sk., 45 jaunizveidoti saimnieciskās darbības veicēji, kas reģistrēti ne agrāk kā trīs gadus pirms atbalsta saņemšanas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šajā punktā minētais par 3 gadiem pirms atbalsta saņemšanas brīža saskan ar MKN projekta 28.3.apakšpunktu, 33.1 un 33.2.apakšpunktiem attiecībā uz tajos minētajiem 7 gadiem pirms atbalsta saņemšanas brīža. Lūdzu skat. arī komentāru pie MKN projekta 2.2.apakšpunkta.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finanšu instrumentu rādītāji, kas ir noteikti Politikas programmā, ir atrunāti horizontālajos Ministru kabineta noteikumos (skatīt TAP projektu – 22-TA-2912).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būtisku koncentrēšanos uz eksportspējīgiem uzņēmumiem un Latvijas eksporta apjomu palielināšanu;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8.2. apakšpunktā minēts jēdziens ”būtisks” ir ļoti subjektīvs un šī jēdziena interpretācijai ir tieša ietekme uz finansējuma saņēmēju. Lai nodrošinātu minētā apakšpunkta nepārprotamu izpratni un vienveidīgu piemērošanu praksē, lūdzam precizēt minēto apakšpunktu vai papildināt anotāciju, izsmeļoši norādot, kāda koncentrēšanās uz eksportspējīgiem uzņēmumiem un Latvijas eksporta apjomu palielināšanu ir uzskatāma par būtisku.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veicināt ieguldījumus pētniecībā un attīstībā, pārsniedzot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prasību;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produktivitātes rādītājs - vismaz 70% no katra Jaunuzņēmumu iespējkapitāla fonda atbalstīto saimnieciskās darbības veicēju skaita, pēc atbalsta piešķiršanas, nodrošinājuši ieguldījumus pētniecībā un attīstībā. Šo noteikumu izpratnē par ieguldījumiem pētniecībā un attīstībā uzskatāmi tādi saimnieciskās darbības izdevumi, kas ir kapitalizējami atbilstoši normatīvajiem aktiem grāmatvedības uzskaites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veidu. Ņemot vērā, ka šāds rādītājs nav iekļauts Eiropas Savienības kohēzijas politikas programmā 2021.–2027.gadam pasākuma MK noteikumos tas būtu jāiekļauj kā nacionālais iznākuma vai nacionālais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iespaidu, ka šis ir rādītājs, kas izriet no politikas programmas, tad MK Noteikumu projektā tas vairs netiek saukts par produktivitātes rādītāju, bet tiek atstāts kā programmas nosacījumu vispārīgā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atbalstīt ieguldījumus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noteikumu projekta 8.3. apakšpunkta izpratnē ir saprotams ar jēdzieniem "ieguldījumi pētniecībā" un "ieguldījumi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ieguldījumiem pētniecībā un attīstībā tiek saprasti uzņēmumi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inovācijās – izmantojot P&amp;A, uzņēmumi var izstrādāt jaunus, kā arī uzlabot tirgū jau esošos produktus un piedāvātos pakalpojumus, tādā veidā stimulējot uzņēmuma attīstību. Šādi ieguldījumi tiek atspoguļoti uzņēmuma grāmatvedībā.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akcelerāciju jaunuzņēmumu iespējkapitāla fondu gadījumā.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pasākuma vadības izmaksām, kas aprēķinātas atbilstoši Ministru kabineta noteikumiem par finanšu instrumentu un īpašā fonda īstenošanas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ir pieejams Eiropas Reģionālās attīstības fonda finansējums, nepārsniedzot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9.punktu tā, lai būtu skaidrs, ka tiks ievērotas noteiktās robežvērtības  "Altum" vadības izmaksām, neskatoties uz to, ka visā pasākuma īstenošanas laikā ir pieejams papildus atmaksātais publiskais finansējums un maksa kapitāla atdeves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2021.-2027.gada SAM MK noteikumi, kas nosaka vispārējo finanšu instrumentu ieviešanas kārtību 2021. – 2027.gada periodā ir izstrādāti (Tiesību akta lietas ID 22-TA-2912) - “Eiropas Savienības kohēzijas politikas programmas 2021. – 2027. gadam finanšu instrumentu kopīgie īstenošanas noteikumi” un notiek saskaņošana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pasākuma vadības izmaksām, kas aprēķinātas atbilstoši Ministru kabineta noteikumiem par finanšu instrumentu un īpašā fonda īstenošanas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ir pieejams Eiropas Reģionālās attīstības fonda finansējums, nepārsniedzot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regulu, ņemot vērā, ka MK noteikumu projekts nosaka tiesību normas par 2021.-2027.gada plānošanas periodu,  bet pašreizēja MK noteikumu punkta redakcija paredz atsauci uz Eiropas Komisijas 2014. gada 3. marta Deleģēto regulu (ES) Nr. 480/2014,kas attiecas uz 2014.-2020.gada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2021.-2027.gada SAM MK noteikumi, kas nosaka vispārējo finanšu instrumentu ieviešanas kārtību 2021. – 2027.gada periodā ir izstrādāti (Tiesību akta lietas ID 22-TA-2912) - “Eiropas Savienības kohēzijas politikas programmas 2021. – 2027. gadam finanšu instrumentu kopīgie īstenošanas noteikumi” un notiek saskaņošana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pasākuma vadības izmaksām, kas aprēķinātas atbilstoši Ministru kabineta noteikumiem par finanšu instrumentu un īpašā fonda īstenošanas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ir pieejams Eiropas Reģionālās attīstības fonda finansējums, nepārsniedzot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9.punktā noteiktie MK noteikumi nav skaņoti ar FM, līdz ar to nevaram izvērtēt šī punkta atbilstību. Tāpat tā kā nav zināmi 9.punkta minētajos SAM MK noteikumos ietvertie nosacījumi, tad nevaram pilnībā izvērtēt </w:t>
            </w:r>
            <w:r w:rsidR="00000000" w:rsidRPr="00000000" w:rsidDel="00000000">
              <w:rPr>
                <w:i w:val="1"/>
                <w:rtl w:val="0"/>
              </w:rPr>
              <w:t xml:space="preserve">Iespēju kapitāla</w:t>
            </w:r>
            <w:r w:rsidR="00000000" w:rsidRPr="00000000" w:rsidDel="00000000">
              <w:rPr>
                <w:rtl w:val="0"/>
              </w:rPr>
              <w:t xml:space="preserve"> ieviešanas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finanšu starpniekiem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terminoloģiju saskaņot ar Eiropas Savienības fondu 2021.-2027.gada plānošanas perioda vadības likumu un tā deleģējumu -finansējuma saņēmēji, finansējums, atklāta projektu iesniegumu atlase, sadarbības iestāde. Vienlaikus vēršam uzmanību, ka saskaņā ar minēto likumu, līgumu par finanšu instrumenta īstenošanu slēdz sadarbības iestāde un aicinām precizēt MK noteikumu projektu nosakot, kurš atlasa finanšu starpniekus un kā iesniegs pieteikumu.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ERAF līdzekļus paredzēts īstenot dalītas pārvaldības veidā (t.i. līdzekļus kopīgi pārvalda Eiropas Komisija un valstu iestādes), tad noteikumu projekts izstrādāts,  ievērojot Finanšu regulas 62. panta 1. daļas b) apakšpunktu, kurš nosaka, ka Komisijas budžets jāizpilda tā, kā izklāstīts 63. pantā un 125. – 129.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finanšu starpniekiem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finanšu starpniekiem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arī atbilstību Finanšu regulas (</w:t>
            </w:r>
            <w:r w:rsidR="00000000" w:rsidRPr="00000000" w:rsidDel="00000000">
              <w:rPr>
                <w:i w:val="1"/>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Eiropas Savienības fondu 2021.-2027.gada plānošanas perioda vadības likuma 3.panta otrā daļa noteic, ka šā likuma  III nodaļa neattiecas uz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programmu plānots īstenot netiešo finanšu instrumentu veidā, un šajā gadījumā Sadarbības iestāde neveic finanšu starpnieku atlasi, bet gan to dara Sabiedrība Altum atklātā, pārredzamā un nediskriminējošā atlases procedūrā. Skaidrojam, ka līdzīgi kā 2014.-2020.gada ES fondu plānošanas periodā, sabiedrība “Altum” slēgs nolīgumu ar sadarbības iestādi Līdzdalības fonda ietvaros īstenojamo finanšu instrumentu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finanšu starpniekiem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13. punkta b) un c) apakšpunktos iekļautos nosacījumus, un līgumus slēdz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lūdzam ņemt vērā Finanšu ministrijas komentāru par publisko iepirkumu regulējuma ievērošanu pie MK noteikumu projekta "Eiropas Savienības kohēzijas politikas programmas 2021. – 2027. gadam finanšu instrumentu kopīgie īstenošanas noteikumi", 22-TA-2912 (Finanšu ministrijas 2023.gada 9.februāra atzinuma 11.iebildums). Vēršam uzmanību, ka Altum nacionāli ir jāievēro publiskā iepirkuma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anotācijā 1.3.sadaļā un 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un līgumus slēdz saskaņā ar Ministru kabineta noteikumiem "Eiropas Savienības kohēzijas politikas programmas 2021.-2027. gadam finanšu instrumentu kopīgie īstenošanas noteikumi"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Finanšu ministrijas komentāru par publisko iepirkumu regulējuma ievērošanu pie MK noteikumu projekta "Eiropas Savienības kohēzijas politikas programmas 2021. – 2027. gadam finanšu instrumentu kopīgie īstenošanas noteikumi", 22-TA-2912 (Finanšu ministrijas 2023.gada 9.februāra atzinuma 11.iebildums).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fondu pārvaldnieki tiks atlasīti, ievērojot Komisijas regulas Nr. 651/2014 21. panta prasības, tad norādām, ka Komisijas regula Nr. 651/2014) 21. panta 13. punkta b) un c) apakšpunkti, kas nosaka, kas jāievēro, atlasot fondu pārvaldniekus, neuzliek pienākumu atlasi veikt Publisko iepirkumu likumā noteiktajā kārtībā.  Šajā MK Noteikumu projektā un horizontālo MK noteikumu projektā ir pievienota atsauce uz Komisijas regulas Nr. 651/2021 21. panta 13. punkta b) un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un līgumus slēdz saskaņā ar Ministru kabineta noteikumiem "Eiropas Savienības kohēzijas politikas programmas 2021.-2027. gadam finanšu instrumentu kopīgie īstenošanas noteikumi"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10. punktu, nodrošinot, ka iepirkuma procedūra atbilst Komisijas regulas Nr.651/2014 21.panta 13.punkta b) un c) apakšpunktos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uz Komisijas regulas Nr. 651/2021 21. panta 13. punkta b) un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nediskriminējošā atlases procedūrā atbilstoši Komisijas regulas Nr. 651/2014  21.panta 14.punkta “b”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izslēgtu ekonomiskās priekšrocības finanšu starpniekiem, tādējādi novēršot tiem komercdarbības atbalsta piešķiršanu, tie būtu jāizraugās atklātā, pārredzamā, nediskriminējošā un konkurenci nodrošinošā procedūrā. Lūdzam attiecīgi precizēt 10.punktu. Vienlaikus Komisijas regulas Nr. 651/2014  21.panta 14.punkta “b” apakšpunkts neparedz šādu kārtību starpnieku atlases procedūrai, bet gan nosaka komerciālus principus šāda pasākuma īstenošanai. Attiecīgi lūdzam precizēt šī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noraida Finanšu starpnieka piedāvājumu, ja pieteikuma izvērtēšanas brīdī uz to attiecināms vismaz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Finanšu ministrijas komentāru par Finanšu regulas nosacījumu ievērošanu pie MK noteikumu projekta "Eiropas Savienības kohēzijas politikas programmas 2021. – 2027. gadam finanšu instrumentu kopīgie īstenošanas noteikumi", 22-TA-2912 (</w:t>
            </w:r>
            <w:r w:rsidR="00000000" w:rsidRPr="00000000" w:rsidDel="00000000">
              <w:rPr>
                <w:rtl w:val="0"/>
              </w:rPr>
              <w:t xml:space="preserve">Finanšu ministrijas 2023.gada 9.februāra atzinuma 9.iebildums)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Finanšu regulas nosacījumu piemērošanu tiek risināts saistībā ar MK noteikumu projekta "Eiropas Savienības kohēzijas politikas programmas 2021. – 2027. gadam finanšu instrumentu kopīgie īstenošanas noteikumi" un tiks analogi iekļauti šajā MK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noraida Finanšu starpnieka piedāvājumu, ja pieteikuma izvērtēšanas brīdī uz to attiecināms vismaz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grūtībās nonākuša uzņēmuma pazīmes ir jāvērtē uz atbalsta piešķiršanas brīdi, ne tikai uz pieteikuma izvērtēšanas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par GNU pazīmju ievērošanu primāri attiecas uz gala saņēmēju līmeni, tāpēc tās ir iekļautas kā pamata nosacījums definīciju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tas ir uzskatāms par grūtībās nonākušu uzņēmumu saskaņā ar Komisijas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to, vai uzņēmums atbilst Komisijas regulas nr.651/2014 2.panta 18.punkta c)apakšpunktā noteiktajam, t.i., vai uzņēmums neatbilst normatīvajos aktos noteiktajiem kritērijiem, lai tam pēc kreditoru pieprasījuma pieprasītu maksātnespējas procedūru, nav iespējams pārliecināties publiski pieejamos resursos un ir jāvērtē pamatojoties uz uzņēmuma apliecinājumu, lūdzam noteikumu projektā paredzēt šāda apliecinājuma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saņēmējiem būs jāsniedz finanšu starpniekiem apliecinājums. Tas ir noteikts sadaļā pie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tam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Komisijas regulas Nr. 651/2014  2.panta 18.punktu šī noteikumu 11.2.apakšpunktā aptver situāciju, kas tiek paredzēta MK noteikumu 11.3.apakšpunktā, lūdzam dzēst 11.3.apakšpunktu. Vienlaikus lūdzam papildināt noteikumu projektu ar nosacījumu, ka finanšu starpnieks iesniedz apliecinājumu Komisijas Regulas Nr.651/2014 2.panta 18.punkta c) apakšpunktā ietvertā nosacījuma pārbaudei, ka uzņēmums neatbilst normatīvajos aktos noteiktiem kritērijiem, lai tam pēc kreditora pieprasījuma piemērotu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 novēršot normu dublēšanos. Vienlaikus skaidrojam, ka ņemot vērā, ka atlases procedūrā finanšu starpnieku pieteikumus izvērtēs sabiedrība “Altum”, MKN projekta 11.2 jau ietver nepieciešamību pārliecināties par GNU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ietvaros minēto Iespējkapitāla fonda ienākumus, kas gūti no Ieguldījumu realizācijas, vai zaudējumus visi šo fondu dalībnieki, tai skaitā sabiedrība Altum, sadala, ievērojot noslēgtā komandītsabiedrības līguma nosacījumus par Iespējkapitāla fonda ienākumu un zaudējumu sadali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asimetrisku sadali arī sākuma un izaugsmes fondiem, jo pretējā gadījumā ir maz ticami, ka Pārvaldnieki spēs piesaistīt pensiju fondus un family offices (galveno privāto investoru fondos hrupu) kā investorus, jo tie dos priekšroku nosacīti saprotamāka riska profila investīcijām, piemēram, NĪ fondos. Iespēja papildus nopelnīt pie struktūras, kurā Altum izstājās no peļņas sadales ienesīgumam pārsniedzot 6%, bija būtisks arguments, kāpēc visiem 4.paaudzes fondiem izdevās fondus izveidot un pārliecināt investorus daļu no investīcijām no NĪ fondiem novirzīt uz riskantākām aktīvu klasēm, ieguldot  sākuma un izaugsmes fondos. Tāpat ir jāuzsver, ka neskatoties uz Pari-passu, ALTUM investīcija nāk kopā ar virkni ierobežojumiem un šauru atbalstāmo nozaru loku, kas padara investīcijas fondā nekonkurētspējīgas. Privātā kapitāla piesaiste šīs paaudzes fondiem būs vēl grūtāka pieaugošo procentu likmju dēļ, jo ir būtiski pieaudzis valsts un privāto obligāciju ienesīgums. Labāka atdeve privātajiem investoriem kalpotu par ļoti būtisku faktoru, lai veicinātu investīcijas Sākuma un Izaugsmes stadijas iespējkapitāla fondos. Piedāvājam arī Sākuma un Izaugsmes stadijas iespējkapitāla fondiem saglabāt asimetrisko ienākumu un zaudējumu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minēto Iespējkapitāla fonda ienākumus, kas gūti no Ieguldījumu realizācijas, vai zaudējumus visi šo fondu dalībnieki, tai skaitā sabiedrība Altum, sadala, ievērojot noslēgtā komandītsabiedrības līguma nosacījumus par Iespējkapitāla fonda ienākumu un zaudējumu sadali un asimetriski dalībnieku Ieguldījumam attiecīgajā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14.1 un 14.2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un skaidrojums par peļņas sadali precizēts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Iespējkapitāla fonda ienākumus, kas gūti no ieguldījumu realizācijas, vai zaudējumus visi šo fondu dalībnieki, tai skaitā sabiedrība Altum, sadala, ievērojot Komisijas regulas Nr. 651/2014 21. panta 10. punktu un noslēgtā komandītsabiedrības līguma nosacījumus par iespējkapitāla fonda ienākumu un zaudējumu sadali.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starpnieki, pārvaldot Iespējkapitāla fondus, ievēro Komisijas regulas Nr. 651/2014 21. panta 8.punktā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būtība. Ko šis ierobežojums nozīmē? Regula pasaka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punkts: "Attiecībā uz pašu kapitāla un kvazikapitāla ieguldījumiem, kas minēti 2. punkta a) apakšpunktā, likviditātes pārvaldības nolūkā var izmantot ne vairāk kā 30 % no finanšu starpnieka kopējiem kapitālieguldījumiem un nepieprasītā atvēlētā kapitāla."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punkta a) apakšpunkts: "2.a. pašu kapitāls vai kvazikapitāls, vai finanšu piešķīrums, ar ko atbalsttiesīgiem uzņēmumiem tieši vai netieši nodrošina riska finansējuma ieguldījumus;"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“Finanšu starpnieka kopējie kapitālieguldījumi un nepieprasītais atvēlētais kapitāls” attiecas uz publisko finansējumu, kas ir piešķirts finanšu starpniekam, no kura ne vairāk kā 30% var izmantot likviditātes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“likviditātes pārvaldība” attiecas uz finanšu starpnieka darījumiem (transactions), kas ir vajadzīgi no riska pārvaldības viedokļa, lai ļautu starpniekam veikt pašu kapitāla un kvazikapitāla ieguldījumus gala saņēmējos. Šādiem darījumiem būtu jāsastāv no ieguldījumiem īstermiņa aktīvos, kurus var viegli likvidēt, lai tos varētu ieguldīt atbilstīgos gala saņēmējos, jo primāri publiskais finansējums būtu jāizmanto atbalsta sniegšanai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starpnieki, pārvaldot iespējkapitāla fondus, ievēro Komisijas regulas Nr. 651/2014 21. panta 11. 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Pieņemot lēmumu par Atbalsta piešķiršanu, Finanšu starpnieki nodrošina un ir atbildīgi, ka pienācīgi tiek ievēroti Fonda pārvaldniekiem saistošie normatīvie akti noziedzīgi iegūtu līdzekļu legalizācijas un terorisma un proliferācijas finansēšanas novēršanas jomā un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16.punktu, ka finanšu starpnieki paraksta apliecinājumu par interešu konflikta neesamību atbilstoši Finanšu regulas 61.pantam.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interešu konflikta novēršanas pienākumu finanšu starpniekiem iekļauts noteikumu projekta 17.punktā.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Jaunuzņēmumu iespēju kapitāla fondos visus ieņēmumus, kas gūti no ieguldījumu realizēšanas, secīgi sadala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ES fondu regulu Nr.2021/1060 68.pantu - </w:t>
            </w:r>
            <w:r w:rsidR="00000000" w:rsidRPr="00000000" w:rsidDel="00000000">
              <w:rPr>
                <w:i w:val="1"/>
                <w:rtl w:val="0"/>
              </w:rPr>
              <w:t xml:space="preserve">Ja galasaņēmējiem prasa segt administrēšanas maksas vai to daļu, tad noteikumu projektā jānosaka, ka tos nedeklarē kā attiecināmos izdevumus. Attiecināmie izdevumi, kas deklarēti kā programmieguldījuma kopējā summa, kas finanšu instrumentam samaksāta vai garantiju gadījumā ar finanšu instrumentu rezervēta garantijas līgumiem attiecināmības perioda laikā saskaņā ar Regulas Nr.2021/1060 68.panta 1.punktu, nepārsniedz summu, ko veido tā piemērošanas nolūkā no fondiem izmaksātā atbalsta kopējā summa un atbilstošais valsts līdzfinansējums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projekta 17.punkts nenosaka, administrēšanas maksas, kas noteikti Regulas 2021/1060 68.pantā, bet gan peļņas sadales asimetriskos principus jaunuzņēmumu fondos, savukārt 16.pantā - sākuma un izaugsmes fondos. Finanšu starpnieku pārvaldības maksas netiek attiecinātas uz ieguldījumiem un netiek piemērotas gala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Finanšu starpnieki, kas pārvalda Jaunuzņēmumu iespējkapitāla fondus, lēmumu pieņemšanā papildus ievēro Komisijas regulas Nr. 651/2014 21. panta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skaidrs, kuras tieši Komisijas regulas Nr. 651/2014 21. panta noteiktās prasības ir jāievēro. Lūdzam pārskatīt un precizēt, lai nodrošinātu viegli uztveramu normatīvo aktu tā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iekļaujot atsauci uz Komisijas regulas Nr. 651/2014 21.panta 8.punktu.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starpnieki, pārvaldot iespējkapitāla fondus, ievēro Komisijas regulas Nr. 651/2014 21. panta 11. 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Ieguldījumus šo noteikumu ietvaros sniedz atbilstoši to Ieguldījumu stratēģijām ekonomiski dzīvotspējīgiem Gala saņēmējiem kā arī  investīcijām, kurām nav atrasts pietiekams komerciālais finansējums,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izslēgt vārdus "investīcijām, kurām nav atrasts pietiekams komerciālais finansējums". Ir saprotams, ka fondi tiek veidoti, lai segtu tirgus nepilnības finansēšanā. Tomēr, ietverot šādu nosacījumu noteikumos, tas radīs fondiem papildus pienākumus pierādīt finansējuma trūkumu viņu atbalstītiem gala saņēmējiem, kas nebūtu lietderīga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Ieguldījumus šo noteikumu ietvaros sniedz atbilstoši to Ieguldījumu stratēģijām ekonomiski dzīvotspējīgiem Gala saņēmējiem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Finanšu starpnieki šo noteikumu ietvaros sniedz atbalstu ekonomiski dzīvotspējīgiem gala saņēmējiem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2. punktā un 7. punktā un 59. panta 7. punktā noteiktajām prasībām, kā arī atbilstoši finanšu starpnieku ieguldījumu stratēģijām un lēmumus par atbalstu sniegšanu pieņem saskaņā ar nozares labo praksi un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Ieguldījumus šo noteikumu ietvaros sniedz atbilstoši to Ieguldījumu stratēģijām ekonomiski dzīvotspējīgiem Gala saņēmējiem kā arī  investīcijām, kurām nav atrasts pietiekams komerciālais finansējums,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redakcionālo precizējumu, ņemot vērā, ka arī anotācijā norādīts, ka nepietiekamo finansējumu iespējkapitāla jomā jau pierāda </w:t>
            </w:r>
            <w:r w:rsidR="00000000" w:rsidRPr="00000000" w:rsidDel="00000000">
              <w:rPr>
                <w:i w:val="1"/>
                <w:rtl w:val="0"/>
              </w:rPr>
              <w:t xml:space="preserve">ex ante </w:t>
            </w:r>
            <w:r w:rsidR="00000000" w:rsidRPr="00000000" w:rsidDel="00000000">
              <w:rPr>
                <w:rtl w:val="0"/>
              </w:rPr>
              <w:t xml:space="preserve">novērtējums, līdz ar to galasaņēmējam nav jāpierāda, ka nav atrasts komerciālais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Ieguldījumus šo noteikumu ietvaros sniedz atbilstoši to Ieguldījumu stratēģijām ekonomiski dzīvotspējīgiem Gala saņēmējiem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Finanšu starpnieki šo noteikumu ietvaros sniedz atbalstu ekonomiski dzīvotspējīgiem gala saņēmējiem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2. punktā un 7. punktā un 59. panta 7. punktā noteiktajām prasībām, kā arī atbilstoši finanšu starpnieku ieguldījumu stratēģijām un lēmumus par atbalstu sniegšanu pieņem saskaņā ar nozares labo praksi un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Pieņemot lēmumu par atbalsta piešķiršanu, Finanšu starpnieki nodrošina un ir atbildīgi, ka pienācīgi tiek ievēroti Fonda pārvaldniekiem saistošie normatīvie akti noziedzīgi iegūtu līdzekļu legalizācijas un terorisma un proliferācijas finansēšanas novēršanas jomā un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dublē citos normatīvos aktos esošo pārvaldnieku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 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būtības šīs normas finanšu starpniekiem ir attiecināmas un būs jāpiemēro, normatīvajos aktos nav tieši noteikts, ka tās jāievēro sabiedrības Altum līdzfinansētajos fondos. Tāpēc, lai mazinātu risku šo normu piemērošanā, tiek pieņemts  risinājums un uzskatītas atsauces uz finanšu starpniekiem saistošajām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saimnieciskās darbības veicējiem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Komisijas regulas 651/2014 prasību ievērošanu, lūdzam papildināt MK noteikumu projektu ar nosacījumu, kas izriet no Komisijas regulas 651/2014 1.panta 4.punkta a)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prasības tiek noteiktas līgumos ar finanšu starpniekiem, kuros noteikti konkrēti atlases kritēriji, balstoties uz konkrētā finanšu starpnieka investīciju stratēģiju – vēršam uzmanību, ka investīcijas tiek veiktas tikai dzīvotspējīgos projektus. Papildus norādāms, ka vispārpieņemtā nozares prakse jau nosaka kritērijus, tai skaitā interešu konflikta novēršana.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saimnieciskās darbības veicējiem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arī, ka finanšu starpnieki atbalsta galasaņēmējus, ņemot vērā pasākuma mērķus un investīciju potenciālo finansiālo dzīvotspēju, kas pamatota uzņēmējdarbības plānā (biznesa plānā) vai līdzvērtīgā dokumentā. Galasaņēmēju atlase notiek saskaņā ar noteiktiem kritērijiem un tā nerada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 24.2.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Finanšu starpnieki atbalstu šo noteikumu ietvaros sniedz ekonomiski dzīvotspējīgiem Pasākuma gala labuma guvējiem atbilstoši to ieguldījumu stratēģijām, kā arī  investīcijām, kurām nav atrasts pietiekams komerciālais finansējums,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regulas Nr. 2021/1060</w:t>
            </w:r>
            <w:r w:rsidR="00000000" w:rsidRPr="00000000" w:rsidDel="00000000">
              <w:rPr>
                <w:i w:val="1"/>
                <w:rtl w:val="0"/>
              </w:rPr>
              <w:t xml:space="preserve">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59.panta 7.punkta prasībām lūdzam MK noteikumos noteikt arī, ka finanšu starpnieki atbalsta galasaņēmējus, ņemot vērā noteikto pasākuma mērķi, kā arī, ka galasaņēmēju atlase notiek saskaņā ar konkrētiem finanšu starpnieku noteiktiem kritērijiem un tā nerada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uz Regulas Nr. 2021/1060 59. panta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atbalstu šo noteikumu ietvaros sniedz ekonomiski dzīvotspējīgiem saimnieciskās darbības veicējiem atbilstoši to ieguldījumu stratēģijām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ietvert arī atbalsta sniegšanas nosacījumu -  atbalsts investīcijām, kurām nav atrasts pietiekams finansējums no tirgus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ir vērsta uz ekonomiski dzīvotspējīgiem un labi pārvaldītiem uzņēmumiem, kā arī, piesakoties finansējumam, tiem jādemonstrē, ka ieguldījums ir kopējās valsts interesēs, t.i., uzņēmums darbojas industrijās ar augstu pievienoto vērtību, nodarbina lielu skaitu cilvēku un veic augstas VSAOI un IIN iemaksas valsts budžetā, nodarbojas ar inovācijām un/vai ražo inovatīvus produktus, sistēmiski nozīmīgs uzņēmums noteiktā nozarē/sektorā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ieguldījumus komersantos, finanšu starpnieki vērtēs to ekonomisko dzīvotspēju, pamatojoties uz sagatavoto biznesa plānu (uzņēmuma produkta / pakalpojuma raksturojumu, noieta un rentabilitātes, un finansiālās atdeves potenciālu).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atbalstu šo noteikumu ietvaros sniedz ekonomiski dzīvotspējīgiem saimnieciskās darbības veicējiem atbilstoši to ieguldījumu stratēģijām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noteikumu projekta 18. punkta izpratnē ir saprotams ar jēdzienu "ekonomiski dzīvotspējīgiem saimnieciskās darbības veicējs", kā arī skaidrot kā saimnieciskās darbības veicēji tiks vērtēti, lai noteiktu to ekonomisko dzīvotspēju.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 noteikumu projekta nr.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anotācijā ir norādāms, ka minētā finansējuma nepieejamība iespejkapitāla jomā ir tikusi pierādīta saskaņā ar veikto un apstiprināto tirgus nepilnību (ex ante) novērtējumu un minētā prasība atbilstoši EK sniegtajam skaidrojumam nav pārbaudāma gala labuma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Finanšu starpnieki, kas pārvalda jaunuzņēmumu iespēju kapitāla fondus, lēmumu pieņemšanā papildus ievēro Komisijas regulas Nr. 651/2014 21. panta 14. 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19.punkta nosacījums dublē noteikumu projekta 15.1.apakšpunktu. Lūdzam izvērtēt MK noteikumu projekta 19.punkta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tas ir uzskatāms par grūtībās nonākušu uzņēmumu saskaņā ar Komisijas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to, vai uzņēmums atbilst Komisijas regulas nr.651/2014 2.panta 18.punkta c)apakšpunktā noteiktajam, t.i., vai uzņēmums neatbilst normatīvajos aktos noteiktajiem kritērijiem, lai tam pēc kreditoru pieprasījuma pieprasītu maksātnespējas procedūru, nav iespējams pārliecināties publiski pieejamos resursos un ir jāvērtē pamatojoties uz uzņēmuma apliecinājumu, lūdzam noteikumu projektā paredzēt šāda apliecinājuma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saņēmējiem būs jāsniedz finanšu starpniekiem apliecinājums. Tas ir noteikts noteikumu projekta sadaļā pie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šo noteikumu ietvaros Finanšu starpnieki piešķir Pasākuma gala labuma guvējiem komandītsabiedrības līgumā noteiktajā termiņā - līdz 10 gadiem ar iespēju to pagarināt līdz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skaidrs, cik ilgs būtu maksimāli iespējamais termiņš šādam līguma pagarinājumam ieguldījuma vērtības saglabāšanai un veiksmīgai realizācijai, attiecīgi nepieciešams noteikt arī maksimāli iespējamo termiņu, līdz kuram varētu sniegt šādu pagarinājumu. Lūdzam precizēt šī punkta redakciju, vienlaikus ievērojot Komisijas regulas Nr.651/2014 pārejas noteikumos (58.panta 4.punkts)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starpnieki šo noteikumu ietvaros sniedz atbalstu tādiem pasākuma gala labuma guvējiem, ja Finanšu starpnieka lēmuma pieņemšanas brīdī un projekta īstenošanas laikā vismaz viena no saimnieciskās darbības aktivitātēm (pētniecība un attīstība, pārdošana un/vai pakalpojumu sniegšana no Latvijas, ražošana, prototipēšana vai testēšana, pārdošana u.c.) tiek īstenota Latvijas Republikā un Pasākuma gala labuma saņēmējs atbilst vismaz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nav saskaņots ar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sniedz atbalstu pasākuma gala labuma guvējiem, kuru kritēriji noteikti šajos noteikumos. Par Latvijas Republikā reģistrētiem saimnieciskās darbības veicējiem uzskatāms gala labuma saņēmējs, kurš  Finanšu starpnieka lēmuma pieņemšanas brīdī  atbilst vismaz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finanšu starpnieka atbalstu Latvijā uzskatāms atbalsts gala saņēmējam, kurš uz atbalsta piešķiršanas brīdi atbilst vismaz vienam šādam nosacījumam: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tas nav uzskatāms par grūtībās nonākušu uzņēmumu saskaņā ar Komisijas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Jālabo kļūda - “nav” uz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uzskatāms par grūtībās nonākušu uzņēmumu saskaņā ar Komisijas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ir reģistrēts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tam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Komisijas regulas Nr. 651/2014  2.panta 18.punktu šī noteikumu 22.2.apakšpunktā jau aptver arī situāciju, kas tiek paredzēta MK noteikumu projekta 22.3.apakšpunktā, 22.3.apakšpunkts, mūsuprāt, nav nepieciešams.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projektu ar nosacījumu, ka saimnieciskās darbības veicējs iesniedz apliecinājumu Komisijas Regulas Nr.651/2014 2.panta 18.punkta c) apakšpunktā ietvertā nosacījuma, ka uzņēmums neatbilst normatīvajos aktos noteiktiem kritērijiem, lai tam pēc kreditora pieprasījuma piemērotu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starpnieks, vērtējot iespējamo ieguldījumu gala labuma saņēmējos pārliecinās par Komisijas Regulas Nr.651/2014 2.panta 18.punkta nosacījumiem, līdz ar to nav nepieciešams papildus ietvert specifisku atsauci uz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šo noteikumu ietvaros finanšu starpnieki sniedz saimnieciskās darbības veicējiem komandītsabiedrības līgumā noteiktajā termiņā (līdz 10 gadiem ar iespēju to pagarināt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līguma pagarinājuma nebūtu nelikumīga komercdarbības atbalsta piešķiršanas risks, ja ALTUM finanšu starpniekus izraugās atklātā, pārredzamā, nediskriminējošā un konkurenci nodrošinošā procedūrā, lūdzam jau sākotnēji konkursa nosacījumos (nolikumā) iekļaut informāciju par šāda pagarinājuma iespēju. Vienlaikus lūdzam precizēt punkta redakciju ar informāciju, cik ilgs būtu maksimāli iespējamais termiņš šādam līguma pagarinājumam ieguldījuma vērtības saglabāšanai un veiksmīgai realizācijai, sasaistot, piemēram, to ar maksimāli iespējamo termiņu, līdz kuram varētu sniegt šādu pagarinājumu. Lūdzam ar attiecīgu informāciju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izraugoties finanšu starpniekus jau sākotnēji konkursa nosacījumos paredz, ka līgumus ar finanšu starpniekiem slēdz līdz 10 gadiem ar iespēju to pagarināt līdz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starpnieki sniedz atbalstu tādiem Pasākuma gala labuma guvējiem, kuru saimnieciskā darbības pamatā tiek veikta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sniedz atbalstu arī tādiem gala labuma guvējiem, kas neveic saimniecisko darbību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starpnieki šo noteikumu ietvaros sniedz atbalstu tādiem pasākuma gala labuma guvējiem, ja vismaz viena no  saimnieciskās darbības aktivitātēm (pētniecība un attīstība, mārketings, pakalpojumu sniegšana, ražošana, prototipēšana vai testēšana, pārdošana u.c.) tiek īstenota Latvijas Republikā, un Finanšu starpnieka lēmuma pieņemšanas brīdī, atbilst vismaz vienam no šādiem nosacījumiem: tas ir reģistrēts Latvijā vai tā valde vai lielākā projekta iesaistīto darbinieku daļa atrodas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iespējkapitāla fondos atbalstu sniedz pirmssēklas ieguldījumu veidā saimnieciskās darbības veicējiem, kuru saimnieciskās darbības pamatvieta 100% ir Latvijas Republikā (saskaņā ar 23.punktā minēto), savukārt sēklasnaudas ieguldījumu veidā sniedz saimnieciskās darbības veicējiem, kuru saimnieciskās darbības vieta ir Eiropas Savienībā, un vismaz 50 % no kopējā fonda sēklasnaudas ieguldījuma apjoma tiek sniegti gala labuma guvējiem, kuru saimnieciskās pamatdarbības vieta ir Latvijas Republikā, atbilstoši šo noteikumu 23.punktā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Neatbalstāmās nozares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arī Regulas Nr.2021/1060 64.pantu par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tieši piemērojami netiešo finanšu instrumentu veidā, jo pēc būtības investīcijas tiek veiktas uzņēmuma kapitālā un nav tieši attiecināmi nosacījumi, kas minēti Regulas Nr.2021/1060 64.pantā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Neatbalstāmās nozares un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kas noteiktas Komisijas regulas Nr. 651/2014 1. panta 3. punkta "b", "c" un "d" apakšpunktā atbilstoši Komisijas regulas Nr. 651/2014 2. panta 8., 10. un 11. punktā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Komisijas regulas Nr.651/2014 1.panta 3.punkta a) apakšpunktu, ņemot vērā, ka arī šis punkts nosaka, kādā nozarē atbalstu ar Komisijas regulas Nr.651/2014 nevar sniegt. Vēršam uzmanību, ka, ja vēlaties atbalstu šīs programmas ietvaros sniegt arī zvejniecības un akvakultūras nozarē, tad ar Komisijas regulas Nr.651/2014 1.panta 3.punkta a) apakšpunktu tas ir aizliegts un nepieciešams konsultēties ar Zemkopības ministriju, lai rastu citu piemērojamo komercdarbības atbalsta regulējumu un tā normas iekļaut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kas noteiktas Komisijas regulas Nr. 651/2014 1. panta 3. punkta "a", "b", "c" un "d" apakšpunktā atbilstoši Komisijas regulas Nr. 651/2014 2. panta 8., 10. un 11. punktā noteiktajām definīcijām un, ja uz komersantu attiecas neizpildīts līdzekļu atgūšanas rīkojums saskaņā ar iepriekšēju Eiropas Komisijas lēmumu, – atbilstoši Komisijas regulas Nr. 651/2014 1. panta 4.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Jaunuzņēmumu iespējkapitāla fonda atbalstu Pirmssēklas naudas un Sēklasnaudas Ieguldījumu veidā var saņemt Gala saņēmējs, kas Atbalsta piešķiršanas brīdī ir reģistrēts Komercreģistrā ne ilgāk kā septiņus gadus pirms Atbalsta piešķiršanas brīža, un Gala saņēmējs, kas atbilst Komisijas regulas Nr. 651/2014 21. panta 5. punkta a) vai c) apakšpunktā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Komisijas regulas Nr. 651/2014 21. panta 5. punkta b apakšpunkta neiekļaušana prasībās.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Jaunuzņēmumu iespējkapitāla fonda atbalstu Pirmssēklas naudas un Sēklasnaudas Ieguldījumu veidā var saņemt Gala saņēmējs, kas Atbalsta piešķiršanas brīdī ir reģistrēts Komercreģistrā ne ilgāk kā septiņus gadus pirms Atbalsta piešķiršanas brīža, un Gala saņēmējs, kas atbilst Komisijas regulas Nr. 651/2014 21. panta 5.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Jaunuzņēmumu iespējkapitāla fonda atbalstu pirmssēklas naudas un sēklas naudas atbalsta veidā var saņemt gala saņēmējs, kas mikrouzņēmumu, mazo un vidējo uzņēmumu grupas līmenī atbilst Komisijas regulas Nr. 651/2014 21. panta 3. punkta "a" apakšpunktā un "b" apakšpunkta "i" punktā noteiktajām prasībām un Komisijas regulas Nr. 651/2014 21. panta 3. punkta "c" apakšpunktā un 4. punktā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saimnieciskās darbības veicējs vienlaikus darbojas šo noteikumu ietvaros atbalstāmajās un neatbalstāmajās nozarēs un darbības jomās, tas nodrošina, ka darbības vai izmaksas minētajās nozarēs tiek nošķirtas saskaņā ar Komisijas regulas Nr. 651/2014 1.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28.punkta redakciju un precizēt, vai šis punkts attiecas uz atbalstu, kas tiek sniegts ar Komisijas regulas Nr.651/2014 21. un 22.pantu, vai vispārēji uz visiem pasākuma gala labuma guvējiem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mainīts uz “Pasākuma gala labuma 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gala saņēmējs vienlaikus darbojas šo noteikumu ietvaros atbalstāmajās un neatbalstāmajās nozarēs un darbības jomās, tas nodrošina, ka darbības vai izmaksas minētajās nozarēs tiek nošķirtas saskaņā ar Komisijas regulas Nr. 651/2014 1. panta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Sēklasnaudas ieguldījumu veidā Gala saņēmējos, kuri Atbalsta piešķiršanas brīdī atbilst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prasībām vismaz 50 % apmērā no kopējā fonda Sēklasnaudas ieguldījuma apjoma, un Gala saņēmējos, kuru saimnieciskās darbības vieta ir Eiropas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25.2. un 35.punktu norādām, ka investīcijas ārpus Latvijas 50% apmērā neveicina ieguldījumu Latvijas tautsaimniecības attīstībā. Lūdzam pamatot šādu investīciju lietderību un atdevi uz Latvijas IKP pieaugumu. Vienlaikus rosinām šo nosacījumu - par atļautiem ieguldījumiem ārpus Latvijas 50% apmērā - svītrot no MK noteikumu projekta 25.2. un 35.punkta.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pievienots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Finanšu starpniekam ar Sēklasnaudas ieguldījumiem primāri ir jāveicina to Gala saņēmēju turpmāka attīstība, kuri šo noteikumu ietvaros ir saņēmuši Pirmssēklas naudas ieguldījumu vai kas ir saņēmuši Ieguldījumu no citiem sabiedrības Altum kapitalizētajiem fondiem. Finanšu starpnieku Ieguldījumu stratēģija var paredzēt Sēklasnaudas ieguldījumus arī citos Gala saņēmējos.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piedāvātās redakcijas joprojām nav skaidrs, kādos citos gala saņēmējos var paredzēt sēklas naudas ieguldījumus. Lūdzam atbilstoši precizēt 26.punktu. Papildus lūdzam anotācijā skaidrot, kas ir domāts ar citiem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"citiem Gala saņēmējiem" noteikumu projekta punktā ir domāti tādi Gala saņēmēji, kas šo noteikumu ietvaros nav saņēmuši Pirmssēklas naudas ieguldījumus vai saņēmuši Ieguldījumus no citiem sabiedrības Altum kapitalizētajiem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Finanšu starpniekam ar sēklas naudas atbalstu prioritāri ir jāveicina to gala saņēmēju turpmākā attīstība, kuri šo noteikumu ietvaros ir saņēmuši pirmssēklas naudas atbalstu vai kuri ir saņēmuši atbalstu no citiem sabiedrības Altum kapitalizētajiem fondiem.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Atbalstu šo noteikumu ietvaros Finanšu starpnieki piešķir Gala saņēmējiem komandītsabiedrības līgumā noteiktajā termiņā - līdz 10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30.punktu lūdzam ņemt vērā ES fondu atbalsta attiecināmības periodu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īstenošanas termiņš ir provizoriski līdz 2036. gadam. Piekrītam, ka ERAF attiecināmības periods ir līdz 2029. gada 31. decembrim, taču ERAF attiecināmības perioda beigas nenozīmē programmas īstenošanas beigas, tādēļ atbalsts potenciāli, ja nepieciešams, var tikt sniegts arī pēc 2029. gada, pieņemot, ka pasākumam nepieciešamais finansējums pēc tam tiek nodrošināts no citiem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Atbalstu šo noteikumu ietvaros Finanšu starpnieki piešķir Gala saņēmējiem komandītsabiedrības līgumā noteiktajā termiņā - līdz 10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ievērojot Komisijas regulas Nr.651/2014 pārejas noteikumos (58.panta 4.punkts)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publiskā finansējuma saistības atbalstāmajam privātā kapitāla ieguldījumu fondam ir jābūt veiktām uz šāda līguma pamata 6 mēnešu laikā no Komisijas regulas Nr.651/2014 spēkā esamības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58. punkta 4. punkts atrunā nosacījumu, ka atbrīvojums, kas piešķirts šīs programmas īstenošanai, zaudē spēku “beidzoties finansējuma līgumā paredzētajam termiņam.” Proti, sniedzot atbalstu gala saņēmējiem ir jāievēro termiņš, kas tiek noteikts komandītsabiedrības līgumā un tas nav piesaistīts Komisijas regulas Nr. 651/2014 darbības termiņam. Komisijas regulas Nr. 651/2014 58. panta 4. punkts noteic, ka atbrīvojums ir piemērojams saskaņā ar finansējuma līgumā paredzēto termiņu, ja komandītsabiedrību līgumi ar finanšu starpniekiem tiek noslēgti ne vēlāk kā  sešu mēnešu laikā pēc tam, kad ir noslēdzies Komisijas regulas Nr. 651/2014 spēkā esības periods (un šī prasība ir iekļauta Noteikumu projektā sadaļā “Noslēguma jautājumi”).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Sākuma un Izaugsmes stadiju iespējkapitāla fondu Ieguldījumus Gala saņēmējos, tai skaitā turpmākos Ieguldījumus, veic kā Ieguldījumus, kas ir brīvs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kortekti norādīt, ka ieguldījums ir brīvs no valsts atbalsta, jo arī tādiem izaugsmes fondiem, kam būs nepieciešama privāto ieguldītāju līdzdalība vismaz 50 % apmērā fondu līmenī pēc pari-passu principa, un to mērķis būs ieguldījumi biržas sarakstā nekotētiem MVU, jāīsteno saskaņā ar Komisijas regulas Nr.651/2014 21. pantā izklāstītajiem atbilstības kritērijiem un nosacījumiem, attiecīgi ir secināms, ka šāds atbalsts kvalificējas kā valsts atbalsts un ir jāievēro nosacījumi, kas izriet no Komisijas regulas Nr.651/2014. Lūdzam pārskatīt un atbilstoši precizēt šī punkta redakciju, ka ieguldījumi jāīsteno saskaņā ar Komisijas regulas Nr.651/2014 21. pantā izklāstītajiem atbilstības kritērijiem un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papildināts ar atsauci uz Komisijas regulas Nr. 651/2014 21.pantu.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Sākuma un izaugsmes stadijas iespējkapitāla fondu atbalstu gala saņēmējiem sniedz kā riska finansējuma atbalstu saskaņā ar Komisijas regulas Nr. 651/2014 21.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Atbalstu pirmssēklas naudas ieguldījumu veidā sniedz kā saimnieciskās darbības uzsākšanas atbalstu saskaņā ar Komisijas regulas Nr. 651/2014 22. panta 3. punkta "c" apakšpunktā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Nr.651/2014 22.panta 3. punkta "c" apakšpunktam, lūdzam redakcionāli precizēt MK noteikumu projekta 29.punktu, ievērojot Komisijas regulas Nr.651/2014 22.panta 3. punkta "c" apakšpunktā noteikto, izsakot precīzāk, ka uzņēmumiem, kas darbojas atbalstāmos apgabalos, kuri atbilst Līguma 107. panta 3. punkta a) apakšpunkta nosacījumiem (Latvija atbilst šiem nosacījumiem), dotācijas, tostarp pašu kapitāla vai kvazikapitāla ieguldījumu bruto ekvivalents ir lielākais EUR 0,8 miljoni. Papildus lūdzam atbilstoši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nav attiecināma, ņemot vērā, ka no noteikumu projekta izņemtas atsauces uz Regulas 651/2014 22.pantu. MKN uztveres nolūkos precizēta MKN V un VI sadaļas, apvienojot vienā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Jaunuzņēmumu iespējkapitāla fonda atbalstu pirmssēklas naudas un sēklas naudas atbalsta veidā gala saņēmējiem sniedz kā riska finansējuma atbalstu saskaņā ar Komisijas regulas Nr. 651/2014 21.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tas ir sīkā (mikro) un mazā saimnieciskās darbības veicējs, atbilstoši Komisijas regulas Nr. 651/2014 1. pielikumā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noteikumu projekta 30.1. apakšpunktā ietverto atsauci uz Komisijas 2014. gada 17. jūnija Regulu (ES) Nr. 651/2014, ar ko noteiktas atbalsta kategorijas atzīst par saderīgām ar iekšējo tirgu, piemērojot Līguma 107. un 108. pantu (turpmāk – Regula Nr. 651/2014), norādot precīzu Regulas Nr. 651/2014 I pielikuma vienību, kurā tiek noteikta sīko (mikro), mazo uzņēmumu kategorija. Vienlaikus nepieciešamības gadījumā lūdzam precizēt arī noteikumu projekta anotācijas V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jau ir ietverta MKN punktā un ir saistoša arī nepārņemot regulu tieši MKN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tas atbilst Komisijas regulas Nr. 651/2014 22. panta 2. punktā noteiktajam, ievērojot šo noteikumu 30.3. apakšpunktā minētos nosacījumus. Piemērojot Komisijas regulas Nr. 651/2014 22. panta 2. punkta trešajā daļā minēto atkāpi no 22. panta pirmās daļas "c" apakšpunkta, ņem vērā brīdi, kad reģistrēts katrs atsevišķais apvienošanā iesaistītais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MK noteikumu projekta punktā tiek citēta Komisijas regulas Nr. 651/2014 22. panta 2. punkta trešā daļa, lūdzam anotācijā papildus skaidrot, ka saimnieciskās darbības veicējam jābūt nekotētam mazajam uzņēmumam, kas atbilst visiem Komisijas regulas Nr.651/2014 22.panta 2.punkta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nav attiecināma, ņemot vērā, ka no noteikumu projekta izņemtas atsauces uz Regulas 651/2014 22.pantu. 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tas atbilst Komisijas regulas Nr. 651/2014 22. panta 2. punktā noteiktajam, ievērojot šo noteikumu 30.3. apakšpunktā minētos nosacījumus. Piemērojot Komisijas regulas Nr. 651/2014 22. panta 2. punkta trešajā daļā minēto atkāpi no 22. panta pirmās daļas "c" apakšpunkta, ņem vērā brīdi, kad reģistrēts katrs atsevišķais apvienošanā iesaistītais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30.3. apakšpunkts nedublē 30.2. apakšpunktu. Komisijas regulas Nr. 651/2014 22. panta 2. punktā jau ir noteikts, ka atbalsttiesīgie uzņēmumi ir visi nekotētie mazie uzņēmumi, kas reģistrēti ilgākais pirms pieciem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neattiecas uz jaunuzņēmumu fondiem, ņemot vērā, ka atbalsts tiks sniegts saskaņā ar Komisijas regulas Nr. 651/2014 21.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tie ir reģistrēti Komercreģistrā ne ilgāk kā piecus gadus pirms pieteikuma iesniegšanas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30.3.apakšpunktā ir pretruna ar MK noteikumu 2.2.apakšpunkta definīciju, kas nosaka, ka uzņēmumam atbalsta piešķiršanas brīdī ir jāpastāv mazāk nekā piecus gadus pirms atbalsta saņemšanas brīža, nevis pieteikuma iesniegšanas brīdī. Lūdzam salāgot nosacījumu visā MK noteikumu projektā, ievērojot piemērojamā valsts atbalsta regulējuma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jau ir ietverta MKN punktā un ir saistoša arī nepārņemot regulu tieši MKN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tie ir reģistrēti Komercreģistrā ne ilgāk kā piecus gadus pirms pieteikuma iesniegšanas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dzēst noteikumu projekta 30.3. apakšpunktu, ņemot vērā TM iebildumu par noteikumu projekta 30.2.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prasība jau ir ietverta MKN punktā un ir saistoša arī nepārņemot regulu tieši MKN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attiecībā uz turpmākiem ieguldījumiem tas atbilst Komisijas regulas Nr. 651/2014 21. panta 6.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651/2014 21.pants paredz sniegt atbalstu uzņēmumiem, kuri sākotnējā riska finansējuma ieguldījuma sniegšanas brīdī ir nekotēti MVU, arī attiecībā uz turpmākiem ieguldījumiem, lūdzam nodrošināt noteikumu projektā 28.2.punktā saikni ar nosacījumiem, kas izriet no Komisijas regulas 651/2014 21.panta 5.punkta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kā nosacījums MK Noteikumu projekta 2.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tas ir reģistrēts Komercreģistrā ne ilgāk kā septiņus gadus pirms lēmuma par atbalstu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Komisijas regulas Nr.651/2014 21.panta 5.punkta b) apakšpunktā ir noteikts, ka atbalsttiesīgie uzņēmumi ir tie, kuri tirgū ir darbojušies mazāk nekā septiņus gadus kopš to pirmā komerciālās pārdošanas darījuma, līdz ar to aicinām precizēt 28.3. apakšpunktu atbilstoši regulas nosacījumiem vai arī lūdzam papildināt anotāciju ar izvērtējumu, ka šis punkts paredz stingrākas prasības kā tas noteikts Komisijas regulā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pieļauj lielāku elastību, nacionāli tiek noteikti stingrāki nosacījumi (reģistrācijas fakts), ņemot vērā sarežģītību identificēt pirmā komerciāli nozīmīgā darījuma veikšanas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sniedz Pirmssēklas naudas ieguldījumu veidā saimnieciskās darbības veicējiem, kuru saimnieciskās darbības pamatvieta 100% ir Latvijas Republikā,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23.punkts paredz, ka gala labuma saņēmējam ir jābūt reģistrētam Latvijas Republikā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valdei vai 50 un vairāk procentu projektā iesaistīto darbinieku daļai jāatrodas Latvijas Republikā. Prasības, kuras minētas noteikumu 29.1. apakšpunktā par pamata saimniecisko darbības vietu netiek paredzētas šo noteikumu 23.punktā, līdz ar to lūdzam precizēt šo noteikumu 29.1.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 kas nosaka, kādos gadījumos ieguldījums uzskatāms par ieguldījumu gala saņēmējā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pirmssēklas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Sēklasnaudas ieguldījumu veidā sniedz saimnieciskās darbības veicējiem, kuru saimnieciskās darbības vieta ir Eiropas Savienībā, un vismaz 50 % no kopējā fonda sēklasnaudas ieguldījuma apjoma tiek sniegti Pasākuma gala labuma guvējiem, kuru saimnieciskās pamatdarbības vieta ir Latvijas Republikā,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vai pareizi saprotam, ka ar normu kopumu MK noteikumu projekta 23., 29.2. un 38.punktā ir domāts, ka 50% ieguldījumu apjoma jāiegulda saimnieciskās darbības veicējos, kuru pamatdarbības vieta ir Latvija un atbilstoši 23.punkta nosacījumiem, bet saimnieciskas darbības vietai jābūt ES ietvaros (1), savukārt atlikušie 50% sēklasnaudas ieguldījumu var tikt veikti uzņēmumos, kuru saimnieciskās darbības vieta ir ES ietvaros, nepiemērojot 23.punkta nosacījumus (2). Vienlaicīgi vēršam uzmanību, uz  MK projekta anotācijā ietverto mērķi, kas paredz sekmēt jaunu, inovatīvu, ar augstas izaugsmes un produktivitātes potenciālu saimnieciskās darbības veicēju izveidi un attīstību </w:t>
            </w:r>
            <w:r w:rsidR="00000000" w:rsidRPr="00000000" w:rsidDel="00000000">
              <w:rPr>
                <w:u w:val="single"/>
                <w:rtl w:val="0"/>
              </w:rPr>
              <w:t xml:space="preserve">Latvijā</w:t>
            </w:r>
            <w:r w:rsidR="00000000" w:rsidRPr="00000000" w:rsidDel="00000000">
              <w:rPr>
                <w:rtl w:val="0"/>
              </w:rPr>
              <w:t xml:space="preserve">. Attiecīgu skaidrojumu lūdzam iekļaut arī MKN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Kontekstā ar ieguldījumiem ārpus Latvijas teritorijas, kam netiktu piemēroti 23.punkta nosacījumi, vēršam uzmanību, ka MK noteikumu 29.2. un 38.punktā noteiktās darbības – ieguldījumi ārpus Latvijas teritorijas pirmšķietami neatbilst apstiprinātajai ES kohēzijas politikas programmai Latvijai 2021. – 2027.gadam, jo 110.paragrāfā (1.2.3.SAM “Veicināt ilgtspējīgu izaugsmi, konkurētspēju un darba vietu radīšanu MVU, tostarp ar produktīvām investīcijām” apraksts) noteikts, ka finanšu instrumentu programmās nav plānots atbalsts starpreģionālām darbībām, kā arī SAM ietvaros nav plānotas pārrobežu vai transnacionālās aktivitātes. Līdz ar to secināms, ka SAM ietvaros netika plānots veikt darbības ārpus Latvijas. Līdz ar to, lai varētu atbalstīt šādu normu iekļaušanu pasākuma īstenošanas MK noteikumos ir veicami atbilstoši grozījumi ES kohēzijas politikas programmā Latvijai 2021. –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MK Noteikumu projekta redakcija, kas nosaka, kādos gadījumos ieguldījums uzskatāms par ieguldījumu gala saņēmējā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Kontekstā ar politikas programmas 110. paragrāfu, skaidrojam, ka minētais norāda, ka netiek plānots izmantot Regulas 1060/2021 58.panta 1.punktā noteikto iespēju veidot finanšu instrumentus reģionālā, starpvalstu vai pārrobežu līmenī, iesaistot citu dalībvalstu struktūrfondu programmu vai citu publisko finansējumu instrumentu izveidošanas līmenī, taču neaizliedz ieguldījumus veikt ārpus Latvijas, ja tas ir saistīts ar izveidotā finanšu instrumenta kapacitāti, rentabilitāti, kā arī ietekmē gala saņēmēju Latvijā iespējas tikt finansētiem un uzlabo atmaksātā publiskā finansējuma potenciālu, kas atkārtoti var tikt novirzīts saimnieciskās darbības veicēju atbalstam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politikas programmā norādīto kontekstā ar 22. panta 3. punkta d) apakšpunkta vi) minēto, kurš noteic, ka “starpreģionālas, pārrobežu un transnacionālas darbības, kuru saņēmēji atrodas vismaz vienā citā dalībvalstī vai – attiecīgā gadījumā – ārpus Savienības” un 2. panta 9) apakšpunktu, kurš noteic, ka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kontekstā ir – līdzdalības fondu īstenojošā struktūra vai – ja tāda nav paredzēta – īpašo fondu īstenojošā struktūra, vai – ja finanšu instrumentu pārvalda vadošā iestāde – vadošā iestāde, tad uzskatām, ka runa ir par  finansējuma saņēmēju līmeni, proti, ka finansējuma saņēmējs (nevis gala saņēmējs) nevar būt ārpus Latvijas. Šī prasība tiek ievērota, jo finansējuma saņēmējs ir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Sēklasnaudas ieguldījumu veidā sniedz saimnieciskās darbības veicējiem, kuru saimnieciskās darbības vieta ir Eiropas Savienībā, un vismaz 50 % no kopējā fonda sēklasnaudas ieguldījuma apjoma tiek sniegti Pasākuma gala labuma guvējiem, kuru saimnieciskās pamatdarbības vieta ir Latvijas Republikā,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23.punkts paredz, ka gala labuma saņēmējam ir jābūt reģistrētam Latvijas Republikā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valdei vai 50 un vairāk procentu projektā iesaistīto darbinieku daļai jāatrodas Latvijas Republikā. Prasības, kuras minētas noteikumu 29.2. apakšpunktā par pamata saimniecisko darbības vietu netiek paredzētas šo noteikumu 23.punktā, līdz ar to lūdzam precizēt šo noteikumu 29.2.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Finanšu starpniekam ar Sēklasnaudas ieguldījumiem galvenokārt ir jāveicina to saimnieciskās darbības veicēju turpmāka attīstība, kuri šo noteikumu ietvaros ir saņēmuši Pirmssēklas naudas ieguldījumu vai kas ir saņēmuši ieguldījumu no citiem sabiedrības Altum kapitalizētajiem fondiem. Finanšu starpnieku ieguldījumu stratēģija var paredzēt Sēklasnaudas ieguldījumus arī citos uzņēmumos.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punkta redakcijas nav skaidrs, kādos citos uzņēmumos var paredzēt sēklas naudas ieguldījumus. Vēršam uzmanību, ka visiem uzņēmumiem, kam plānots sniegt atbalstu (plāno veikt tajos ieguldījumu) ir jāparedz valsts atbalsta nosacījumi. Attiecīgi lūdzam papildināt noteikumus ar valsts atbalsta nosacījumiem, kas attieksies arī uz šiem citiem 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MK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Finanšu starpniekam ar sēklas naudas atbalstu prioritāri ir jāveicina to gala saņēmēju turpmākā attīstība, kuri šo noteikumu ietvaros ir saņēmuši pirmssēklas naudas atbalstu vai kuri ir saņēmuši atbalstu no citiem sabiedrības Altum kapitalizētajiem fondiem.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Kopējais privāto ieguldītāju līdzfinansējuma apmērs Sākuma un Izaugsmes stadiju iespējkapitāla fondos Ieguldījumos Gala saņēmēju līmenī atbilst Komisijas regulas Nr. 651/2014 21. panta 10.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pasaka, ka pēc 7 gadu sliekšņa būs jāsavāc 60% privātais (papildus fonda 50% privātajam vajadzēs vēl 10%). Par to tika runāts iepriekš.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a) 10 % no riska finansējuma, kas atbalsttiesīgajiem uzņēmumiem sniegts pirms to pirmā komerciālās pārdošanas darījuma jebkurā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40 % no riska finansējuma, kas sniegts atbalsttiesīgajiem uzņēmumiem, kuri minēti šā panta 5.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60 % no riska finansējuma ieguldījuma, kas sniegts atbalsttiesīgajiem uzņēmumiem, kuri minēti 5. punkta c) apakšpunktā, un turpmākajiem ieguldījumiem pēc septiņu gadu perioda atbalsttiesīgajiem uzņēmumiem, kuri minēti šā panta 5. punkta b)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ka arī Sākuma un Izaugsmes stadiju fondi darbosies kā fondi, kas sniedz valsts atbalstu, t.sk. ievērojot visas attiecīgās valsts atbalsta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Kopējais privāto ieguldītāju līdzfinansējuma apmērs sākuma un izaugsmes stadijas iespējkapitāla fondu sniegtajos atbalstos gala saņēmēju vai finanšu starpnieku līmenī atbilst Komisijas regulas Nr. 651/2014 21. panta 12. punktā noteiktajiem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Pirmssēklas naudas ieguldījuma veidā ne vairāk kā 250 000 euro apmērā. Pirmssēklas naudas ieguldījumu vienā saimnieciskās darbības veicējā vai tā saistītajā uzņēmumā var veikt vairāki finanšu starpnieki, nepārsniedzot šajā punktā noteikto maksimālo apmēru. Vienlaikus  saskaņā ar šiem noteikumiem izveidotiem Finanšu starpnieku pārvaldītiem fondiem ieguldījumu saimnieciskās darbības veicējos var veikt citas personas neierobežotā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šī brīža redakcijas nav skaidrs, kādus ieguldījumus saimnieciskās darbības veicējos var veikt neierobežotā apjomā kā arī tas, kas ir šīs citas personas, kas veiks ieguldījumu, nepieciešams precizēt noteikuma projekta punkta redakciju. Vienlaikus vēršam uzmanību, ka Komisijas regulas Nr.651/2014 21.panta 6.punkta c)apakšpunktā ir ietverts nosacījums, ka uzņēmums, kurš saņem turpmākos ieguldījumus, nav kļuvis par saistītu uzņēmumu I pielikuma 3. panta 3. punkta nozīmē, kā arī ir jāievēro Komisijas regulas Nr.651/2014 21.panta 9.punktā noteiktais slieksnis. Lūdzam pārskatīt un atbilstoši precizēt visu 31.1.apakšpunkta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pirmssēklas naudas atbalsta veidā ir 250 000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Minimālais Pirmssēklas naudas ieguldījumu apmērs Jaunuzņēmumu iespējkapitāla katrā fondā ir vismaz 15 % no šī fonda kopējā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skaidra šī normas jēga, lūdzam sniegt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Katrs jaunuzņēmumu iespējkapitāla fonds sniedz pirmssēklas naudas atbalstu vismaz 15 % apmērā no fonda kopējā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Kopējais privāto ieguldītāju līdzfinansējuma apmērs Sēklasnaudas ieguldījuma līmenī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 noteikumu punkta apakšpunkti neattiecas tikai uz Sēklasnaudas ieguldījumiem, bet šiem nosacījumiem ir jāattiecas uz visiem noteikumos minētajiem Riska ieguldījumiem. Lūdzam pārskatīt un precizēt 33.punkta redakciju. Lūdzam noteikumu projekta 33.1., 33.2. apakšpunktus sasaistīt ar Komisijas regulas Nr. 651/2014 21.panta 10.punkta b) un c) apakšpunktiem.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noteikumu projektā iekļauta atsauce uz Komisijas regulas Nr. 651/2014 21.panta 10.punkta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Kopējais privāto ieguldītāju līdzfinansējuma apmērs pirmssēklas un sēklas naudas atbalstam gala saņēmēju vai finanšu starpnieku līmenī atbilst Komisijas regulas Nr. 651/2014 21. panta 12. punktā noteiktajiem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ietvaros piešķirtā Atbalsta apmērs atbilstoši Komisijas regulas Nr. 651/2014 5. pantam ir vienāds ar Sēklasnaudas vai Pirmssēklas naudas Ieguldījuma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37.punktu, ņemot vērā, ka Komisijas regulas Nr. 651/2014 5. pantā ir noteikta atbalsta pārredzamības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piešķirtā atbalsta apmērs atbilstoši Komisijas regulas Nr. 651/2014 21. pantam ir vienāds ar jaunuzņēmumu, sākuma stadijas vai izaugsmes stadijas iespējkapitāla fonda ieguldījuma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Sākuma vai Izaugsmes stadiju iespējkapitāla ieguldījumus, tai skaitā turpmākos ieguldījumus, sniedz atbilstoši līdzvērtīgiem nosacījumiem (pari passu) kā atbalstu, kurš ir brīvs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komunikācijā ar Eiropas Komisiju (Eiropas Komisijas 04.11.2022. elektroniskais pasts, ALTUM SA.100013 saskaņošanas lietas ietvaros, pārsūtīts ar FM 07.11.2022. epastu Ekonomikas ministrijai), tā norādīja, ka tādiem izaugsmes fondiem, kam būs nepieciešama privāto ieguldītāju līdzdalība vismaz 50 % apmērā fondu līmenī pēc pari-passu principa, un to mērķis būs ieguldījumi biržas sarakstā nekotētiem MVU, jāīsteno saskaņā ar Komisijas regulas Nr.651/2014 21. pantā izklāstītajiem atbilstības kritērijiem un nosacījumiem, attiecīgi ir secināms, ka šāds atbalsts kvalificējas kā valsts atbalsts un ir jāievēro nosacījumi, kas izriet no Komisijas regulas Nr.651/2014. Attiecīgi lūdzam atbilstoši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Izaugsmes, gan Sākuma stadijas fondiem būs jāievēro Komisijas regulas Nr. 651/2014 21. panta prasības veicot ieguldījumus gala saņēmējos. Tai pašā laikā, tas nenorāda, ka tas automātiski nozīmē arī valsts atbalsta nosacījumu iestāšanos, jo Eiropas Komisijas 2022. gada 18. novembra lēmuma par Altum darbību 16. un 21. paragrāfs skaidro, ka sabiedrība Altum šos fondus īstenos saskaņā ar tirgus ekonomikas operatora (market economy operator jeb MEO) principu, kas izslēdz valsts atbalsta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Sākuma un izaugsmes stadijas iespējkapitāla fondu atbalstu gala saņēmējiem sniedz kā riska finansējuma atbalstu saskaņā ar Komisijas regulas Nr. 651/2014 21.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Fondu ietvaros finanšu starpnieki veic sēklasnaudas ieguldījumus, tai skaitā turpmākos sēklasnaudas ieguldījumus, atbilstoši Komisijas regulas Nr. 651/2014 21. panta 6. punktam, lai finansētu augstas pievienotās vērtības un inovatīva saimnieciskās darbības veicēja izaugsmi, tai skaitā produkta un saimnieciskās darbības modeļa attīstīšanu.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35.punkta redakcija ir pretrunā ar 37.2.apakšpunktu, proti, ja saimnieciskās darbības veicējs atkārtoti šī pasākuma ietvaros pieteiksies turpmākiem sēklasnaudas ieguldījumiem, tas neatbildīs 37.2.apakšpunktā minētajam, kas paredz saikni ar Komisijas regulas Nr. 651/2014 21. panta 5.punkta nosacījumiem. Attiecīgi lūdzam precizēt MK noteikumu projekta 35. (un citur tekstā) vai 37.2.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28.2.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Atbalstu pirmsēklas un sēklasnaudas Ieguldījuma veidā, kas šo noteikumu ietvaros piešķirts saskaņā ar Komisijas regulas Nr. 651/2014 21. pantu, drīkst apvienot ar citu riska finansējuma atbalstu, ievērojot Komisijas regulas Nr. 651/2014 21. panta 9. punktā noteikto maksimālo riska finansējuma atbalsta apmēru un ievērojot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kumulācijas gadījumā ir jāievēro ne tikai šo noteikumu 40.punktā minētie nosacījumi, bet arī šo noteikumu 39.punktā noteiktais kumulācijas aizliegums, lūdzam papildināt šo punktu ar atsauci uz šo noteikumu 39.punktu.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pievienojot atsauci uz noteikumu projekta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Sākuma stadijas iespējkapitāla ieguldījumus, tai skaitā turpmākos ieguldījumus, saimnieciskās darbības veicējiem sniedz, lai atbalstītu, tai skaitā finansētu saimnieciskās darbības veicēja attīstību un agrīno izaugsmi. Par atbalstu saimnieciskās darbības veicēja attīstībai un agrīnai izaugsmei uzskatāms arī Aizstāšanas kapitāla ieguldījumus, nepārkāpjot ar Komisijas regulas Nr. 651/2014 21.panta 7.punkta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Aizstāšanas kapitāla ieguldījumu nosacījumi Regulas 7. pantā neatbilst normālai tirgus praksei, tādējādi tie būtiski ietekmēs pārvaldnieku iespējas piesaistīt privāto finansējumu un būtiski ierobežos kvalitatīvu darījumu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šajā MK noteikumu versijā ir atsauce uz regulu, ja Sākuma un izaugsmes fondi darbojās uz pari passu principa un ir brīvi no valsts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ieguldījumus, tai skaitā turpmākos ieguldījumus, saimnieciskās darbības veicējiem sniedz, lai atbalstītu, tai skaitā finansētu saimnieciskās darbības veicēja attīstību un agrīno izaugsmi. Par atbalstu saimnieciskās darbības veicēja attīstībai un agrīnai izaugsmei uzskatāms arī Aizstāšanas kapitāla ieguldījums.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Sākuma un Izaugsmes fondu sniegtie ieguldījumi būs brīvi no valsts atbalsta, finanšu starpniekiem, sniedzot ieguldījumus, ir jāievēro Komisijas regulas Nr. 651/2014 21.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sākuma stadijas iespējkapitāla fondos sniedz gala saņēmējam, lai atbalstītu gala saņēmēja attīstību un agrīno izaugsmi.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piešķirto Jaunuzņēmumu iespējkapitāla fondos Atbalstu nedrīkst apvienot ar citas valsts atbalsta programmas ietvaros saņemto Atbalstu, ja citas valsts atbalsta programmas ietvaros attiecināmās izmaksas tiek finansētas no Eiropas Savienības fondu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normu, lai būtu skaidrs scenārijs par gadījumiem, ja citas valsts atbalsta programmas ietvaros attiecināmās izmaksas tiek segtas no cita publiskā finansējuma, t.i., piem., no valsts budžeta finansējuma, ne tikai no Eiropas Savienības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Izaugsmes stadijas iespējkapitāla ieguldījumus, tai skaitā turpmākos ieguldījumus, saimnieciskās darbības veicējiem sniedz, lai atbalstītu, tai skaitā finansētu to izaugsmi un konkurētspēju. Par atbalstu saimnieciskās darbības veicēja izaugsmei un konkurētspējai uzskatāms arī Aizstāšanas kapitāla ieguldījums nepārkāpjot ar Komisijas regulas Nr. 651/2014 21.panta 7.punkta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Aizstāšanas kapitāla ieguldījumu nosacījumi, kas tiek ierobežoti ar Regulas 7. panta nosacījumiem, neatbilst normālai tirgus praksei, tādējādi tie būtiski ietekmēs pārvaldnieku iespējas piesaistīt privāto finansējumu un būtiski ierobežos kvalitatīvu darījumu plūsmu.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Sākuma un izaugsmes fondi darbosies uz pari passu principa un ir brīvi no valsts atbalsta, nav pamatoti to darbību sasaistīt ar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stadijas iespējkapitāla ieguldījumus, tai skaitā turpmākos ieguldījumus, saimnieciskās darbības veicējiem sniedz, lai atbalstītu, tai skaitā finansētu to izaugsmi un konkurētspēju. Par atbalstu saimnieciskās darbības veicēja izaugsmei un konkurētspējai uzskatāms arī Aizstāšanas kapitāla ieguldījums.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Sākuma un Izaugsmes fondu sniegtie ieguldījumi būs brīvi no valsts atbalsta, finanšu starpniekiem, sniedzot ieguldījumus, ir jāievēro Komisijas regulas Nr. 651/2014 21.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izaugsmes stadijas iespējkapitāla fondos gala saņēmējam sniedz, lai atbalstītu, tai skaitā finansētu, gala saņēmēja izaugsmi un konkurētspēju.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Komisijas regulas Nr. 651/2014 1. pielikumā noteiktajai sīkā (mikro), mazā un vidējā saimnieciskās darbības veicēja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37.1. apakšpunktā ietverto atsauci uz Regulu Nr. 651/2014, norādot precīzu Regulas Nr. 651/2014 I pielikuma vienību, kurā tiek noteikta sīko (mikro), mazo un vidējā uzņēmumu kategorija. Vienlaikus nepieciešamības gadījumā lūdzam precizēt arī noteikumu projekta anotācijas V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uztveres nolūkos precizēta MKN V un VI sadaļas, apvienojot vienā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Sākuma vai Izaugsmes stadiju iespējkapitāla fonds vienam saimnieciskās darbības veicējam sniedz sākuma vai izaugsmes iespējkapitāla ieguldījumu, tajā skaitā turpmāko sākuma kapitāla vai izaugsmes iespējkapitāla ieguldījumu, kura apmērs nepārsniedz 15 % no sākuma vai izaugsmes stadijas kapitāla fonda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ievērot atbilstošās Komisijas regulas Nr.651/2014 21.panta 10.punktā noteiktās robežvērtības, kā arī šajos noteikumos noteiktais, kur ir ietverti Komisijas regulas Nr.651/2014 21.panta 10.punktā noteiktie nosacījumi. Lūdzam atbilstoši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punkta mērķis ir noteikt, ka viens gala saņēmējs no fonda nevar saņemt atbalstu, kas pārsniedz 15% no visa fonda kopējā apmēra. Nosacījums par Komisijas Nr. 651/2014 21. panta 10. punkta ievērošanu ir noteikts atsevišķā MK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Sākuma un izaugsmes stadijas iespējkapitāla fonds vienam gala saņēmējam sniedz atbalstu, kura kopējais apmērs nepārsniedz 15 % no sākuma vai izaugsmes stadijas iespējkapitāla fonda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Atbalstu Sākuma vai Izaugsmes stadiju iespējkapitāla ieguldījumu veidā sniedz saimnieciskās darbības veicējiem, kuru saimnieciskās darbības vieta ir Eiropas Savienībā, un vismaz 50 % no Sākuma vai Izaugsmes stadijas iespējkapitāla fonda pastāvēšanas laikā visu veikto ieguldījumu kopējā apjoma tiek sniegti saimnieciskās darbības veicējiem, kuru saimnieciskās pamatdarbības vieta ir Latvijas Republikā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23.punkts paredz, ka gala labuma saņēmējam ir jābūt reģistrētam Latvijas Republikā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valdei vai 50 un vairāk procentu projektā iesaistīto darbinieku daļai jāatrodas Latvijas Republikā. Prasības, kuras minētas noteikumu 38.punktā par pamata saimniecisko darbības vietu netiek paredzētas šo noteikumu 23.punktā, līdz ar to lūdzam precizēt šo noteikumu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attiecīgās MK Noteikumu projekta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Sākuma un izaugsmes stadijas iespējkapitāla fondi var sniegt atbalstu arī gala saņēmējiem, kas neatbilst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bet kuri veic saimniecisko darbību Eiropas Savienībā. Šāds atbalsta apjoms nevar pārsniegt 50 % no katra sākuma vai izaugsmes stadijas iespējkapitāla fonda kopējā atbalsta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Atbalstu sēklasnaudas ieguldījuma veidā var saņemt saimnieciskās darbības veicējs vai tā saistītais uzņēmums, kas atbilst Komisijas regulas Nr. 651/2014 I pielikuma 3. panta 3. punktā minētajai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MK noteikumu projekta 39.punkta redakcijas skaidrs, ka atbalstu var saņemt arī saistītais uzņēmums, attiecīgi, uz saistīto uzņēmumu arī būtu jāattiecina visas ar atbalsta piešķiršanu noteiktās prasības, lūdzam noteikumos skaidri noteikt prasības, kas būtu jāattiecina uz saistīto uzņēmumu.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attiecināma tikai gadījums, kad tiek veikta turpmāka investīcija atbilstoši  Regulas 651/2014 21.panta 6.punktā noteiktajām prasībām. MKN uztveres nolūkos precizēta MKN V un VI sadaļas, apvienojot vienā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Atbalstu Sākuma vai Izaugsmes stadiju iespējkapitāla ieguldījumu veidā var saņemt saimnieciskās darbības veicēji, kuri brīdī, kad tiek pieņemts lēmums par atbalsta piešķiršanu, atbilst Komisijas regulas Nr. 651/2014 1. pielikumā minētajai sīkā (mikro), mazā un vidējā saimnieciskās darbības veicēja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Sākuma vai Izaugsmes stadiju iespējkapitāla ieguldījumu veidā var saņemt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brīdī, kad tiek pieņemts lēmums par atbalsta piešķiršanu, atbilst Komisijas regulas Nr. 651/2014 1. pielikumā minētajai sīkā (mikro), mazā un vidējā saimnieciskās darbības veicēja definīcijai, kā arī tiem ir jāatbilst atbalsttiesīgo uzņēmumu definīcijai, lūdzam precizēt noteikumu 39.punktu, nodrošinot, ka tajā tiek ietverti arī Komisijas regulas Nr.651/2014 21.panta 5.punkta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precizēta MK Noteikumu projekta 2. punkts, tad šis noteikuma projekta punkts tiek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Kopējais privāto ieguldītāju līdzfinansējuma apmērs sākuma un izaugsmes stadijas iespējkapitāla fondu sniegtajos atbalstos gala saņēmēju vai finanšu starpnieku līmenī atbilst Komisijas regulas Nr. 651/2014 21. panta 12. punktā noteiktajiem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Kopējais privāto ieguldītāju līdzfinansējuma apmērs sēklasnaudas ieguldījuma līmenī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šīs atbalsta programmas ietvaros netiks piemērots Komisijas regulas Nr. 651/2014  21.panta 10.punkta a)apakšpunkts, tādējādi ierobežojot nosacījumus, ko pieļauj Komisijas regulas Nr. 651/2014, atbalstu sniedzot ar Komisijas regulas Nr. 651/2014 21.pantu.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tiek pārkāptas šajos noteikumos noteiktās komercdarbības atbalsta kontroles normas, tostarp nosacījumi, kas izriet no Komisijas regulas Nr. 651/2014, atbalsta saņēmējam ir pienākums atmaksāt sabiedrībai Altum visu projekta ietvaros saņemto nelikumīgo komercdarbības atbalstu no līdzekļiem, kas ir brīvi no valsts atbalsta, atbilstoši Komercdarbības atbalsta kontroles likuma </w:t>
            </w:r>
            <w:r w:rsidR="00000000" w:rsidRPr="00000000" w:rsidDel="00000000">
              <w:rPr>
                <w:rtl w:val="0"/>
              </w:rPr>
              <w:t xml:space="preserve">III</w:t>
            </w:r>
            <w:r w:rsidR="00000000" w:rsidRPr="00000000" w:rsidDel="00000000">
              <w:rPr>
                <w:rtl w:val="0"/>
              </w:rPr>
              <w:t xml:space="preserve"> vai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precizēt, ņemot vērā, ka atgūšanas nosacījumi ir noteikti Komercdarbības atbalsta kontroles likuma IV vai V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norādot Komercdarbības atbalsta kontroles likuma nodaļas.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pārkāptas šajos noteikumos noteiktās komercdarbības atbalsta kontroles normas, tostarp nosacījumi, kas izriet no Komisijas regulas Nr. 651/2014,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ietvaros piešķirtā iespējkapitāla finansējuma atbalsta apmērs atbilstoši Komisijas regulas Nr. 651/2014 21. pantam ir vienāds ar Sēklasnaudas vai Pirmssēklas naudas ieguldījuma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iespējams identificēt, no kura Komisijas regulas Nr.651/2014 21.panta punkta konkrētais nosacījums izriet, kas ietverts noteikumu projekta 40.punktā. Vienlaikus nav saprotams, kas ir domāts ar noteikumu 40. punktā ietverto, ka šo noteikumu ietvaros piešķirtā iespējkapitāla finansējuma atbalsta apmērs ir vienāds ar Sēklasnaudas vai Pirmssēklas naudas ieguldījuma apmēru, lūdzam precizēt noteikumu 40.punktu, nodrošinot normas nepārprotamu skaidrību. Kā arī lūdzam izvērtēt attiecīgās normas pārcelšanu uz citu šo noteikumu sadaļu, jo tajā nav ietverti atbalsta intensitātes un summēšanas nosacījumi, kā to paredz noteikumu projekta 7.nodaļas nosaukums "Atbalsta intensitāte un summēšana jaunuzņēmumu fondos".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gan Izaugsmes un Sākuma stadijas fondiem būs jāievēro Komisijas regulas Nr. 651/2014 21. panta prasības veicot ieguldījumus gala saņēmējos, tas automātiski nozīmē arī valsts atbalsta nosacījumu iestāšanos, jo Eiropas Komisijas 2022. gada 18. novembra lēmuma par Altum darbību 16. un 21. paragrāfs skaidro, ka sabiedrība Altum Sākuma un Izaugsmes stadijas fondus īstenos saskaņā ar tirgus ekonomikas operatora (market economy operator jeb MEO) principu, kas izslēdz valsts atbalsta nosacījumu piemērošanu.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piešķirtā atbalsta apmērs atbilstoši Komisijas regulas Nr. 651/2014 21. pantam ir vienāds ar jaunuzņēmumu, sākuma stadijas vai izaugsmes stadijas iespējkapitāla fonda ieguldījuma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Sākuma stadijas iespēju kapitāla ieguldījumus, tai skaitā turpmākos ieguldījumus, sniedz atbilstoši līdzvērtīgiem nosacījumiem (</w:t>
            </w:r>
            <w:r w:rsidR="00000000" w:rsidRPr="00000000" w:rsidDel="00000000">
              <w:rPr>
                <w:i w:val="1"/>
                <w:rtl w:val="0"/>
              </w:rPr>
              <w:t xml:space="preserve">pari passu</w:t>
            </w:r>
            <w:r w:rsidR="00000000" w:rsidRPr="00000000" w:rsidDel="00000000">
              <w:rPr>
                <w:rtl w:val="0"/>
              </w:rPr>
              <w:t xml:space="preserve">) kā atbalstu, kurš ir brīvs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izvēlētā pieeja atbilst pari passu kritērijiem, tostarp, kā tiks ievēroti pari passu nosacījumi, ņemot vērā to, kas tiek definēts kā privātais investors atbilstoši Komisijas paziņojuma par Līguma par Eiropas Savienības darbību 107. panta 1. punktā minēto valsts atbalsta jēdzienu 4.2.3.1.nodaļas nosacījumiem, kā arī Eiropas Komisijas Paziņojuma “Pamatnostādnes par valsts atbalstu, lai veicinātu riska finansējuma ieguldījumus” (2014/C 19/04) 2.1.1.nodaļas 31., 32., 33., 34.punktiem, lai gūtu pārliecību, ka konkrētajā gadījumā publiskās struktūras un privātie uzņēmēji, kas ir salīdzināmā situācijā, darījumu veic ar tādiem pašiem noteikumiem (un tādējādi risku un ieguvumu līmenis ir vienāds). Kā arī lūdzam skaidrot anotācijā, no kā izriet MK noteikumu projekta 6.punktā minētais nosacījums par to, ka sākuma stadijas iespēju kapitāla fondā un izaugsmes stadijas iespēju kapitāla fondā jāpiesaista privātais finansējums vismaz 50% apmērā no publiskā finansējuma katrā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sākuma stadijas un izaugsmes stadijas iespējkapitāla fondos privātās investīcijas veido vismaz 50%  no ieguldījuma apmēra, lai nodrošinātu pari passu jeb līdzvērtīgam principam atbilstošu ieguldījumu struktūru fonda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Dažāds līdzfinansējuma apmērs fondos ir noteikts, jo darījumu riski (attiecīgi iespējas piesaistīt privātos investorus) nav vienlīdzīgi. Turklāt Latvijā ir  nepietiekama privāto investoru riska tolerance, veicot investīcijas, jo īpaši saimnieciskās darbības veicējos to agrīnā attīstības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saņemtais EK lēmums nosaka, ka papildus fondu pārvaldniekiem jāievēro GBER regulas 21.panta 7.punktā minētie nosacījumi, kā arī investīcijas veicamas tikai MVU.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Sākuma un izaugsmes stadijas iespējkapitāla fondu atbalstu gala saņēmējiem sniedz kā riska finansējuma atbalstu saskaņā ar Komisijas regulas Nr. 651/2014 21.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Atbalstu pirmsēklas un sēklasnaudas ieguldījuma veidā, kas šo noteikumu ietvaros piešķirts saskaņā ar Komisijas regulas Nr. 651/2014 21. pantu, drīkst apvienot ar citu iespējkapitāla finansējuma atbalstu, nepārsniedzot Komisijas regulas Nr. 651/2014 21. panta 9. punktā noteikto maksimālo iespējkapitāla finansējuma atbalsta apmēru un ievērojot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minēto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atsauci uz 43.punktu, kur ir noteikts atbalsta kumulācijas aizliegums attiecībā uz citām valsts atbalsta programmām, kuras tiek finansētas no citiem ES fondu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Jaunuzņēmumu iespējkapitāla fondu Finanšu starpnieki var veikt turpmākus ieguldījumus šo noteikumu ietvaros atbalstītajos saimnieciskās darbības veicējos saskaņā ar Komisijas regulas Nr. 651/2014 21. panta 6.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normā ir ietverti nosacījumi, kas ir vispārīgi un kas nav attiecināmi uz šo noteikumu 7.nodaļu, attiecīgi lūdzam to pārnest uz citu noteikumu projektu sadaļu. Papildus skaidrojam, ka Komisijas regulas Nr. 651/2014 21. panta 6. un 9. punkta nosacījumiem ir jābūt pie katra konkrētā fonda nosacījumiem. Lūdzam attiecīgi precizēt noteikuma projektu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Gala saņēmējs informācijas uzskaiti par saņemto Ieguldījumu vai Atbalstu glabā to 10 gadus no dienas, kad tam šo noteikumu ietvaros ir piešķirts Ieguldījums vai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nav precīzi formulēta doma.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Gala saņēmējs informācijas uzskaiti par saņemto atbalstu glabā 10 gadus no dienas, kad tam šo noteikumu ietvaros ir piešķirts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ietvaros piešķirto Jaunuzņēmumu iespējkapitāla fondos atbalstu nedrīkst apvienot ar citas valsts atbalsta programmas ietvaros saņemto atbalstu par vienām un tām pašām attiecināmajām izmaksām, ja citas valsts atbalsta programmas ietvaros attiecināmās izmaksas tiek finansētas no Eiropas Savienības fondu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riska finansējuma gadījumā nav nosakāmas attiecināmas izmaksas, attiecīgi lūdzam pārskatīt un precizēt šo normu, lai to būtu iespējams piemērot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sākuma stadijas iespēju kapitāla ieguldījumu veidā sniedz saimnieciskās darbības veicējiem, kuru saimnieciskās darbības vieta ir Eiropas Savienībā, un vismaz 50 % no kopējā sākuma stadijas iespēju kapitāla fonda sākuma kapitāla ieguldījuma apjoma tiek sniegti saimnieciskās darbības veicējiem, kuru saimnieciskās darbības vieta ir Latvijas Republikā atbilstoši šo noteikumu 24.punktā skaidrotajam.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par saimnieciskās darbības vietas noteikšanas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sākuma stadijas iespējkapitāla ieguldījumu veidā sniedz saimnieciskās darbības veicējiem, kuru saimnieciskās darbības vieta ir Eiropas Savienībā, un vismaz 50 % no sākuma stadijas iespējkapitāla fonda pastāvēšanas laikā visu veikto ieguldījumu kopējā apjoma tiek sniegti saimnieciskās darbības veicējiem, kuru saimnieciskās darbības vieta ir Latvijas Republikā atbilstoši šo noteikumu 25.punktā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Sākuma un izaugsmes stadijas iespējkapitāla fonds vienam gala saņēmējam sniedz atbalstu, kura kopējais apmērs nepārsniedz 15 % no sākuma vai izaugsmes stadijas iespējkapitāla fonda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ietvaros piešķirto atbalstu Jaunuzņēmumu iespējkapitāla fondos drīkst apvienot ar citas valsts atbalsta programmas ietvaros saņemto atbalstu par attiecināmajām izmaksām, kas nepārsniedz attiecīgās izdevumu pozīcijas kopējo summu, saskaņā ar Komisijas regulas Nr. 2021/1060 58. panta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riska finansējuma gadījumā nav nosakāmas attiecināmas izmaksas, attiecīgi lūdzam pārskatīt un precizēt šo normu, lai to būtu iespējams piemērot praksē. Lūdzu pārskatīt, kā noteikumu 44.punktā paredzētais, atbilst kopumā pārējiem noteikuma projekta nosacījumiem, tai skaitā, kas izriet no Komisijas regulas Nr.651/2014 21.panta.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atsauce uz Regulas Nr. 2021/1060 58. panta 7. punktu ir noteikta citā MK Noteikumu projekta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ietvaros piešķirto atbalstu Jaunuzņēmumu iespējkapitāla fondos drīkst apvienot ar citas valsts atbalsta programmas ietvaros saņemto atbalstu par attiecināmajām izmaksām, kas nepārsniedz attiecīgās izdevumu pozīcijas kopējo summu, saskaņā ar Komisijas regulas Nr. 2021/1060 58. panta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ņemt vērā, ka saskaņā ar ES fondu nosacījumiem (regula Nr.2021/1060) granti nav izmantojami no finanšu instrumentiem saņemtā atbalsta atlīdzināšanai un finanšu instrumenti nav izmantojami grantu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atsauce uz Regulas Nr. 2021/1060 58. panta 7. punktu ir noteikta citā MK Noteikumu projekta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Izaugsmes stadijas iespēju kapitāla ieguldījumus, tai skaitā turpmākos ieguldījumus, sniedz atbilstoši līdzvērtīgiem nosacījumiem (</w:t>
            </w:r>
            <w:r w:rsidR="00000000" w:rsidRPr="00000000" w:rsidDel="00000000">
              <w:rPr>
                <w:i w:val="1"/>
                <w:rtl w:val="0"/>
              </w:rPr>
              <w:t xml:space="preserve">pari passu</w:t>
            </w:r>
            <w:r w:rsidR="00000000" w:rsidRPr="00000000" w:rsidDel="00000000">
              <w:rPr>
                <w:rtl w:val="0"/>
              </w:rPr>
              <w:t xml:space="preserve">) kā atbalstu, kurš ir brīvs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izvēlētā pieeja atbilst pari passu kritērijiem, tostarp, kā tiks ievēroti pari passu nosacījumi, ņemot vērā to, kas tiek definēts kā privātais investors atbilstoši Komisijas paziņojuma par Līguma par Eiropas Savienības darbību 107. panta 1. punktā minēto valsts atbalsta jēdzienu 4.2.3.1.nodaļas nosacījumiem, kā arī Eiropas Komisijas Paziņojuma “Pamatnostādnes par valsts atbalstu, lai veicinātu riska finansējuma ieguldījumus” (2014/C 19/04) 2.1.1.nodaļas 31., 32., 33., 34.punktiem, lai gūtu pārliecību, ka konkrētajā gadījumā publiskās struktūras un privātie uzņēmēji, kas ir salīdzināmā situācijā, darījumu veic ar tādiem pašiem noteikumiem (un tādējādi risku un ieguvumu līmenis ir vienāds). Kā arī lūdzam skaidrot anotācijā, no kā izriet MK noteikumu projekta 6.punktā minētais nosacījums par to, ka sākuma stadijas iespēju kapitāla fondā un izaugsmes stadijas iespēju kapitāla fondā jāpiesaista privātais finansējums vismaz 50% apmērā no publiskā finansējuma katrā fondā. [skat iebildumu pie 44.punkta]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piešķirtā atbalsta apmērs atbilstoši Komisijas regulas Nr. 651/2014 21. pantam ir vienāds ar jaunuzņēmumu, sākuma stadijas vai izaugsmes stadijas iespējkapitāla fonda ieguldījuma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Normas, kas pārņemtas ar 2023.gada 9.marta Eiropas Komisijas regulas Nr.651/2014 apstiprinātajiem grozījumiem, stāsies spēkā pēc tam, kad stāsies spēkā grozījumi Komisijas regulā Nr.651/2014, t.i., nākamajā dienā pēc to publicēšanas Eiropas Savienības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atbilstību grozījumiem Komisijas regulā Nr. 651/2014 un nepieciešamības gadījumā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konkrētus šī noteikumu projekta punktus, kas stāsies spēkā pēc 2023.gada 9.marta Eiropas Komisijas regulas Nr.651/2014 apstiprinātajiem grozījumiem.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Normas, kas pārņemtas ar 2023.gada 9.marta Eiropas Komisijas regulas Nr.651/2014 apstiprinātajiem grozījumiem, stāsies spēkā pēc tam, kad stāsies spēkā grozījumi Komisijas regulā Nr.651/2014, t.i., nākamajā dienā pēc to publicēšanas Eiropas Savienības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25. maijā stājās spēkā grozījumi Komisijas regulā Nr. 651/2014. Pamatojoties uz minēto, lūdzam izvērtēt noslēguma jautājuma nepieciešamību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noslēguma jautājuma redakcija ir redakcionāli neprecīza. Nevar vispārīgi atsaukties uz projekta “normām”, kuru spēkā stāšanās ir atsevišķi regulēta noslēguma jautājumā. Atbilstoši juridiskās tehnikas prasībām tiesību normai ir jābūt skaidrai, lai tās lietotājs un piemērotājs gūtu nepārprotamu priekšstatu par saviem pienākumiem un tiesībām. Līdz ar to projekta 46. punktā nepieciešams ietvert norādi uz konkrētiem projekta punktiem, kuros šie jautājumi ir regulēti.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iesakām projekta 46. punktā svītrot vārdus “t.i., nākamajā dienā pēc to publicēšanas Eiropas Savienības Oficiālajā Vēstnesī”, jo tā ir liekvārdība.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konkrētus šī noteikumu projekta punktus, kas stāsies spēkā pēc 2023.gada 9.marta Eiropas Komisijas regulas Nr.651/2014 apstiprinātajiem grozījumiem.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Atbalsta intensitāte un summēšana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galasaņēmēju atbalsta intensitātes noteikšanu atbilstoši to lielumam.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atbalstu drīkst apvienot ar citas valsts atbalsta programmas ietvaros saņemto atbalstu par dažādām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anotācijā skaidrot, ar piemēriem, kas šo noteikumu ietvaros ir saprotams ar dažādām attiecināmajām izmaksām – par kādiem gadījumiem MK noteikumu projekta 59.punktā ir runa. Nepieciešamības gadījumā lūdzam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veicot atbalsta apvienošanu MK noteikumu projekta 59.punktā minētajā situācijā, nedrīkst pārsniegt šajos noteikumos noteiktos atbalsta apmēra sliekšņus, kas izriet no piemērojamā komercdarbības atbalsta regulējuma. Attiecīgi lūdzam precizēt MK noteikumu projekta 59.punktu.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44.punkts ar atsauci regulas Nr.2021/1060 58.panta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atbalstu drīkst apvienot ar citas valsts atbalsta programmas ietvaros saņemto atbalstu par dažādām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ES fondu nosacījumiem (regula Nr.2021/1060) visu apvienoto atbalsta veidu summa nedrīkst pārsniegt attiecīgās izdevumu pozīcijas kopējo summu. Granti nav izmantojami no finanšu instrumentiem saņemtā atbalsta atlīdzināšanai. Finanšu instrumenti nav izmantojami grantu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projekta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plāno veikt atbalsta kumulāciju (izņemot šo noteikumu 55. un 57.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kumulācijas gadījumā netiek pārsniegta arī atbalsta intensitāte, lūdzam papildināt MK noteikumu projekta 60.punktu, nosakot, ka informāciju iesniedz arī par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Atbalsta uzskaite un atgūšana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informāciju par strīdu izskatīšanas kārtību, piemēram, kur strīdus gadījumā var vērsties labuma guvēji,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personas vērsīsies, ja viņa iesniegums tiks noraidīts, kā arī jābūt paredzētam, ka projekta iesniedzēji iesniedz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starpnieki (Fondu pārvaldnieki) veicot ieguldījumus nepieņem jebkādi administratīvi lēmumi, kurus var pārsūdzēt un savā ieguldījumu stratēģijā balstās uz atbilstošo alternatīvo ieguldījumu fondu principiem, netiek pieņemti. Lēmumi nav balstīti tikai uz formālu atbilstību programmas nosacījumiem, bet gan uz ekonomiskiem principiem, kas atbilst konkrētā ieguldījumu fonda darbības stratēģijai un izvirzītajiem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Atbalsta uzskaite un atgūšana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pārkāptas Komisijas regulas Nr. 651/2014 prasības, atbalsta saņēmējam ir pienākums atmaksāt sabiedrībai "Altum" visu projekta ietvaros saņemto nelikumīgo komercdarbības atbalstu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 paredz stingrākus nosacījumus, nekā Komisijas regula Nr.651/2014 (piemēram, netiek izmantoti visi Komisijas regulas Nr.651/2014 paredzētie nosacījumi 21.panta atbalstam), lūdzam precizēt MK noteikumu projekta 61.punkta redakciju,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atbalsta saņēmējam ir pienākums atmaksāt sabiedrībai "Altum" visu projekta ietvaros saņemto nelikumīgo komercdarbības atbalstu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pārkāptas šajos noteikumos noteiktās komercdarbības atbalsta kontroles normas, tostarp nosacījumi, kas izriet no Komisijas regulas Nr. 651/2014,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informācijas publicēšanu par šo noteikumu ietvaros izsniegto atbalstu atbilstoši Komisijas regulas Nr. 651/2014 9. panta 1., 2.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62.2.apakšpunktu, ka Komisijas regulas Nr.651/2014 9. panta noteiktā publicitātes prasība tiek nodrošināta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informācijas publicēšanu par šo noteikumu ietvaros izsniegtajiem atbalstiem atbilstoši Komisijas regulas Nr. 651/2014 9. panta 1., 2. un 4. punktam, ievērojot normatīvo aktu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komentāriem pie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pamatojumu par vadības izmaksas izmaiņām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izveidot 2 (divus) Sākuma stadijas iespējkapitāla fonda un 2 (divus) Izaugsmes stadijas iespējkapitāla fondus pārdalot finansējumu no 2 uz 4 fondiem (patlaban ir pa vienam fondam katrā fāzē), kas dotu pozitīvu efektu un palīdzētu tautsaimniecībā strādājošiem strauji augošiem uzņēmumiem, jo veicinātu konkurenci starp investīciju fondiem kā rezultātā uzņēmējs, kurš meklē investīcijas, fondiem konkurējot varētu iegūt labākus nosacījumus vai izvēlēties starp dažādiem instrumentiem, piemēram, Latvijā ir fondi kuri specializējas uz investīcijām kapitālā, savukārt citi fondi investē izmantojot konvertējumus vai mezanīna aizdevumus. Tāpat ir jāuzsver, ka fondiem atšķiras arī riska apetīte un nozaru fokuss, un gadījumā, ja katrā no stadijām tiks izvēlēts viens fonds, var izveidoties situācija, ka nozarē nav konkurences un uzņēmējam nav alternatīvas gadījumā, ja finansējumu atsaka viens fonds, griezties pie cita. Šobrīd, ja skatās uz LV bāzētiem investīciju fondiem, kuri investē MVU mazākas summas piemēram 0,5-1 MEUR, šobrīd ir Izaugsmes fāzē ir aktīvi 2 fondi ar generalist stratēģiju bez fokusa uz IT (ZGI un FlyCap pārvaldītie izaugsmes fondi), savukārt sākumā stadijā 1 fonds (Expansion capital pārvaldītais Sēklas un Sākuma fonds), gadījumā, ja jaunajā paaudzē paliek pa vienam fondam katrā stadijā, ir liela iespējamība, ka uzņēmēju iespējas atrast naudu ievērojami samazināsies un tirgus nepilnība netiks risināta.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skaidrots iepriekšējā saskaņošanā, ka iespējkapitāla fondu dizaina izstrādes diskusijas jau ir noslēgušās un tajās piedalījās arī LVCA. Vienlaikus attiecībā uz argumentu par konkurenci norādām, ka Latvijā ieguldījumu iespējas ir ierobežotas un negribam radīt situāciju, ka fondi sacenšas par vienām un tām pašām investīcijām.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pamatojumu ieguldījumu veikšanai ārpus Latvijas, t.i., MK noteikumu projekta 25. un 35.punkts, iekļaujot arī pamatojumu, kāpēc tiek noteikts konkrētais procentuālais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pasākuma ietvaros sasniedzamajiem rādītājiem, sasniedzamo rādītāju nosaukumus un sasniedzamās vērtības norādot atbilstoši ES kohēzijas politikas programmai Latvijai 2021.-2027.gadam un 1.2.3. SAM rādītāju metodoloģijas aprakstam, t.sk., norādot rādītāju identifikācijas kodus, lai nepieciešamības gadījumā tie būtu viegli identificējami.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iepriekšizteikto iebildumu ar lūgumu papildināt anotāciju un noteikumu projektu ar normām par publicitātes prasībām. Ņemot vērā, ka Eiropas Savienības kohēzijas politikas programmas 2021. – 2027. gadam finanšu instrumentu kopīgie īstenošanas noteikumi paredz publicitātes prasību ievērošanu finansējuma saņēmējam, bet neparedz tādas  finanšu starpniekiem vai gala saņēmējam, lūdzam papildināt anotāciju ar skaidrojumu par to, vai un kā šādas prasības tiks nodrošinātas finanšu starpnieku un gala saņēmēju līmenī. Vienlaikus aicinām izvērtēt nepieciešamību noteikt atbilstošas normas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“Eiropas Savienības Kohēzijas politikas programmas 2021.-2027. gadam finanšu instrumentu kopīgie īstenošanas noteikumi” finanšu starpniekiem ir paredzēts noteikt pienākumu nodrošināt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ņemot vērā, ka izziņā norādīts, ka sniegts skaidrojums anotācijā, bet šādu informāciju anotācijā neatrodam, un atkārtoti lūdzam papildināt anotāciju ar skaidrojumu, kā tiks nodrošināts, ka gala saņēmēja līmenī ir ievērotas normas Finanšu regulas 61.panta izpratnē, nodrošinot, ka nav interešu konflikts.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iebildumu, kas ietverts izziņas 87.punktā, ņemot vērā, ka nav sniegts skaidrojums anotācijā par noteikumu projekta 28.punktu.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redakcionālus precizējumus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iekļauts teikums "Noteikumu projekts paredz, ka izveidotos iespējkapitāla fondus pārvaldīs sabiedrības Altum atklātā, nediskriminējošā atlases procedūrā." Pārvaldīšana nevar notikt atklātā, nediskriminējošā atlases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fondu salīdzinājuma tabulā iekļauta atsauce uz neesošu regulu.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 būtu izveidot 2 (divus) Sākuma stadijas iespējkapitāla fonda un 2 (divus) Izaugsmes stadijas iespējkapitāla fondus. Tas dotu pozitīvu efektu un palīdzētu tautsaimniecībā strādājošiem strauji augošiem uzņēmumiem, jo veicinātu konkurenci starp  fondiem, kā rezultātā uzņēmējs, kurš meklē investīcijas, fondiem konkurējot, varētu iegūt labākus nosacījumus vai izvēlēties starp dažādiem instrumentiem, piemēram, Latvijā ir fondi, kuri specializējas uz investīcjām kapitālā, savukārt citi fondi investē, izmantojot konvertējumus vai mezanīna aizdevumus. Tāpat ir jāuzsver, ka fondiem ir atšķirīga riska apetīte un nozaru fokuss, un gadījumā, ja katrā no stadijām tiks izveidots viens fonds, var izveidoties situācija, ka nozarē nav konkurences un uzņēmējam nav alternatīvas gadījumā, ja finansējumu atsaka viens fonds, griezties pie cita. Šobrīd, ja skatās uz LV bāzētiem  fondiem, kuri investē MVU, mazākas summas piemēram 0,5-1 MEUR, šobrīd ir Izaugsmes fāzē ir aktīvi 2 fondi ar generalist stratēģiju bez fokusa uz IT (ZGI un FlyCap pārvaldītie izaugsmes fondi), savukārt sākumā stadijā 1 fonds (Expansion capital pārvaldītais Sēklas un Sākuma fonds). Gadījumā, ja jaunajā paaudzē būs viens fonds katrā no šīm stadijām, ir liela iespējamība, ka uzņēmēju iespējas atrast naudu ievērojami samazināsies un tirgus nepilnība netiks risināta.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3 jaunzņēmumu iespējkapitāla fondu, 2 sākuma stadijas iespējkapitāla fondu un 2 izaugsmes stadijas iespējkapitāla fondu izveides nosacījumus, kurus sabiedrības Altum atlasīti finanšu starpnieki, piesaistot privāto līdzfinansējumu, izveido, lai nodrošinātu pieejamību iespējkapitāla investīcijām saimnieciskās darbības veicējiem, tādejādi risinot tirgus nepilnību analīzē identificētās nepilnības finanšu pieejamībā, nodrošinot komercbanku finansējumam alternatīvus finanšu resursus, un vienlaikus veicinot iespējkapitāla nozares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iespējkapitāla fondu dizaina izstrādes diskusijas jau ir noslēgušās un tajās piedalījās arī LVCA. Vienlaikus attiecībā uz argumentu par konkurenci norādām, ka Latvijā ieguldījumu iespējas ir ierobežotas un negribam radīt situāciju, ka fondi sacenšas par vienām un tām pašām investīcijām.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Publiskā iepirkuma likuma prasību neievērošanu lūdzam skatīt iebildumu pie MK noteikumu projekta, kā arī ņemt vērā Finanšu ministrijas 2023.gada 9.februāra atzinuma par MK noteikumu projektu </w:t>
            </w:r>
            <w:r w:rsidR="00000000" w:rsidRPr="00000000" w:rsidDel="00000000">
              <w:rPr>
                <w:i w:val="1"/>
                <w:rtl w:val="0"/>
              </w:rPr>
              <w:t xml:space="preserve">"Eiropas Savienības kohēzijas politikas programmas 2021. – 2027. gadam finanšu instrumentu kopīgie īstenošanas noteikumi" </w:t>
            </w:r>
            <w:r w:rsidR="00000000" w:rsidRPr="00000000" w:rsidDel="00000000">
              <w:rPr>
                <w:rtl w:val="0"/>
              </w:rPr>
              <w:t xml:space="preserve">11.iebildumu.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fondu pārvaldnieki tiks atlasīti, ievērojot Komisijas regulas Nr. 651/2014 21. panta prasības, tad norādām, ka Komisijas regula Nr. 651/2014) 21. panta 13. punkta b) un c) apakšpunkti, kas nosaka, kas jāievēro, atlasot fondu pārvaldniekus, neuzliek pienākumu atlasi veikt Publisko iepirkumu likumā noteiktajā kārtībā.  Šajā MK Noteikumu projektā un horizontālo MK noteikumu projektā ir pievienota atsauce uz Komisijas regulas Nr. 651/2021 21. panta 13. punkta b) un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nepieciešamību un iekļaut pamatojumu ieguldījumu veikšanai ārpus Latvijas, t.i., MK noteikumu projekta 23., 29. un 38.punkts.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nodrošināts, ka gala saņēmēja līmenī ir ievērotas normas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61.panta izpratnē, nodrošinot, ka nav interešu konflikts.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 – 2027. gadam finanšu instrumentu kopīgie īstenošanas noteikumi paredz publicitātes prasību ievērošanu finansējuma saņēmējam, lūdzam papildināt anotāciju ar skaidrojumu par to, vai un kā šādas prasības tiks nodrošinātas finanšu starpnieku un gala saņēmēju līmenī. Vienlaikus aicinām izvērtēt nepieciešamību noteikt atbilstošas normas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par publicitātes prasību ievērošanu (gan finanšu starpnieku, gan gala saņēmēju līmenī) ir noteiktas horizontālajos MKN.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tiks nodrošināta pasākuma īstenošana un sadarbība starp Altum un sadarbības iestādi, lai būtu skaidrs, ka tiks piešķirts finansējums un kāda ir pasākuma ieviešanas shēma.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programmai kopā norādītais pieejamais maksimālais publiskais finansējums 93 000 000 euro apmērā neveidojas no apakšpunktos uzskaitītajām summām.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precizējot pieejamo maksimālo publisko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finansējums būs nepieciešams sākot ar 2023.gadu, savukārt tabulā izmaiņas ir atspoguļotas sākot ar 2024.gadu, attiecīgi lūdzam novērst minētās nesakritības. Turklāt vēršam uzmanību, ka 6.punkta pirmajā rindkopā minētajā finansējuma apmērā 91 786 124 euro ir iekļauts arī valsts budžeta finansējums 13 767 919 euro, līdz ar to nav korekti norādīt, ka tas ir tikai ERAF finansējums, attiecīgi lūdzam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precizēta, tabulā norādot to sākot ar 2023.gadu kas atbilst 6.punkta pirmajā rindkopā minētajai informācijai.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sadaļas 6. punktu, jo tajā norādītais finansējums ir pasākuma kopējais plānotais finansējums ar elastības finansējumu, nevis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pieejamais ir plānotais.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ir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norādot ietekmi uz valsts budžetu </w:t>
            </w:r>
            <w:r w:rsidR="00000000" w:rsidRPr="00000000" w:rsidDel="00000000">
              <w:rPr>
                <w:u w:val="single"/>
                <w:rtl w:val="0"/>
              </w:rPr>
              <w:t xml:space="preserve">sadalījumā pa gadiem un finansēšanas avotiem,</w:t>
            </w:r>
            <w:r w:rsidR="00000000" w:rsidRPr="00000000" w:rsidDel="00000000">
              <w:rPr>
                <w:rtl w:val="0"/>
              </w:rPr>
              <w:t xml:space="preserve"> attiecīgi budžeta ieņēmumos (1. un 1.1. punkts) atspoguļojot Eiropas Savienības finansējuma daļu, budžeta izdevumos (2. un 2.1. punkts) kopējo nepieciešamo finansējumu attiecīgajā gadā, savukārt finansiālajā ietekmē (3. un 3.1.punkts) un precizētajā finansiālajā ietekmē (5. un 5.1.punkts) valsts budžeta finansējuma daļu. Atbilstoši veiktajiem precizējumiem 1., 2., 3. un 5.punktā, lūdzam attiecīgi papildināt 6.punktā sniegto informāciju, norādot konkrētajos gados pasākumam nepieciešamo kopējo finansējumu un finansējuma procentuālo sadalījumu pa avotiem. Vienlaikus pie citas informācijas lūdzam norādīt, kura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5.1.sadaļu "Saistības pret Eiropas Savienību" ar informāciju, ka Ekonomikas ministrija 20 darba dienu laikā pēc šo noteikumu spēkā stāšanās, izmantojot SANI2 sistēmu, iesniegs kopsavilkuma informāciju par programmu Eiropas Komisijai, kā arī atbilstoši izteiktajiem iebildumiem precizēt informāciju, kas iekļauta anotācijā, kā arī precizēt anotācijas 5.4.tabulā veikto noteikumu projekta punktu atbilstības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5.1.sadaļu "Saistības pret Eiropas Savienību" ar informāciju, ka Ekonomikas ministrija 20 darba dienu laikā pēc šo noteikumu spēkā stāšanās, izmantojot SANI2 sistēmu, iesniegs kopsavilkuma informāciju par programmu Eiropas Komisijai, kā arī atbilstoši izteiktajiemv iebildumiem un priekšlikumiem, pārskatīt anotācijas 5.4.tabulā veikto MK noteikumu projekta punktu atbilstības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izteiktajiem iebildumiem, lūdzam precizēt anotācijas 5.4.tabulā veikto noteikumu projekta punktu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5.4.tabula precizēta ņemot vērā izmaiņas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sniegto skaidrojumu izziņas 81.punktā, ka nacionāli tiek noteikti stingrāki nosacījumi (reģistrācijas fakts), ņemot vērā sarežģītību identificēt pirmā komerciāli nozīmīgā darījuma veikšanas brīdi, lūdzam precizēt anotācijas V sadaļu attiecībā uz noteikumu projekta 23.punkta izvērtējumu, ka tas paredz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SAM ietekmi uz horizontālo principu "Vienlīdzība, iekļaušana, nediskriminācija un pamattiesību ievērošana", atbilstoši Labklājības ministrijas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ir netieša pozitīva ietekme uz horizontālo principu "Vienlīdzība, iekļaušana, nediskriminācija un pamattiesību ievērošana". Uzņēmējdarbības un inovāciju atbalsta programmās tiks piemēroti vispārējie vienlīdzīgu iespēju principi.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ievērojot nediskriminācijas principus un pamattiesības.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Altums gatavo projekta novērtējumu, nepieciešami atbalsta programmas galīgie nosacījumu, lai sagatavotu gala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tiks sagatavots līdz MKN projekta iesniegšanai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anotācijas pielikumu, kurā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pamatojumu par vadības izmaksas izmaiņām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pievienots.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Atkārtoti</w:t>
            </w:r>
            <w:r w:rsidR="00000000" w:rsidRPr="00000000" w:rsidDel="00000000">
              <w:rPr>
                <w:rtl w:val="0"/>
              </w:rPr>
              <w:t xml:space="preserve"> lūdzam pievienot anotācijas pielikumu, kurā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pamatojumu par vadības izmaksas izmaiņām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novērtējums vēl ir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MK noteikumu projektam.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aicinām vienkāršot MK noteikumu nosaukumu, piemēram, "Programmas "Iespējkapitāla ieguldījumi" īstenošanas noteikumi" vai "Noteikumi par iespējkapitāla ieguldījumiem", ES fondu pasākuma iekļaušanu norādot MK noteikumu tekstā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analogs princips tiek izmantots pārējo 2021. - 2027.gada plānošanas perioda finanšu instrumentu ieviešanas MK noteikumu nosaukumos, piemēram, Noteikumi par mikroaizdevumiem, starta un izaugsmes aizdevumiem.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precizējumu nosaukumā saīsinot viņu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vienkāršot MK noteikumu nosaukumu, piemēram, </w:t>
            </w:r>
            <w:r w:rsidR="00000000" w:rsidRPr="00000000" w:rsidDel="00000000">
              <w:rPr>
                <w:i w:val="1"/>
                <w:rtl w:val="0"/>
              </w:rPr>
              <w:t xml:space="preserve">"Programmas "Iespējkapitāla ieguldījumi" īstenošanas noteikumi" vai "Noteikumi par iespējkapitāla ieguldījumiem"</w:t>
            </w:r>
            <w:r w:rsidR="00000000" w:rsidRPr="00000000" w:rsidDel="00000000">
              <w:rPr>
                <w:rtl w:val="0"/>
              </w:rPr>
              <w:t xml:space="preserve">, ES fondu pasākuma iekļaušanu norādot MK noteikumu tekstā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analogs princips tiek izmantots pārējo 2021. - 2027.gada plānošanas perioda finanšu instrumentu ieviešanas MK noteikumu nosaukumos, piemēram, </w:t>
            </w:r>
            <w:r w:rsidR="00000000" w:rsidRPr="00000000" w:rsidDel="00000000">
              <w:rPr>
                <w:i w:val="1"/>
                <w:rtl w:val="0"/>
              </w:rPr>
              <w:t xml:space="preserve">Noteikumi par mikroaizdevumiem, starta un izaugsmes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nosaukums ir noradīts tāds pats kā tas ir iekļauts Eiropas Savienības kohēzijas politikas programmā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izteikt MK noteikumu nosaukumu pēc analoga MK noteikumu 2014. - 2020.gada perioda nosaukumam (</w:t>
            </w:r>
            <w:r w:rsidR="00000000" w:rsidRPr="00000000" w:rsidDel="00000000">
              <w:rPr>
                <w:i w:val="1"/>
                <w:rtl w:val="0"/>
              </w:rPr>
              <w:t xml:space="preserve">Noteikumi par sēklas kapitāla, sākuma kapitāla un izaugsmes kapitāla fondiem saimnieciskās darbības veicēju izveides, attīstības un konkurētspējas veicināšanai</w:t>
            </w:r>
            <w:r w:rsidR="00000000" w:rsidRPr="00000000" w:rsidDel="00000000">
              <w:rPr>
                <w:rtl w:val="0"/>
              </w:rPr>
              <w:t xml:space="preserve">), jo pēc būtības šie noteikumi nav uzskatāmi par ES fondu SAM pasākuma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nosaukums ir noradīts tāds pats kā tas ir iekļauts Eiropas Savienības kohēzijas politikas programmā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izteikt MK noteikumu nosaukumu pēc analoga MK noteikumu 2014. - 2020.gada perioda nosaukumam (</w:t>
            </w:r>
            <w:r w:rsidR="00000000" w:rsidRPr="00000000" w:rsidDel="00000000">
              <w:rPr>
                <w:i w:val="1"/>
                <w:rtl w:val="0"/>
              </w:rPr>
              <w:t xml:space="preserve">Noteikumi par sēklas kapitāla, sākuma kapitāla un izaugsmes kapitāla fondiem saimnieciskās darbības veicēju izveides, attīstības un konkurētspējas veicināšanai</w:t>
            </w:r>
            <w:r w:rsidR="00000000" w:rsidRPr="00000000" w:rsidDel="00000000">
              <w:rPr>
                <w:rtl w:val="0"/>
              </w:rPr>
              <w:t xml:space="preserve">), jo pēc būtības šie noteikumi nav uzskatāmi par ES fondu SAM pasākuma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nosaukums ir noradīts tāds pats kā tas ir iekļauts Eiropas Savienības kohēzijas politikas programmā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MK noteikumu tekstā precizēt pasākuma numuru atbilstoši aktuālajam ES kohēzijas politikas programmas Latvijai 2021. - 2027.gadam papildinājumam, t.i.,1.2.3.2.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"Iespēju 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Zinātņu akadēmijas Terminoloģijas komisijas lēmumu par Venture Capital atveidi Latviešu valodā, lietojams saliktenis Iespējkapitāls. Viscaur noteikumu tekstā labot vārdus “Iespēju kapitāls” uz “Iespējkapitāls”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jaunās redakcijas, noteikumu projekts 9.punktā  vairs nedublē.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 Veicināt ilgtspējīgu izaugsmi, konkurētspēju un darba vietu radīšanu MVU, tostarp ar produktīvām investīcijām " 1.2.3.3. pasākuma "Iespēju 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nosaukumu, nelietojot tajā ES fondu SAM un pasākumu numurus, lai tas nedublētu ES fondu SAM noteikumu nosaukumu (minēts šo noteikumu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pasākuma mērķi. Vienlaikus aicinām izvērtēt un papildināt ar informāciju par vienošanās vai līguma par projekta īstenošanu vienpusēja uzteikuma nosacījumiem un vienkāršoto izmaksu piemērošanas nosacījumus un kārtību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programmai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dzēst MK noteikumu projekta 1.4.apakšpunktu, jo MK noteikumu saturā nav noteiktas atbalstāmās darbības. Šāds apakšpunkts nav nepieciešams, jo tam nav juridiskā sloga, ja tādas darbības MK noteikumu saturā netiek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2.punkta uzskaitījums ar Aizstāšanas kapitāla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Aizstāšanas kapitāla ieguldījums - esošo uzņēmuma kapitāldaļu iegāde no iepriekšēja ieguldītāja vai kapitāldaļu īpašnieka. Sākuma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gala labuma guvēji – saimnieciskās darbības veicēji, kas atbalsta piešķiršanas brīdī atbilst Eiropas Komisijas 2014. gada 17. jūnija Regulas (ES) Nr. 651/2014, ar ko noteiktas atbalsta kategorijas atzīst par saderīgām ar iekšējo tirgu, piemērojot Līguma 107. un 108. pantu (turpmāk – Komisijas regula Nr. 651/2014), I pielikumā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punktu ar skaidrojumu, kas uzskatāms par pasākuma gala labuma guvējumu aizstāšanas kapitāla ieguldījuma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 punktu ar 2.teikumu “Aizstāšanas kapitāla ieguldījumu gadījumā par pasākuma gala labuma guvēju tiek uzskatīts tas saimnieciskās darbības veicējs, kura akcijas vai daļas fonds iegādājas, kā arī, Sākuma stadijas iespējkapitāla fonda un Izaugsmes stadijas iespējkapitāla fonda gadījumā, tas saimnieciskās darbības veicējs, kura parādsaistības fonds iegādājas;”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saimnieciskās darbības veicējs, kas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 (turpmāk - MVU grupas līmenis);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no mērķa grupas izņemti mazās vidējās kapitalizācijas sabiedrības. Vēršam uzmanīobu, ka saskaņā ar Eiropas Savienības kohēzijas politikas programma 2021.–2027.gadam 107.§ 1.2.3. SAM “Veicināt ilgtspējīgu izaugsmi, konkurētspēju un darba vietu radīšanu MVU, tostarp ar produktīvām investīcijām” ietvaros ir atbalstāmas mazas vidējās kapitalizācijas sabiedrības un vidējās kapitalizācijas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skaidrojam, ka Eiropas Savienības kohēzijas politikas programma 2021.-2027. gadam 107 1.2.3. SAM “Veicināt ilgtspējīgu izaugsmi, konkurētspēju un darba vietu radīšanu, MVU, tostarp ar produktīvām investīcijām” ietvaros ir atbalstāmas mazas vidējās kapitalizācijas sabiedrības un vidējās kapitalzācijas sabiedrības, bet tā kā Eiropas Komisijas lēmums par sabiedrības Altum darbību ierobežo iespējkapitāla instrumentā atbalsta saņēmēju kategoriju, līdz ar to MK Noteikumu projektā šobrīd kā atbalsta saņēmēji tiek noteikti MVU. Vienlaikus Ekonomikas Ministrijas ieskatā būtu turpināma komunikācija ar Eiropas Komisiju, lai nodrošinātu plašāku tvērumu, atbilstoši Eiropas Savienības kohēzijas politikas normatīvajam regulējumam. Šobrīd attiecību MK Noteikumu projekts paredz atbalstu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ir nekotēti atbilstoši Komisijas regulas Nr. 651/2014 2. panta 76. punktā minētajai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gala saņēmējiem uz atbalsta piešķiršanas brīdi visu atbalsta programmas fondu ietvaros ir obligāti jāatbilst Komisijas regulas Nr.651/2014 21.panta 3.punkta a) un b) apakšpunkta prasībām, kā arī turpmāko ieguldījumu gadījumā, arī Komisijas regulas Nr.651/2014 21.panta 3.punkta c) apakšpunkta un 4. punkta prasībām (prasības attiecas uz sākotnējo ieguldījumu), līdz ar ko sasaiste ar Komisijas regulas Nr.651/2014 21.panta 3.punkta apakšpunktiem no noteikumu projekta 2.1.2.apakšpunkta nav dzēšama. Aicinām papildināt noteikumu projekta 2.1.2.apakšpunkta redakciju, ietverot atsauci uz Komisijas regulas Nr.651/2014 21.panta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iekļaujot atsauci uz Komisijas regulas Nr. 651/2014 21.panta 3.punkta apakšpunktiem.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mikrouzņēmumu, mazo un vidējo uzņēmumu grupas līmenī nav kotēts atbilstoši Komisijas regulas Nr. 651/2014 2. panta 76. punktā minētajai definīcijai, ievērojot Komisijas regulas Nr. 651/2014 21. panta 3. punkta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Veic saimniecisko darbību vienā no šīm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 2.1.2.6. apakšpunktu. Citas prioritāras un/vai inovatīvas nozares.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Citas prioritāras un/vai inovatīvas nozares.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Veic saimniecisko darbību vienā no šīm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paplašināt atbalstāmo nozaru loku, ņemot vērā 2014.-2020.g. perioda pieredzi.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 vai aktivitātes Viedās specializācijas stratēģijas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ārkārtīgi sašaurina atbalsta saņēmēju loku, prasības būtu pārrunājamas ar finanšu starpniekiem, balstoties uz viņu pieredzi un zināšanām par situāciju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veic mērogojamu biznesa modeļu un inovatīvu produktu vai pakalpojumu izstrādi, ražošanu vai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Jaunizveidoti saimnieciskās darbības veicēji – saimnieciskās darbības veicēji, kas atbalsta piešķiršanas brīdī pastāv mazāk nekā</w:t>
            </w:r>
            <w:r w:rsidR="00000000" w:rsidRPr="00000000" w:rsidDel="00000000">
              <w:rPr>
                <w:b w:val="1"/>
                <w:rtl w:val="0"/>
              </w:rPr>
              <w:t xml:space="preserve"> </w:t>
            </w:r>
            <w:r w:rsidR="00000000" w:rsidRPr="00000000" w:rsidDel="00000000">
              <w:rPr>
                <w:rtl w:val="0"/>
              </w:rPr>
              <w:t xml:space="preserve">piecus gadus pirms atbalsta saņemšanas. Saimnieciskās darbības veicējs netiek uzskatīts par jaunizveidotu, ja mainās tikai tā juridiskā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saimnieciskās darbības veicēja vecuma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Jaunizveidoti saimnieciskās darbības veicēji – saimnieciskās darbības veicēji, kas atbalsta piešķiršanas brīdī ir reģistrēts ne agrāk kā piecus gadus pirms atbalsta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 akciju sabiedrības "Attīstības finanšu institūcija Altum" (turpmāk – sabiedrība Altum)  finanšu starpnieku kapitāla fonda ieguldījums/-i;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kur notiek ieguldījums.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 akciju sabiedrības "Attīstības finanšu institūcija Altum" (turpmāk – sabiedrība Altum)  ieguldījumi iespējkapitāla fondos;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 akciju sabiedrības "Attīstības finanšu institūcija Altum" (turpmāk – sabiedrība Altum)  finanšu starpnieku kapitāla fonda ieguldījums/-i;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MK noteikumu projekta 2.4.apakšpunktu, nosakot, ka atbalsts ir akciju sabiedrības "Attīstības finanšu institūcija Altum" izvēlēto finanšu starpnieku kapitāla fonda ieguldījums pasākuma gala labuma guvējos.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Finanšu starpnieks – komercsabiedrība, kas atbilstoši Komisijas regulas Nr. 651/2014 21. panta 14. un 15. apakšpunktiem, pārvalda šo noteikumu ietvaros minēto kapitāla fondu un sniedz atbalstu Pasākuma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kādus fondus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starpnieks – komercsabiedrība, kas atbilstoši Komisijas regulas Nr. 651/2014 21. panta 14. un 15. apakšpunktiem pārvalda šo noteikumu ietvaros izveidotos iespējkapitāla fondus un sniedz atbalstu Pasākuma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starpnieks – komercsabiedrība, kas pārvalda šo noteikumu ietvaros izveidotos iespējkapitāla fondus atbilstoši Komisijas regulas Nr. 651/2014 21. panta 13., 14., 15., 16. un 17. punktā noteiktajām prasībām un uz līguma noslēgšanas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Finanšu starpnieks – komercsabiedrība, kas līguma noslēgšanas brīdī un projekta īstenošanas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 lai būtu skaidrāk saprotams, uz kādu līgumu ir atsauce.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starpnieks – komercsabiedrība, kas pārvalda šo noteikumu ietvaros izveidotos iespējkapitāla fondus atbilstoši Komisijas regulas Nr. 651/2014 21. panta 13., 14., 15., 16. un 17. punktā noteiktajām prasībām un uz līguma noslēgšanas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Iespēju kapitāla fonds – komercsabiedrība, kas iegulda līdzekļus strauji augošu  uzņēmumu un projektu finansēšanā ar mērķi veicināt šo uzņēmumu veiksmīgu attīstību, vērtības pieaugumu, kā arī šo ieguldījumu realizācijas rezultātā gūt peļņu. Šo noteikumu ietvaros izšķir šādus iespēju kapitāla fondus: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formulējumus.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Iespējkapitāla fonds – komandītsabiedrība, kas iegulda līdzekļus strauji augošu  uzņēmumu vai uzņēmējdarbības projektu finansēšanā ar mērķi veicināt šo uzņēmumu veiksmīgu attīstību, vērtības pieaugumu, kā arī šo ieguldījumu realizācijas rezultātā gūt peļņu. Šo noteikumu ietvaros izšķir šādus iespējkapitāla fondus: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iespējkapitāla fonds – komandītsabiedrība, kas gala saņēmējiem sniedz atbalstu finansēšanā, lai veicinātu gala saņēmēju attīstību, vērtības pieaugumu, kā arī šo ieguldījumu realizācijas rezultātā gūtu peļņu. Šo noteikumu ietvaros izšķir šādus iespējkapitāla fondus: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Sākuma stadijas iespēju kapitāla fonds – finanšu starpnieka izveidots fonds, kas veic sākuma stadijas iespēju 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sākuma stadiju.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fonds – finanšu starpnieka izveidots fonds, kas veic sākuma (agrīnas izaugsmes) stadijas iespējkapitāla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sākuma stadijas iespējkapitāla fonds – finanšu starpnieka izveidots iespējkapitāla fonds, kas gala saņēmējiem sniedz sākuma (agrīnas izaugsmes) stadijas iespējkapitāla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Izaugsmes stadijas iespēju kapitāla fonds – finanšu starpnieka izveidots fonds, kas veic sākuma stadijas iespēju 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Jālabo “sākuma” uz “izaugsmes”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stadijas iespējkapitāla fonds – finanšu starpnieka izveidots fonds, kas veic izaugsmes stadijas iespējkapitāla ieguldījumus saimnieciskās darbības veicējos;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izaugsmes stadijas iespējkapitāla fonds – finanšu starpnieka izveidots iespējkapitāla fonds, kas gala saņēmējiem sniedz izaugsmes stadijas iespējkapitāla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Pirmssēklas naudas ieguldījumi – Jaunuzņēmumu iespēju kapitāla fonda ieguldījumi, kas paredz finansēt augstas pievienotās vērtības un inovatīva saimnieciskās darbības veicēja sākotnējo attīstību, tai skaitā, produkta un saimnieciskās darbības modeļa izstrādi, izpēti, novērtēšanu un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definīcija ar kritēriju “mērogojams”.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Pirmssēklas naudas ieguldījumi – Jaunuzņēmumu iespējkapitāla fonda ieguldījumi, kas paredz finansēt augstas pievienotās vērtības, mērogojama un inovatīva saimnieciskās darbības veicēja sākotnējo attīstību, tai skaitā, produkta un saimnieciskās darbības modeļa izstrādi, izpēti, novērtēšanu un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Sēklasnaudas ieguldījumi – Jaunuzņēmumu iespēju kapitāla fonda ieguldījumu, tai skaitā turpmākie sēklasnaudas ieguldījumi atbilstoši Komisijas regulas Nr. 651/2014 21. panta 6. punktam ir paredzēti, lai finansētu augstas pievienotās vērtības un inovatīva saimnieciskās darbības veicēja izaugsmi, tai skaitā produkta un saimnieciskās darbības modeļa attīstīšanu.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definīcija ar kritēriju “mērogojams”.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Sēklasnaudas ieguldījumi – Jaunuzņēmumu iespējkapitāla fonda ieguldījumu, tai skaitā turpmākie sēklasnaudas ieguldījumi atbilstoši Komisijas regulas Nr. 651/2014 21. panta 6. punktam, ir paredzēti, lai finansētu augstas pievienotās vērtības, mērogojama un inovatīva saimnieciskās darbības veicēja izaugsmi, tai skaitā produkta un saimnieciskās darbības modeļa attīstīšanu.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prioritārie virzieni: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ka šie viedās specializācijas virzieni attiecas uz Jaunuzņēmumu iespējkapitāla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Jaunuzņēmumu iespējkapitāla fondiem attiecināmi šādi viedās specializācijas prioritārie virzieni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aizstāšanas kapitāla ieguldījums – esošo gala saņēmēja kapitāldaļu iegāde no iepriekšējā ieguldītāja vai kapitāldaļu īpašnieka, ko var veikt tikai tad, ja to kombinē ar jaunu kapitālu, kas atbilst vismaz 50 % no katras ieguldījumu kārtas saskaņā ar Komisijas regulas Nr. 651/2014 21. panta 7. punktu. Aizstāšanas kapitāla ieguldījums ir uzskatāms par atbalstu gala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saimnieciskās darbības veicēju izveidi, attīstību un konkurētspēju, sniedzot finansējumu uzņēmējdarbības projektiem un to īstenošanai, kā arī radīt augstu pievienoto vērtību saimnieciskās darbības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veicināt saimnieciskās darbības veicēju izveidi, attīstību un konkurētspēju, sniedzot finansējumu uzņēmējdarbības projektiem un to īstenošanai, kā arī radīt saimnieciskās darbības veicējiem augstu pievienoto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tādējādi sekmējot jaunu, inovatīvu, ar augstas izaugsmes un produktivitātes potenciālu saimnieciskās darbības veicēju izveidi un attīstību Latvijā.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Akciju sabiedrība "Attīstības finanšu institūcija Altum" (turpmāk – sabiedrība Altum) īsteno programmu, ievērojot šo noteikumu prasības, uzrauga publiskā finansējuma izlietojumu atbilstoši noteiktajiem mērķiem un šo noteikumu nosacījumiem un finansēšanas nolīgumā noteiktajos termiņos ievada informāciju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projekts akciju sabiedrībai "Attīstības finanšu institūcija Altum" (turpmāk ”Altum”) ir jānodrošina iekšējās kontroles sistēmas izveide korupcijas un interešu konflikta riska novēršanai, lai nodrošinātu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nodrošinātā caurspīdīga, tai skaitā atbilstoša Regula Nr. 2018/1046) 61. panta prasībām ES kohēzijas politikas programmas līdzekļu pārvaldība un Altum gūtu pārliecību par atbilstošu iekšējās kontroles sistēmu šo līdzekļu pārvaldībā, rosinām papildināt anotāciju ar pienākumu Altum līgumā ar Finanšu starpnieku iekļaut prasības par iekšējās kontroles sistēmas izveidi korupcijas un interešu konflikta riska novēršanai, kura sevī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ētikas kodeksa un procedūru disciplināratbildības piemērošanai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ziņošanas mehānisma kompetentajām iestādēm par potenciālu administratīvu vai kriminālatbildību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sistēmas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Akciju sabiedrība "Attīstības finanšu institūcija Altum" (turpmāk – sabiedrība Altum) īsteno programmu, ievērojot šo noteikumu prasības un Ministru kabineta 2017. gada 17. oktobra noteikumu Nr. 630 "Noteikumi par iekšējās kontroles sistēmas pamatprasībām korupcijas un interešu konflikta riska novēršanai publiskas personas institūcijā" prasības, uzrauga publiskā finansējuma izlietojumu atbilstoši noteiktajiem mērķiem un šo noteikumu nosacījumiem un finansēšanas nolīgumā noteiktajos termiņos ievada informāciju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Akciju sabiedrība "Attīstības finanšu institūcija Altum" (turpmāk – sabiedrība Altum) īsteno programmu, ievērojot šo noteikumu prasības un Ministru kabineta 2017. gada 17. oktobra noteikumu Nr. 630 "Noteikumi par iekšējās kontroles sistēmas pamatprasībām korupcijas un interešu konflikta riska novēršanai publiskas personas institūcijā" prasības, uzrauga publiskā finansējuma izlietojumu atbilstoši noteiktajiem mērķiem un šo noteikumu nosacījumiem un finansēšanas nolīgumā noteiktajos termiņos ievada informāciju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īsteno pasākumu, ievērojot šo noteikumu prasības, uzrauga publiskā finansējuma izlietojumu atbilstoši noteiktajiem mērķiem un saskaņā ar programmā norādīto, apkopo finanšu starpnieku sniegto informāciju un sagatavo pārskatus par finanšu instrumenta ieviešanas rezultātiem, kā arī finansēšanas nolīgumā noteiktajos termiņos ievada Kohēzijas politikas fondu vadības informācijas sistēmā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īsteno pasākumu, ievērojot šo noteikumu prasības, uzrauga publiskā finansējuma izlietojumu, apkopo finanšu starpnieku sniegto informāciju un sagatavo pārskatus par pasākuma ieviešanas rezultātiem, kā arī finansēšanas nolīgumā noteiktajos termiņos ievada informāciju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dzēsta teikuma daļa par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Akciju sabiedrība "Attīstības finanšu institūcija Altum" (turpmāk – sabiedrība Altum) īsteno programmu, ievērojot šo noteikumu prasības un Ministru kabineta 2017. gada 17. oktobra noteikumu Nr. 630 "Noteikumi par iekšējās kontroles sistēmas pamatprasībām korupcijas un interešu konflikta riska novēršanai publiskas personas institūcijā" prasības, uzrauga publiskā finansējuma izlietojumu atbilstoši noteiktajiem mērķiem un šo noteikumu nosacījumiem un finansēšanas nolīgumā noteiktajos termiņos ievada informāciju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īsteno pasākumu, ievērojot šo noteikumu prasības, uzrauga publiskā finansējuma izlietojumu atbilstoši noteiktajiem mērķiem un saskaņā ar programmā norādīto, apkopo finanšu starpnieku sniegto informāciju un sagatavo pārskatus par finanšu instrumenta ieviešanas rezultātiem, kā arī finansēšanas nolīgumā noteiktajos termiņos ievada Kohēzijas politikas fondu vadības informācijas sistēmā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norādīt, kas tā par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Akciju sabiedrība "Attīstības finanšu institūcija Altum" (turpmāk – sabiedrība Altum) īsteno programmu, ievērojot šo noteikumu prasības un Ministru kabineta 2017. gada 17. oktobra noteikumu Nr. 630 "Noteikumi par iekšējās kontroles sistēmas pamatprasībām korupcijas un interešu konflikta riska novēršanai publiskas personas institūcijā" prasības, uzrauga publiskā finansējuma izlietojumu atbilstoši noteiktajiem mērķiem un šo noteikumu nosacījumiem un finansēšanas nolīgumā noteiktajos termiņos ievada informāciju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93 000 000 euro,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1.2.3.2.pasākumam “Iespējkapitāla ieguldījumi” kā nacionālo līdzfinansējumu plānotajam ES fondu finansējumam valsts budžeta vietā noteikt piesaistīto privāto finansējumu, attiecīgi to atspoguļojot MK noteikumu projekta 5.punktā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ir izskatījusi Finanšu ministrijas (turpmāk – FM) saņemto iebildumu un informē, ka EM izstrādājot programmu vairākkārt ir pārrunājusi ar FM jautājumus par valsts budžetu šajā projektā, un līdz šim no FM netika saņemts iebildums, ka valsts budžeta piesaiste ir problemātiska šīs programmas īstenošanā. Informējam, ka minētā priekšlikuma integrēšana programmas nosacījumos, nozīmē pārskatīt sabiedrības Altum valdē apstiprināto novērtējumu, samazināt programmai pieejamo finansējumu no valsts budžeta finansējuma, kas nozīmē konceptuāli pārskatīt visu programmu, līdz ar to informējam, ka šobrīd, programmas saskaņošanas gala stadijā (pirms iesniegšanas Ministru kabinetā) nav iespējams šo labot, jo tas būtiski ietekmēs programmas ieviešanas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un atbalstu sniedz ar iespējkapitāla fondu starpniecību. Pasākumam kopā pieejamais finansējums ir noteikts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"Eiropas Savienības kohēzijas politikas programmas 2021.-2027. gadam finanšu instrumentu kopīgie īstenošanas noteikumi” projektā 1.2.3.SAM paredzēts arī elastības finansējums, ierosinām redakcionāli precizēt punktu vārdus "kopā pieejamais finansējums" aizstājot ar "</w:t>
            </w:r>
            <w:r w:rsidR="00000000" w:rsidRPr="00000000" w:rsidDel="00000000">
              <w:rPr>
                <w:b w:val="1"/>
                <w:rtl w:val="0"/>
              </w:rPr>
              <w:t xml:space="preserve">plānotais un </w:t>
            </w:r>
            <w:r w:rsidR="00000000" w:rsidRPr="00000000" w:rsidDel="00000000">
              <w:rPr>
                <w:rtl w:val="0"/>
              </w:rPr>
              <w:t xml:space="preserve">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un atbalstu sniedz ar iespēju kapitāla fondu starpniecību. Pasākumam pieejamais finansējums ir 93 000 000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79 050 000 </w:t>
            </w:r>
            <w:r w:rsidR="00000000" w:rsidRPr="00000000" w:rsidDel="00000000">
              <w:rPr>
                <w:i w:val="1"/>
                <w:rtl w:val="0"/>
              </w:rPr>
              <w:t xml:space="preserve">euro</w:t>
            </w:r>
            <w:r w:rsidR="00000000" w:rsidRPr="00000000" w:rsidDel="00000000">
              <w:rPr>
                <w:rtl w:val="0"/>
              </w:rPr>
              <w:t xml:space="preserve"> un valsts budžeta finansējums  13 950 000 </w:t>
            </w:r>
            <w:r w:rsidR="00000000" w:rsidRPr="00000000" w:rsidDel="00000000">
              <w:rPr>
                <w:i w:val="1"/>
                <w:rtl w:val="0"/>
              </w:rPr>
              <w:t xml:space="preserve">euro</w:t>
            </w:r>
            <w:r w:rsidR="00000000" w:rsidRPr="00000000" w:rsidDel="00000000">
              <w:rPr>
                <w:rtl w:val="0"/>
              </w:rPr>
              <w:t xml:space="preserve">, no kuriem: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ERAF un valsts budžeta līdzekļu lietošanu saistītos ierobežojumus ar fondu darbības ierobežojumiem, piedāvājam Jaunuzņēmumu iespējkapitāla fondu darbību pilnībā atbalstīt no ERAF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īstenošanai līdz 2029.gada 31.decembrim pasākumam plānotais un pieejamais kopējais attiecināmais finansējums ir noteikts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izskatīt iespēju 1.2.3.2.pasākumam “Iespējkapitāla ieguldījumi” kā nacionālo līdzfinansējumu plānotajam ES fondu finansējumam valsts budžeta vietā noteikt piesaistīto privāto finansējumu, attiecīgi to atspoguļojot MK noteikumu projekta 5.punktā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priekšlikumu un skaidro - atbilstoši Nacionālās industriālās politikas pamatnostādnēm 2021-2027.gadam (turpmāk – NIP) Latvijas ekonomikas virzībai uz inovatīvu un zināšanās balstītu ekonomikas modeli ir vairāki šķēršļi, kuru pārvarēšanai ir nepieciešama spēcīga un koordinēta valsts intervence, tādējādi stiprinot valsts konkurētspēju. Lai novērstu tirgus nepilnību apjomus rīcības virzienā Finanšu pieejamība NIP paredz, ka līdz 2027.gadam jānovērš tirgus nepilnību 1.7 miljr. EUR apmērā kreditēšanas un garantiju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kohēzijas politikas programmas 2021.–2027. gadam (turpmāk - Politikas programma) specifiskajiem atbalsta mērķiem 1.2.1., 1.2.2., 1.2.3., 2.2.1., 2.1.4., 6.1.1. kopumā plānots kopējais investīciju apjoms finanšu instrumentu veidā 506 397 484 euro apmērā, no kuriem plānots, ka 15% jeb 75 959 626 euro tiek piesaistīts valsts budžeta finansējums. Papildus minētajam apjomam plānots piesaistīt kopumā vairāk kā 399 455 245 euro apmērā privāto līdzfinansējumu. Tāpat, ņemot vērā plānoto kopējo finansējuma apjomu ir noteikti Politikas programmas rezultatīvie un iznākuma rādītāji, Norādām, ka Ekonomikas ministrija Politikas programmas izstrādes laikā ir vairākkārt vērsusies Finanšu ministrijā ar jautājumu, vai ir plānojama valsts budžeta daļa Ekonomikas ministrija SAM pasākumos, ņemot vērā, ka netika saņemti iebildumi un līdz šim, kad finanšu instrumentu virsnoteikumi un atbalsta programmas ir gala izstrādes stadijā, nav saņemti šādi iebildumi, ir saglabājama valsts budžeta līdzekļu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papildus vērst uzmanību, ka ņemot vērā, ka Latvijai tika samazināta sākotnēji plānotā Politikas programmas aploksne par vairāk kā 20 %, Ekonomikas ministrija noteica sasniedzamos rezultatīvos un iznākuma rādītājus, rēķinoties, ka būs pieejama arī valsts budžeta finansējuma daļa. Gadījumā, ja šobrīd tiek lemts par valsts budžeta nepiesaistīšanu, Ekonomikas ministrija nevarēs izpildīt Politikas programmā noteiktos rādītāju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deklarācijai par Ministru kabineta iecerēto darbību, kas parakstīta 2022.gada 14.decembrī, Krišjāņa Kariņa vadītās valdības mērķis ir Latvijas ekonomikas transformācija labākai dzīvei Latvijā. Pēdējo gadu laikā īstenotas būtiskas pārmaiņas investīciju piesaistē uzņēmējiem, kas ielikušas nozīmīgus pamatus nākotnes attīstībai. Lai arī pēdējos gados privātās investīcijas palielinās, to līmenis ir zemāks nekā pirms globālās finanšu krīzes un arī zemāks nekā vairākumā ES valstu, tai skaitā Lietuvā un Igaunijā. Lielā mērā to ietekmē vājā kreditēšana, zems pieprasījums un liela nenoteiktība. Turklāt Latvijas analītiķi atzīmē, ka uzņēmumiem izsniegtajiem aizdevumiem ir augsts procentu likmju kāpuma risks, ko ietekmēs ECB īstenotās ierobežojošās monetārās politikas pasākumi inflācijas apkarošanai. Atsaucoties uz Latvijas ekonomikas attīstības pārskata 2022 gadam[1] minēto, investīciju dinamiku turpmāk ietekmēs starptautiskās vides nenoteiktība. Pozitīvi investēšanas dinamiku ietekmēs ES finansējums, kas ir nozīmīgs investīciju līmeņa kāpināšanas stimuls, tomēr jāatzīmē, ka tuvākajos gados investīcijas būtiski ierobežos gan straujais inflācijas kāpums, gan kreditēšanas sadārdzināšana, ECB īstenojot ierobežojošo monetāro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Latvijai ir finansiāli jāiesaistās atbalsta pasākumu īstenošanā, lai atvieglotu uzņēmējdarbību Latvijā un uzlabotu Latvijas tautsaimniecības attīstību, attiecīgi novirzot arī līdz šim plānoto valsts budžeta 75 959 626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https://www.em.gov.lv/lv/media/15783/download?attachment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(turpmāk - ,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Jaunuzņēmumu iespēju kapitāla trīs fondiem 55 800 000 </w:t>
            </w:r>
            <w:r w:rsidR="00000000" w:rsidRPr="00000000" w:rsidDel="00000000">
              <w:rPr>
                <w:i w:val="1"/>
                <w:rtl w:val="0"/>
              </w:rPr>
              <w:t xml:space="preserve">euro</w:t>
            </w:r>
            <w:r w:rsidR="00000000" w:rsidRPr="00000000" w:rsidDel="00000000">
              <w:rPr>
                <w:rtl w:val="0"/>
              </w:rPr>
              <w:t xml:space="preserve">, tai skaitā, ERAF finansējums 47 430 000 </w:t>
            </w:r>
            <w:r w:rsidR="00000000" w:rsidRPr="00000000" w:rsidDel="00000000">
              <w:rPr>
                <w:i w:val="1"/>
                <w:rtl w:val="0"/>
              </w:rPr>
              <w:t xml:space="preserve">euro</w:t>
            </w:r>
            <w:r w:rsidR="00000000" w:rsidRPr="00000000" w:rsidDel="00000000">
              <w:rPr>
                <w:rtl w:val="0"/>
              </w:rPr>
              <w:t xml:space="preserve"> un valsts budžeta finansējums 8 370 000</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ERAF un valsts budžeta līdzekļu lietošanu saistītos ierobežojumus ar fondu darbības ierobežojumiem, piedāvājam Jaunuzņēmumu iespējkapitāla fondu darbību pilnībā atbalstīt no ERAF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iespējkapitāla trīs fondiem ERAF finansējums 55 800 000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Programmas īstenošanai no 2030.gada 1.janvāra pieejamas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euro apmērā. Ekonomikas ministrija līdz 2027.gada 31.decembrim informē Finanšu ministriju, ja šajā apakšpunktā minētā atmaksu finansējuma vietā pilnībā vai daļēji tiek ierosināts izmantot nākamā Eiropas Savienības fondu 2028.-2034.gada plānošanas perioda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5.2. apakšpunkta pēdējo teikumu, ņemot vērā, ka minētais neatbilst noteikumu projekta tvērumam un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pēdejais teikums, iekļaujot deleģējumu Noteikumu projekta protokllēmumā.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atmaksai līdz 11 500 000 </w:t>
            </w:r>
            <w:r w:rsidR="00000000" w:rsidRPr="00000000" w:rsidDel="00000000">
              <w:rPr>
                <w:i w:val="1"/>
                <w:rtl w:val="0"/>
              </w:rPr>
              <w:t xml:space="preserve">euro </w:t>
            </w:r>
            <w:r w:rsidR="00000000" w:rsidRPr="00000000" w:rsidDel="00000000">
              <w:rPr>
                <w:rtl w:val="0"/>
              </w:rPr>
              <w:t xml:space="preserve">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Sākuma stadijas iespēju kapitāla fondam 12 400 000</w:t>
            </w:r>
            <w:r w:rsidR="00000000" w:rsidRPr="00000000" w:rsidDel="00000000">
              <w:rPr>
                <w:i w:val="1"/>
                <w:rtl w:val="0"/>
              </w:rPr>
              <w:t xml:space="preserve"> euro </w:t>
            </w:r>
            <w:r w:rsidR="00000000" w:rsidRPr="00000000" w:rsidDel="00000000">
              <w:rPr>
                <w:rtl w:val="0"/>
              </w:rPr>
              <w:t xml:space="preserve">tai skaitā, ERAF finansējums 10 540 000 </w:t>
            </w:r>
            <w:r w:rsidR="00000000" w:rsidRPr="00000000" w:rsidDel="00000000">
              <w:rPr>
                <w:i w:val="1"/>
                <w:rtl w:val="0"/>
              </w:rPr>
              <w:t xml:space="preserve">euro</w:t>
            </w:r>
            <w:r w:rsidR="00000000" w:rsidRPr="00000000" w:rsidDel="00000000">
              <w:rPr>
                <w:rtl w:val="0"/>
              </w:rPr>
              <w:t xml:space="preserve"> un valsts budžeta finansējums 1 860 000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ERAF un valsts budžeta līdzekļu lietošanu saistītos ierobežojumus ar fondu darbības ierobežojumiem, piedāvājam Sākuma stadijas iespējkapitāla fonda finansēšanai izmantot tikai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fondam valsts budžeta finansējums 12 400 000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Izaugsmes stadijas iespēju kapitāla fondam  24 800 000</w:t>
            </w:r>
            <w:r w:rsidR="00000000" w:rsidRPr="00000000" w:rsidDel="00000000">
              <w:rPr>
                <w:i w:val="1"/>
                <w:rtl w:val="0"/>
              </w:rPr>
              <w:t xml:space="preserve"> euro</w:t>
            </w:r>
            <w:r w:rsidR="00000000" w:rsidRPr="00000000" w:rsidDel="00000000">
              <w:rPr>
                <w:rtl w:val="0"/>
              </w:rPr>
              <w:t xml:space="preserve">, tai skaitā, ERAF finansējums 21 080 000 </w:t>
            </w:r>
            <w:r w:rsidR="00000000" w:rsidRPr="00000000" w:rsidDel="00000000">
              <w:rPr>
                <w:i w:val="1"/>
                <w:rtl w:val="0"/>
              </w:rPr>
              <w:t xml:space="preserve">euro</w:t>
            </w:r>
            <w:r w:rsidR="00000000" w:rsidRPr="00000000" w:rsidDel="00000000">
              <w:rPr>
                <w:rtl w:val="0"/>
              </w:rPr>
              <w:t xml:space="preserve"> un valsts budžeta finansējums 3 720 000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ERAF un valsts budžeta līdzekļu lietošanu saistītos ierobežojumus ar fondu darbības ierobežojumiem, piedāvājam Jaunuzņēmumu iespējkapitāla fondu darbību pilnībā atbalstīt no ERAF līdzekļiem; sākuma stadijas iespējkapitāla fondu - no valsts budžeta līdzekļien, bet izaugsmes stadijas fondam izmantot atlikušos līdzekļus no abiem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Izaugsmes stadijas iespējkapitāla fondam  24 800 000 euro, tai skaitā, ERAF finansējums 23 250 000 euro un valsts budžeta finansējums 1 550 000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jaunuzņēmumu iespēju kapitāla fondā jāpiesaista privātais finansējums vismaz 10% apmērā no publiskā finansējuma atbilstoši Komisijas regulas Nr. 651/2014 21. panta 10.punkta a) apakšpunktam; sākuma stadijas iespēju kapitāla fondā un izaugsmes stadijas iespēju kapitāla fondā jāpiesaista privātais finansējums vismaz 50% apmērā no publiskā finansējuma katrā fondā.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Latvijā pieejamā privātā finansējuma fondiem trūkumu, it sevišķi jaunuzņēmumu iespējkapitāla fondu darbības stadijās, lai atvieglotu šādu fondu izveidi, to sākotnējā stadijā jāatļauj izveidot mazākus fondus kā paredzēts 5.1.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starpniekam katrā jaunuzņēmumu iespējkapitāla fondā jāpiesaista privātie dalībnieki vismaz 10% apmērā no kopējā fonda kapitāla; sākuma un izaugsmes stadijas iespējkapitāla fondā finanšu starpniekam katrā fondā jāpiesaista privātie dalībnieki vismaz 50% apmērā no kopējā fonda kapitāla. Šo noteikumu izpratnē privātie fondu dalībnieki ir fondu dalībnieki (tai skaitā finanšu starpnieki), izņemot sabiedrību Altum. Lai nodrošinātu privāto dalībnieku piesaisti jaunuzņēmumu iespējkapitāla fondiem, finanšu starpnieks var sākotnēji izveidot fondu, kura kapitāls ir mazāks par šo noteikumu 5.1.apakšpunktā noteikto pieejamo finansējumu, un fonda darbības laikā palielināt kapitālu līdz šo noteikumu 5.1.apakšpunktā noteiktajam pieejamam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starpniekam katrā iespējkapitāla fondā jāpiesaista finansējums no neatkarīga privāta ieguldītāja, kurš atbilst Komisijas regulas Nr. 651/2014 2. panta 72. punktā noteiktajai definīcijai (turpmāk – privātais ieguldītājs), šādā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punktā minētajam, sabiedrībai Altum ir tiesības atlikušo Finanšu starpniekam paredzēto finansējumu novirzīt cita Finanšu starpnieka pārvaldītajam Iespējkapitāla fondam vai, saskaņojot ar Ekonomikas ministriju, - citam  Ministru kabineta noteikumos "Eiropas Savienības kohēzijas politikas programmas 2021.-2027. gadam finanšu instrumentu kopīgie īstenošanas noteikumi” minētajam pasākumam, atbilstoši normatīvajos aktos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saskaņojums par finansējuma novirzīšanu tiek saņemts no Ekonomikas ministrijas kā Eiropas Savienības fondu atbildīgās iestādes vai nozares ministrijas. Nepieciešamības gadījumā lūdzam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7.punkta skaidrojums pievienots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Saskaņojums par finansējuma novirzīšanu tika saņemts no Ekonomikas ministrijas kā atbildīgās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saskaņojot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iznākuma rādītāji, sadalot starp fondiem un nosakot pienākumu ieguldīt pētniecībā un attīstībā (ko jaunuzņēmumi vienmēr dara) tiem maksimāli administratīvi neapgrūtinošā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Jaunuzņēmumu iespēju kapitāla fondos atbalstīti 55 jaunizveidoti saimnieciskās darbības veicēji;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iznākuma rādītāji, sadalot tos starp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iespējkapitāla fondos kopā atbalstīti 55 jaunizveidoti saimnieciskās darbības veicēji jeb vismaz 19 jaunizveidoti saimnieciskās darbības veicēji katrā fondā;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Sākuma un izaugsmes stadijas iespēju kapitāla fondu ieguldījumos kopā atbalstīti 25 saimnieciskās darbības veicēji;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iznākuma rādītāji, sadalot tos starp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un izaugsmes stadijas iespējkapitāla fondu ieguldījumos kopā atbalstīti 24 saimnieciskās darbības veicēji jeb vismaz 12 saimnieciskās darbības veicēji sākuma stadijas iespējkapitāla fondā un vismaz 12 saimnieciskās darbības veicēji izaugsmes stadijas iespējkapitāla fondā;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rezultatīvais rādītājs - publisko atbalstu papildinošās privātās investīcijas - 31 620 000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 publisko atbalstu papildinošās privātās investīcijas - 31 620 000 euro, tajā skaitā iespējkapitāla fondos piesaistītais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nodrošina vismaz 50% šo noteikumu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minēto mērķu rādītāju sasniegšanu līdz 2025.gada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sasniedzamā rādītāju apmēru. Ņemot vērā, ka normatīvais regulējums vēl tikai top un starpnieku atlase prasīs noteiktu laika posmu, mērķu sasniešanai paliks salīdzinoši īss laika posms. 2014.-2020.perioda prakse liecina, ka uzņēmumu piesaiste ir diezgan laikietilpīga, pie tam šajā periodā atbalstāmajiem uzņēmumiem jāatbilst gana specifiskām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sabiedrība Altum nepagarina esošā fonda darbību un atlikušo kapitālu novirza uz attiecīgi  jaunuzņēmumu iespēkapitāla atlikušajiem diviem fondiem. Ja jaunuzņēmumu iespējkapitāla trīs fondos netiek īstenots šo noteikumu </w:t>
            </w:r>
            <w:r w:rsidR="00000000" w:rsidRPr="00000000" w:rsidDel="00000000">
              <w:rPr>
                <w:rtl w:val="0"/>
              </w:rPr>
              <w:t xml:space="preserve">7.3. </w:t>
            </w:r>
            <w:r w:rsidR="00000000" w:rsidRPr="00000000" w:rsidDel="00000000">
              <w:rPr>
                <w:rtl w:val="0"/>
              </w:rPr>
              <w:t xml:space="preserve">apakšpunkta</w:t>
            </w:r>
            <w:r w:rsidR="00000000" w:rsidRPr="00000000" w:rsidDel="00000000">
              <w:rPr>
                <w:rtl w:val="0"/>
              </w:rPr>
              <w:t xml:space="preserve"> nosacījums, tas tiek novirzīts sākuma un izaugsmes stadijas iespējkapitala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redakcionāli precizēt 7.4.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netiek īstenots šo noteikumu 7.3. apakšpunkta nosacījums, sabiedrība Altum nepagarina esošā fonda darbību un atlikušo kapitālu attiecīgi novirza uz jaunuzņēmumu iespēkapitāla atlikušajiem diviem fondiem. Ja jaunuzņēmumu iespējkapitāla trīs fondos netiek īstenots šo noteikumu 7.3. apakšpunkta nosacījums, tas tiek novirzīts sākuma un izaugsmes stadijas iespējkapitala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valsts prioritārajiem attīstības mērķiem, kurus paredzēts sasniegt t.sk. ar Eiropas Savienības kohēzijas politikas programmas 2021.-2027.gadam 1.2.3. specifiskā atbalsta mērķa "Veicināt ilgtspējīgu izaugsmi, konkurētspēju un darba vietu radīšanu MVU, tostarp ar produktīvām investīcijām" 1.2.3.3. pasākuma "Iespēju kapitāla ieguldījumi" īstenošanu, sabiedrība “Altum”, vērtējot Finanšu starpnieku izstrādātās Ieguldījumu stratēģijas, piešķir lielāku prioritāti tādām, kas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prioritārās stratēģijas, īpaši attiecībā uz Jaunuzņēmumu iespējkapitāla fondiem, tai skaitā, papildinot ar 8.4.punktu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prioritārajiem attīstības mērķiem, kurus paredzēts sasniegt t.sk. ar Eiropas Savienības kohēzijas politikas programmas 2021.-2027.gadam 1.2.3. specifiskā atbalsta mērķa "Veicināt ilgtspējīgu izaugsmi, konkurētspēju un darba vietu radīšanu MVU, tostarp ar produktīvām investīcijām" 1.2.3.3. pasākuma "Iespējkapitāla ieguldījumi" īstenošanu, sabiedrība Altum, vērtējot šo noteikumu 10.punkta kārtībā iesniegtās Finanšu starpnieku ieguldījumu stratēģijas, augstāku prioritāti piešķir tām stratēģijām,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būtisku koncentrēšanos uz Viedās specializācijas prioritāriem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būtisku koncentrēšanos uz eksportspējīgiem uzņēmumiem un Latvijas eksporta apjomu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veicināt ieguldījumus pētniecībā un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Jaunuzņēmumu iespējkapitāla fondu gadījumā papildus stratēģija, kura vērtējama ar augstāku prioritāti ir akcelerācijas pakalpojumu sniegšana potenciālajiem atbalsta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vērtējot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kārtībā iesniegtās finanšu starpnieku ieguldījumu stratēģijas, augstāku prioritāti piešķir tām stratēģijām, kas paredz: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valsts prioritārajiem attīstības mērķiem, kurus paredzēts sasniegt t.sk. ar Eiropas Savienības kohēzijas politikas programmas 2021.-2027.gadam 1.2.3. specifiskā atbalsta mērķa "Veicināt ilgtspējīgu izaugsmi, konkurētspēju un darba vietu radīšanu MVU, tostarp ar produktīvām investīcijām" 1.2.3.3. pasākuma "Iespēju kapitāla ieguldījumi" īstenošanu, sabiedrība “Altum”, vērtējot Finanšu starpnieku izstrādātās Ieguldījumu stratēģijas, piešķir lielāku prioritāti tādām, kas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"Eiropas Savienības kohēzijas politikas programmas 2021.-2027.gadam 1.2.3. specifiskā atbalsta mērķa "Veicināt ilgtspējīgu izaugsmi, konkurētspēju un darba vietu radīšanu MVU, tostarp ar produktīvām investīcijām" 1.2.3.3. pasākuma "Iespēju kapitāla ieguldījumi" ar vārdu "pasākuma", ņemot vērā MK noteikumu projekta 1.1.apakšpunktā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vērtējot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kārtībā iesniegtās finanšu starpnieku ieguldījumu stratēģijas, augstāku prioritāti piešķir tām stratēģijām, kas paredz: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rezultatīvais rādītājs - publisko atbalstu papildinošās privātās investīcijas - 31 620 000 euro, tajā skaitā, iespējkapitāla fondos piesaistītais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vārdus "rezultatīvais rādītājs" aizvietojot ar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pasākuma vadības izmaksām, kas aprēķinātas atbilstoši Ministru kabineta noteikumiem par finanšu instrumentu un īpašā fonda īstenošanas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ir pieejams Eiropas Reģionālās attīstības fonda finansējums, nepārsniedzot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Reģionālās attīstības fonda nosaukumu, ņemot vērā, ka tas 5.punktā lietots kā saīsinājums.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Publisko iepirkumu likumu.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Finanšu ministrijas atzinumā ietvertais IUB priekšlikums "Paredzēts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 lūdzam skaidrot anotācijā, vai un kā, piemēram, Publiskās un privātās partnerības likuma piemērošanas gadījumā tiks nodrošinātas Komisijas regulas Nr. 651/2014 21. panta 14. 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paredzot, ka tiks ievērotas publiskā iepirkuma regulējuma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Publisko iepirkumu likumu.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publiskā iepirkuma regulējuma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iekļaujot, ka tiks ievērts publiskā iepirkuma regulējuma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un to piedāvātos finanšu pakalpojumus atlasa atklātā, pārredzamā un nediskriminējošā atlases procedūrā, ievērojot Komisijas regulas Nr. 651/2014 21. panta 14. punktā iekļautos nosacījumus, piemērojot Publisko iepirkumu likuma 3.panta pirmās daļas 7.punktā minēto izņēmumu, un komandītsabiedrības līgumus slēdz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pievienojas FM izteiktajam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FM priekšlikumu un skaidro, ka šobrīd ar Finanšu ministrijas starpniecību ir nosūtīti jautājumi Eiropas Komisijai, lai novērstu interpretācijas risku (argumenti par PIL nepiemērošanu ir iekļauti arī anotācijā), vienlaikus, lai nekavētu jaunā DP perioda atbalsta programmas uzsākšanu, tiek turpināts darbs pie fondu pārvaldnieku atlases. Plānojams, ka Eiropas Komisijas atbilde būs pieejama ātrāk, nekā minētā atlases procedūra. Gadījumā, ja Eiropas Komisijas atbilde būs negatīva, Ekonomikas ministrija veiks nepieciešamās darbības, lai ievērotu PIL nosacījumus, tostarp grozot šos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un to piedāvātos finanšu pakalpojumus atlasa atklātā, pārredzamā un nediskriminējošā atlases procedūrā, ievērojot Komisijas regulas Nr. 651/2014 21. panta 14. punktā iekļautos nosacījumus, piemērojot Publisko iepirkumu likuma 3.panta pirmās daļas 7.punktā minēto izņēmumu, un komandītsabiedrības līgumus slēdz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2023.gada 3.jūlija sanāksmē starp Finanšu ministriju un akciju sabiedrību "Attīstības finanšu institūcija Altum" (turpmāk - Altum) pārrunāto, Finanšu ministrija neturpina uzturēt noteikumu projekta saskaņošanas laikā izteiktos iebildumus un priekšlikumus attiecībā uz noteikumu projekta 10.punktā paredzēto regulējumu par Publisko iepirkumu likuma (turpmāk - PIL) nepiemērošanu finanšu starpnieku atlases veikšanai. Vienlaikus ņemot vērā izziņas 223.punktā minēto, ka </w:t>
            </w:r>
            <w:r w:rsidR="00000000" w:rsidRPr="00000000" w:rsidDel="00000000">
              <w:rPr>
                <w:i w:val="1"/>
                <w:rtl w:val="0"/>
              </w:rPr>
              <w:t xml:space="preserve">Altum un Ekonomikas ministrija ir sagatavojusi jautājumu Eiropas Komisijai par pārvaldenieku atlasi un piemērojamo PIL izņēmumu un ja Eiropas Komisija atbildēs noraidoši, Ekonomikas ministrija un sabiedrība Altum nodrošinās pārvaldnieku atlasi PIL noteiktajā kārtā</w:t>
            </w:r>
            <w:r w:rsidR="00000000" w:rsidRPr="00000000" w:rsidDel="00000000">
              <w:rPr>
                <w:rtl w:val="0"/>
              </w:rPr>
              <w:t xml:space="preserve">, noteikumu projekts apstiprināšanai Ministru kabientā būtu virzāms pēc minētā Eiropas Komisijas viedokļa saņemšanas, tādējādi potenciāli novēršot lieku administratīvo slogu, kas rastos, ja atbilstoši Eiropas Komisijas sniegtajam viedoklim noteikumu projektā paredzēto regulējumu būtu jāgroza.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FM priekšlikumu un skaidro, ka šobrīd ar Finanšu ministrijas starpniecību ir nosūtīti jautājumi Eiropas Komisijai, lai novērstu interpretācijas risku (argumenti par PIL nepiemērošanu ir iekļauti arī anotācijā), vienlaikus, lai nekavētu jaunā DP perioda atbalsta programmas uzsākšanu, tiek turpināts darbs pie fondu pārvaldnieku atlases. Plānojams, ka Eiropas Komisijas atbilde būs pieejama ātrāk, nekā minētā atlases procedūra. Gadījumā, ja Eiropas Komisijas atbilde būs negatīva, Ekonomikas ministrija veiks nepieciešamās darbības, lai ievērotu PIL nosacījumus, tostarp grozot šos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un to piedāvātos finanšu pakalpojumus atlasa atklātā, pārredzamā un nediskriminējošā atlases procedūrā, ievērojot Komisijas regulas Nr. 651/2014 21. panta 14. punktā iekļautos nosacījumus, piemērojot Publisko iepirkumu likuma 3.panta pirmās daļas 7.punktā minēto izņēmumu, un komandītsabiedrības līgumus slēdz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 3.panta pirmās daļas 7.punkts ir attiecināms uz tādiem </w:t>
            </w:r>
            <w:r w:rsidR="00000000" w:rsidRPr="00000000" w:rsidDel="00000000">
              <w:rPr>
                <w:u w:val="single"/>
                <w:rtl w:val="0"/>
              </w:rPr>
              <w:t xml:space="preserve">finanšu pakalpojumiem, kas saistīti ar vērtspapīru vai citu finanšu instrumentu emisiju, pirkšanu, pārdošanu vai nodošanu</w:t>
            </w:r>
            <w:r w:rsidR="00000000" w:rsidRPr="00000000" w:rsidDel="00000000">
              <w:rPr>
                <w:rtl w:val="0"/>
              </w:rPr>
              <w:t xml:space="preserve">. Eiropas Parlamenta un Padomes 2014. gada 26. februāra direktīvas Nr.2014/24/ES </w:t>
            </w:r>
            <w:r w:rsidR="00000000" w:rsidRPr="00000000" w:rsidDel="00000000">
              <w:rPr>
                <w:i w:val="1"/>
                <w:rtl w:val="0"/>
              </w:rPr>
              <w:t xml:space="preserve">par publisko iepirkumu un ar ko atceļ Direktīvu 2004/18/EK</w:t>
            </w:r>
            <w:r w:rsidR="00000000" w:rsidRPr="00000000" w:rsidDel="00000000">
              <w:rPr>
                <w:rtl w:val="0"/>
              </w:rPr>
              <w:t xml:space="preserve"> 10.panta pirmās daļas e) apakšpunktā, kurš attiecīgi ir transponēts minētajā PIL normā, ir sniegta atsauce uz Eiropas Parlamenta un Padomes 2004. gada 21. aprīļa Direktīvu Nr.2004/39/EK, </w:t>
            </w:r>
            <w:r w:rsidR="00000000" w:rsidRPr="00000000" w:rsidDel="00000000">
              <w:rPr>
                <w:i w:val="1"/>
                <w:rtl w:val="0"/>
              </w:rPr>
              <w:t xml:space="preserve">kas attiecas uz finanšu instrumentu tirgiem un ar ko groza Padomes Direktīvas 85/611/EEK un 93/6/EEK un Eiropas Parlamenta un Padomes Direktīvu 2000/12/EK un atceļ Padomes Direktīvu 93/22/EEK </w:t>
            </w:r>
            <w:r w:rsidR="00000000" w:rsidRPr="00000000" w:rsidDel="00000000">
              <w:rPr>
                <w:rtl w:val="0"/>
              </w:rPr>
              <w:t xml:space="preserve">(Latvijas tiesību aktos pārņemta Finanšu instrumentu tirgus likumā), no kā izriet secinājums, ka jēdziens “finanšu instrumenti” minētās PIL normas kontekstā ir attiecināms uz finanšu instrumentu tirgiem (biržu), nevis uz Eiropas Savienības fondu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jau vairākkārt uzturētos iebildumus saistībā ar Publisko iepirkumu likuma (turpmāk – PIL) 3.panta pirmās daļas 7.punkta piemērošanu iespējkapitāla atlases ietvaros, attiecīgā jautājuma izvērtēšanai FM konsultēsies ar Eiropas Komisijas dienestiem  par iespēju piemērot minēto PIL normu  iespējkapitāla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Finanšu ministrijas jau iepriekš sniegto argumentāciju šajā jautājumā, lūdzam no noteikumu projekta 10.punkta svītrot atsauci uz PIL 3.panta pirmās daļas 7.punkta izņēmuma piemērošanu un paredzēt, ka attiecīgajai atlasei tiks piemērotas PIL prasības. Attiecīgus precizējumus nepieciešams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un Ekonomikas ministrija ir sagatavojusi jautājumu Eiropas Komisijai par pārvaldenieku atlasi un piemērojamo PIL izņēmumu. Ja Eiropas Komisija atbildēs noraidoši, Ekonomikas ministrija un sabiedrība Altum nodrošinās pārvaldnieku atlasi Iepirkumu likuma noteiktajā kārtā. Tādēļ šobrīd noteikumu projektā izmaiņas netiek veiktas.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Altum ir pienākums sniegt Ekonomikas ministrijai informāciju par Finanšu starpnieku atlases procedūru un izvirzītajiem kritērijiem, kā arī aktuālo informāciju, kas saistīta ar pasākuma ieviešanu un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sabiedrības Altum pienākumiem iekļauts sadaļā par prasībām finanšu starpniekiem. Pārskatāmības labad aicinām pārvietot punktu uz vispārīgo jautājumu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punkts ir sasaistīts ar noteikumu projekta 10.punktu, tad uzskatām, ka tas var palikt sadaļā “Prasības Finanšu starpniekiem”.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Altum ir pienākums sniegt Ekonomikas ministrijai informāciju par finanšu starpnieku atlases procedūru un izvirzītajiem kritērijiem, kā arī aktuālo informāciju, kas saistīta ar programmas ieviešanu un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noraida finanšu starpnieka piedāvājumu, ja atlases brīdī uz to ir attiecināms vismaz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noraida finanšu starpnieka piedāvājumu, ja atlases brīdī finanšu starpnieks ir reģistrēta juridiska persona vai juridisko personu apvienība un uz to ir attiecināms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Altum pienākums ir sniegt informāciju Ekonomikas ministrijai par fondu pārvaldnieku atlases procedūru un izvirzītajiem kritērijiem, kā arī aktuālo informāciju, kas saistīta ar pasākuma ieviešanu un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 MK noteikumu tekstā lietot vienotu terminoloģiju un terminu "fondu pārvaldnieku" precizēt uz "Finanšu starpnieku"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Altum ir pienākums sniegt Ekonomikas ministrijai informāciju par finanšu starpnieku atlases procedūru un izvirzītajiem kritērijiem, kā arī aktuālo informāciju, kas saistīta ar programmas ieviešanu un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starpnieki dibina Iespēju kapitāla fondus kā jaunas komandītsabiedrības atbilstoši normatīvajiem aktiem komercdarbības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kad dibina Iespēju kapitāla fondus - vai tad, kad tiek apstiprināts ES fondu projekts vai citā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Finanšu starpnieki dibina iespējkapitāla fondus kā jaunas komandītsabiedrības atbilstoši normatīvajiem aktiem komercdarbības jomā pēc tam, kad sabiedrība Altum ir veikusi finanšu starpnieku atlasi.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starpnieki veic atsevišķu uzskaiti par šo noteikumu ietvaros veiktajiem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veic atsevišķu uzskaiti par šo noteikumu ietvaros veiktajiem ieguldījumiem, ja attiecīgā finanšu starpnieka pārvaldībā atrodas arī citi iespējkapitāla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starpnieki pārvalda: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fondi tiek pārvaldīti saskaņā ar labāko praksi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pārvalda šo noteikumu ietvaros izveidotos iespējkapitāla fondus piemērojot labāko nozares praksi ievērojot Eiropas Iespējkapitāla asociācija InvestEurope izstrādātos metodiskos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proporcionāli starp fonda dalībniekiem, līdz tie saņem atpakaļ savus ieguldījumus kapitāla fondā, kuri izmantoti pirmssēklas un sēklasnaudas ieguldījumu veikšanai un uz šiem ieguldījumiem attiecināmās vadības maksas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15.1. apakšpunktā un 37. punktā aizstāt vārdus “kapitāla fonds” ar “iespējkapitāla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Jaunuzņēmumu iespēju kapitāla fondus, pamatojoties uz komerciāliem principiem un ievērojot Komisijas regulas Nr. 651/2014 21. panta 14. un 15.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 jo 15.punkta ieteiktā redakcijai nav nepieciešami papildinājumi ar 15.1. un 15.2.punktiem.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Sākuma stadijas iespēju kapitāla fondu un izaugsmes stadijas iespēju kapitāla fondu, pamatojoties uz komerciāliem principiem un piemērojot labāko nozares praksi, tai skaitā, ievērojot nozares labās prakses vadlīnijas, ko izstrādājusi Eiropas Iespēju kapitāla asociācija InvestEurope.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 jo 15.punkta ieteiktā redakcijai nav nepieciešami papildinājumi ar 15.1. un 15.2.punktiem.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Sākuma stadijas iespēju kapitāla fonda un izaugsmes stadijas iespēju kapitāla fonda ienākumus, kas gūti no ieguldījumu realizācijas, vai zaudējumus visi šo fondu dalībnieki, tai skaitā sabiedrība “Altum”, sadala proporcionāli dalībnieku ieguldījumam attiecīgajā fondā.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jāprecizē, norādot, ka komandītsabiedrības līgumā var tikt iekļauti atšķirīgi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fonda un izaugsmes stadijas iespējkapitāla fonda ienākumus, kas gūti no ieguldījumu realizācijas, vai zaudējumus visi šo fondu dalībnieki, tai skaitā sabiedrība Altum, sadala proporcionāli dalībnieku ieguldījumam attiecīgajā fondā un ievērojot noslēgtā komandītsabiedrības līguma nosacījumus par iespējkapitāla fonda ienākumu un zaudējumu sadali.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Iespējkapitāla fonda ienākumus, kas gūti no ieguldījumu realizācijas, vai zaudējumus visi šo fondu dalībnieki, tai skaitā sabiedrība Altum, sadala, ievērojot Komisijas regulas Nr. 651/2014 21. panta 10. punktu un noslēgtā komandītsabiedrības līguma nosacījumus par iespējkapitāla fonda ienākumu un zaudējumu sadali.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Uz lēmuma par Atbalsta piešķiršanu galasaņēmējam vai lēmuma par finansējuma piešķiršanu finansējuma starpniekam pieņemšanas brīdi pārliecināties par galasaņēmēju atbilstību Regulas 2018/1046 209.pantā norādītajiem principiem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aktā nelieto sinonīmus un vienu lietu konsekventi sauc vienā un tajā pašā vārdā. Ņemot vērā minēto, lūdzam projekta 2.1. apakšpunktā konsekventi lietot lietoto terminu.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lēmuma par Atbalsta piešķiršanu Gala saņēmējam vai lēmuma par finansējuma piešķiršanu finansējuma starpniekam pieņemšanas brīdi pārliecināties par Gala saņēmēju atbilstību Regulas 2018/1046 209.pantā norādītajiem principiem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minētie termini.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starpnieks, pieņemot lēmumu par atbalsta piešķiršanu gala saņēmējam, pārliecinās, ka tiek ievēroti Regulas Nr. 2018/1046 209. panta 1. punktā noteiktie principi.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Pieņemot lēmumu par atbalsta piešķiršanu, Finanšu starpnieki nodrošina un ir atbildīgi, ka pienācīgi tiek ievēroti Fonda pārvaldniekiem saistošie normatīvie akti noziedzīgi iegūtu līdzekļu legalizācijas un terorisma un proliferācijas finansēšanas novēršanas jomā un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 MK noteikumu tekstā lietot vienotu terminoloģiju un terminu "Fonda pārvaldniekiem" precizēt uz "Finanšu starpniekiem"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Finanšu starpnieki atbalstu šo noteikumu ietvaros sniedz ekonomiski dzīvotspējīgiem saimnieciskās darbības veicējiem atbilstoši to ieguldījumu stratēģijām un lēmumus par ieguldījumu veikšanu pieņem saskaņā ar nozares labo praksi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jāpapildina ar skaidrojumu par finanšu starpnieka vienpersonisko atbildību lēmumu pieņemšanā. Savukārt Altum pienākumi, kas saistīti ar finansējuma izlietojumu un fondu stratēģiju ievērošanas pārbaudi, noteikti noteikumu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atbalstu šo noteikumu ietvaros sniedz ekonomiski dzīvotspējīgiem saimnieciskās darbības veicējiem atbilstoši to ieguldījumu stratēģijām un lēmumus par ieguldījumu veikšanu pieņem saskaņā ar nozares labo praksi un šo noteikumu nosacījumiem. Ievērojot finanšu starpnieka neierobežoto atbildību kā komandītsabiedrības (iespējkapitāla fonda) komplementāram, finanšu starpnieki lēmumus par atbalsta sniegšanu pieņem neatkarīgi, patstāvīgi un vienpersoniski, tajā skaitā attiecībā par atbalsta saņēmēju atbilstību finanšu starpnieka risku vadības politikai un normatīvajiem aktiem noziedzīgi iegūtu līdzekļu legalizācijas un terorisma un proliferācijas finansēšanas novēršanas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Finanšu starpnieki, kas pārvalda jaunuzņēmumu iespēju kapitāla fondus, lēmumu pieņemšanā papildus ievēro Komisijas regulas Nr. 651/2014 21. panta 14. 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pārcelt uz MK noteikumu projekta II.nodaļu, kur ir noteiktas prasības finanšu starpniekiem.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Pārcelts uz II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Finanšu starpnieki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punkts attiecas tikai uz jaunuzņēmumu iespējkapitāla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kas pārvalda jaunuzņēmumu iespējkapitāla fondus,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Finanšu starpnieki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vēršot uzmanību, ka ieguldījumi tiek sniegti tikai par tādām investīcijām, kurām nav atrasts pietiekams finansējums no tirgus avotiem, atbilstoši Komisijas regulas Nr. 2021/1060 58. panta 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Finanšu starpnieki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kā var pieteikties saimnieciskās darbības veicēji.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Finanšu starpnieki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nosacījumu, ka investīcijas, kuras atbalsta ar finanšu instrumentu, dienā, kad pieņemts lēmums par atbalstu, nedrīkst būt fiziski pabeigtas vai pilnībā īstenotas (refinansēšanas darbības nav atbalstāmas). Aicinām izvērtēt tā iekļaušanu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šo noteikumu ietvaros finanšu starpnieki piešķir gala saņēmējiem komandītsabiedrības līgumā noteiktajā termiņā – līdz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Finanšu starpnieki nesniedz atbalstu saimnieciskās darbības veicējiem, kuri lēmuma pieņemšanas brīdī par atbalsta piešķiršanu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punkts attiecas tikai uz jaunuzņēmumu iespējkapitāla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kas pārvalda jaunuzņēmumu iespējkapitāla fondus, veic ieguldījumus saimnieciskās darbības veicēju uzņēmējdarbības projektos saskaņā ar Komisijas regulas Nr. 2021/1060 58.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finanšu starpnieka atbalstu Latvijā uzskatāms atbalsts gala saņēmējam, kurš uz atbalsta piešķiršanas brīdi atbilst vismaz vienam šādam nosacījumam: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tā valde vai 50 un vairāk procentu projektā iesaistīto darbinieku daļa atrodas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izpildāms vienīgi ieguldījuma veikšanas brīdī. Projekta attīstības stadijā, lai veicinātu tā izaugsmi, bieži notiek valdes locekļu no ārvalstīm piesaistīšana vai valdes locekļu pārdislocēšanās uz projekta tirgus attīstības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ir reģistrēts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šo noteikumu ietvaros finanšu starpnieki sniedz saimnieciskās darbības veicējiem komandītsabiedrības līgumā noteiktajā termiņā (līdz 10 gadiem ar iespēju to pagarināt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šo noteikumu ietvaros finanšu starpnieki piešķir saimnieciskās darbības veicējiem komandītsabiedrības līgumā noteiktajā termiņā (līdz 10 gadiem ar iespēju to pagarināt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šo noteikumu ietvaros finanšu starpnieki sniedz saimnieciskās darbības veicējiem komandītsabiedrības līgumā noteiktajā termiņā (līdz 10 gadiem ar iespēju to pagarināt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MK noteikumu projekta 23., 24., un 25.punktā iekļautā informācija ir saskaņā ar MK noteikumu projektā noteikto definīciju par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attiecīgajā punktā iekļautā informācija ir saskaņā ar MK noteikumu projektā noteikto definīciju par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šo noteikumu ietvaros finanšu starpnieki sniedz saimnieciskās darbības veicējiem komandītsabiedrības līgumā noteiktajā termiņā (līdz 10 gadiem ar iespēju to pagarināt ieguldījumu vērtības saglabāšanai un veiksmīgai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punktā pieturzīmi iekavas aizstāt ar pieturzīmi domuzīme vai komats, jo iekavās ietvertais teksts ir būtisks tiesību normas piemērošanā. Norādām, ka iekavās ietvertie skaidrojumi un precizējumi var padarīt tiesību aktu neskaidru un var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saimnieciskās pamata darbības pamatvietu Latvijas Republikā šo noteikumu izpratnē tiek uzskatīts saimnieciskās darbības veicējs, kurš atbilst vismaz diviem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saimnieciskās darbības vietu Latvijas Republikā šo noteikumu izpratnē ir uzskatāma tāda saimnieciskā darbība, kuras veicējs finanšu starpnieka lēmuma pieņemšanas brīdī darījumdarbības plānā atbilst vismaz diviem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tā valde vai lielākā komandas daļa atrodas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valde vai lielākā komandas daļa atrodas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uz “projekta iesaistīto darbinieku”.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tā valde vai lielākā komandas daļa atrodas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vārda "komanda"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vismaz viena no uzņēmējdarbības aktivitātēm (pētniecība un attīstība, mārketings, pakalpojumu sniegšana, ražošana, prototipēšana vai testēšana, pārdošana u.c.) pamatā tiek īstenota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viena no uzņēmējdarbības aktivitātēm (pētniecība un attīstība, mārketings, pakalpojumu sniegšana, ražošana, prototipēšana vai testēšana, pārdošana u.c.) tiks īstenota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uz “saimnieciskā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vismaz viena no uzņēmējdarbības aktivitātēm (pētniecība un attīstība, mārketings, pakalpojumu sniegšana, ražošana, prototipēšana vai testēšana, pārdošana u.c.) pamatā tiek īstenota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25.3. punktā lietots termins "uzņēmējdarbība", kas ir sarunvalodā lietots termins. Iesakām terminu "uzņēmējdarbība" aizstāt ar korektu juridisku terminu "komercdarbība" vai arī terminu "saimnieciskā darbība", kas ietver arī komercdarbību un kura tvērums ir plašāks par terminu "komercdarbība".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Neatbalstāmās nozares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šīs sadaļas pievienot papildus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starpnieka neierobežoto atbildību kā komandītsabiedrības (iespējkapitāla fonda) komplementāram, finanšu starpnieki lēmumus par atbalsta sniegšanu pieņem neatkarīgi, patstāvīgi un vienpersoniski, tajā skaitā attiecībā par atbalsta saņēmēju atbilstību finanšu starpnieka risku vadības politikai un normatīvajiem aktiem noziedzīgi iegūtu līdzekļu legalizācijas un terorisma un proliferācijas finansēšanas novēršanas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konceptuāli izskatīts un nolemts neiekļaut MK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Neatbalstāmās nozares un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Atbalstu šo noteikumu ietvaros minētie Iespējkapitāla fondi nesniedz šādām pasākuma gala labuma guvēju darbībām un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Regulas Nr.2021/1060 64.pantu par neattiecināmajām izmaksām - attiecībā uz 1.punkta b daļu, kas ir attiecināms uz finanšu instrumentiem, lūdzam izvērtēt tā iekļaušanu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attiecināmība iespējkapitāla ieguldījumos nav nosakāma, tādēļ 64. punkts nav iekļauts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šo noteikumu ietvaros minētie iespējkapitāla fondi nesniedz šādām gala saņēmēju darbībām un nozarēm: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Jaunuzņēmumu iespējkapitāla fonda Atbalstu pirmssēklas naudas un sēklasnaudas Atbalsta veidā var saņemt Gala saņēmējs, kas atbilst Komisijas regulas Nr. 651/2014 21. panta 3.punkta a) apakšpunktā un b) apakšpunkta i) punktā noteiktajām prasībām vai Komisijas regulas Nr. 651/2014 21. panta 3.punkta c) apakšpunktā un 4.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saņēmējam ir jāatbilst gan Komisijas regulas Nr.651/2014 21.panta 3.punkta a) un b) apakšpunktu prasībām, gan arī Komisijas regulas Nr.651/2014 21.panta 3.punkta c)apakšpunkta un 4.punkta prasībām, aicinām noteikumu projekta 24.punkta redakcijā aizstāt vārdu “vai” ar vārdu “un”. Vienlaikus, vēršam uzmanību, ka visas komercdarbības atbalsta prasības, kas ietvertas noteikumu projektā, ir attiecināmas nevis tikai uz konkrētu uzņēmumu (gala saņēmēju), bet uz gala saņēmēju saistīto uzņēmumu grupas līmenī, līdz ar to, aicinām izvērtēt, vai noteikumu projekts nebūtu jāpapildina ar papildus punktu, lai no noteikumu projekta to var nepārprotami nolasīt.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vārds "vai" aizstāts ar vārdu "un". Papildus pievienots noteikumu projekta punkts, kurā iekļauta informācija par gala saņēmēju saistīto uzņēmumu grupas līmeņa izvērtēšanu.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Jaunuzņēmumu iespējkapitāla fonda atbalstu pirmssēklas naudas un sēklas naudas atbalsta veidā var saņemt gala saņēmējs, kas mikrouzņēmumu, mazo un vidējo uzņēmumu grupas līmenī atbilst Komisijas regulas Nr. 651/2014 21. panta 3. punkta "a" apakšpunktā un "b" apakšpunkta "i" punktā noteiktajām prasībām un Komisijas regulas Nr. 651/2014 21. panta 3. punkta "c" apakšpunktā un 4. punktā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kas noteiktas Eiropas Parlamenta un Padomes Regulas Nr. 2021/1058 7. panta 1.punkta “a”, “b”, “c”, “e”, “f”, “g” un “h”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noteiktas Eiropas Parlamenta un Padomes Regulas Nr. 2021/1058 7. panta 1.punkta “a”, “b”, “c”, “e”, “f”, “g” un “h” apakšpunktā ar nosacījumu, ka finanšu starpnieks šādus ieguldījumus veic no ERAF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operācijām ar nekustamo īpašumu (NACE 2. red. L sadaļas "Operācijas ar nekustamo īpašumu" grupa 68.31 "Starpniecība darbībā ar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ar nekustamo īpašumu saistītās nozares no aizliegto nozaru saraksta sākuma un izaugsmes fondiem. Pamatojums – gadījumos, kad investīcija tiek veikta uzņēmumā, no kura daļa ir saistīta ar nekustamo īpašumu, tas rada problēmas noteikt, vai investīcija tiek veikta atļautā nozarē vai nē. 8.noteikumu punkts uzskaita fondu izvēles prioritārās stratēģijas, kas izslēdz situāciju, kad kāds no finansējuma saņēmējiem būtu fonds, kas apzināti meklēs ieguldījumus nekustamajā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tāda nekustamā īpašuma attīstīšanai, kas Nekustamā īpašuma valsts kadastra informācijas sistēmā reģistrējams kā dzīvojamā māja vai daudzdzīvokļu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ar nekustamo īpašumu saistītās nozares no aizliegto nozaru saraksta sākuma un izaugsmes fondiem. Pamatojums – gadījumos, kad investīcija tiek veikta uzņēmumā, no kura daļa ir saistīta ar nekustamo īpašumu, tas rada problēmas noteikt, vai investīcija tiek veikta atļautā nozarē vai nē. 8.noteikumu punkts uzskaita fondu izvēles prioritārās stratēģijas, kas izslēdz situāciju, kad kāds no finansējuma saņēmējiem būtu fonds, kas apzināti meklēs ieguldījumus nekustamajā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sēklasnaudas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un vismaz 50 % apmērā no fonda kopējā sēklasnaudas Atbalsta apjoma Gala saņēmējiem, kuru saimnieciskās darbības vieta ir Eiropas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25.2.apakšpunkta nosacījumu, tas nav skaidri noteikts, saskaņā ar anotāciju un iepriekš pārrunāto plānots, ka atbalstam jābūt Latvijas ietvaros vismaz 50% apmērā, pārējais var būt ES ietvaros. Pēc šī punkta redakcijas tiek uzlikts pienākums investēt vismaz 50% ES ietvaros, t.i., iespējamā kārtā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nosakot, ka Atbalsts Latvijas ietvaros ir vismaz 50% apmērā, bet pārējais var būt Eiropas Savienības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Kopējais privāto ieguldītāju līdzfinansējuma apmērs pirmssēklas un sēklas naudas atbalstam gala saņēmēju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punkts ir pretrunā ar Komisijas regulas Nr. 651/2014 21. panta 12. punktā iekļauto iespēju piesaistīt līdzfinansējumu arī starpnieku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privāto ieguldītāju līdzfinansējuma apmērs pirmssēklas un sēklas naudas atbalstam gala saņēmēju vai starpnieku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30.punkts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Kopējais privāto ieguldītāju līdzfinansējuma apmērs pirmssēklas un sēklas naudas atbalstam gala saņēmēju vai finanšu starpnieku līmenī atbilst Komisijas regulas Nr. 651/2014 21. panta 12. punktā noteiktajiem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tie ir reģistrēti Komercreģistrā ne ilgāk kā piecus gadus pirms pieteikuma iesniegšanas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saimnieciskās darbības veicēja vecuma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reģistrēti Komercreģistrā ne ilgāk kā piecus gadus pirms lēmuma par atbalstu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Finanšu starpnieki vienam saimnieciskās darbības veicējam sniedz atbalstu pirmssēklas naudas ieguldījuma veidā ne vairāk kā 250 000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vienam saimnieciskās darbības veicējam 250 000 euro apmērā atbalstu var sniegt arī vairāki noteikuma ietvaros izveidotie finanšu starpnieki. Savukārt privātie investori atbalstu var sniegt neierobežotā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vienam saimnieciskās darbības veicējam sniedz atbalstu pirmssēklas naudas ieguldījuma veidā ne vairāk kā 250 000 euro apmērā. Pirmssēklas naudas ieguldījumu vienā saimnieciskās darbības veicējā vai tā saistītajā uzņēmumā var veikt vairāki finanšu starpnieki, nepārsniedzot šajā punktā noteikto maksimālo apmēru. Vienlaikus ar saskaņā ar šiem noteikumiem izveidotiem finanšu starpnieku pārvaldītiem fondiem ieguldījumu saimnieciskās darbības veicējos var veikt citas personas neierobežotā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Finanšu starpniekam ar sēklas naudas atbalstu prioritāri ir jāveicina to gala saņēmēju turpmākā attīstība, kuri šo noteikumu ietvaros ir saņēmuši pirmssēklas naudas atbalstu vai kuri ir saņēmuši atbalstu no citiem sabiedrības Altum kapitalizētajiem fondiem.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Sākuma un Izaugsmes stadiju iespējkapitāla fondi vismaz 50% apmērā no ktra fonda kopējā Ieguldījuma apjoma veic Ieguldījumus tādos Gala saņēmējos, kuri Ieguldījuma piešķiršanas brīdī atbilst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prasībām. Sākuma un Izaugsmes stadijas iespējkapitāla fondi var veikt Ieguldījumus arī Gala saņēmējos, kas neatbilst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prasībām, bet kuri veic saimniecisko darbību Eiropas Savienībā. Šāds Ieguldījumu apjoms nevar pārsniegt 50% no katra Sākuma vai Izaugsmes fonda kopējā Ieguldījuma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vērtēt punkta redakciju, jo patlaban iekļautās prasības ļauj galasaņēmējam pārcelt darbību uz citu ES dalībvalstu uzreiz pēc ieguldījuma piešķiršanas.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Sākuma un izaugsmes stadijas iespējkapitāla fondi var sniegt atbalstu arī gala saņēmējiem, kas neatbilst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bet kuri veic saimniecisko darbību Eiropas Savienībā. Šāds atbalsta apjoms nevar pārsniegt 50 % no katra sākuma vai izaugsmes stadijas iespējkapitāla fonda kopējā atbalsta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Kopējais pirmssēklas naudas ieguldījumu apmērs jaunuzņēmumu iespēju kapitāla katrā fondā ir vismaz 20 % no šī fonda kopējā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saglabāt obligātu ieguldījumu pirmssēklas stadijā, bet min robežai jābūt brīvākai, jo pirmssēklas ieguldījumi var būt arī ļoti mazi, bet daudzskaitlīgi. Vienlaikus noteikumu papildinājums ar 8.4. punktu jeb akcelerācijas programmām kā prioritāro finanšu starpnieku atlases kritēriju nodrošinās fondu pārvaldnieku ieinteresētību un iespēju veikt pirmssēklas 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pirmssēklas naudas ieguldījumu apmērs jaunuzņēmumu iespējkapitāla katrā fondā ir vismaz 15 % no šī fonda kopējā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maksimālā summa jaunuzņēmumu iespējkapitāla fondā vienam gala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Kopējais privāto ieguldītāju līdzfinansējuma apmērs sākuma un izaugsmes stadijas iespējkapitāla fondu sniegtajos atbalstos gala saņēmēju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punkts ir pretrunā ar Komisijas regulas Nr. 651/2014 21. panta 12. punktā iekļauto iespēju piesaistīt līdzfinansējumu arī starpnieku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privāto ieguldītāju līdzfinansējuma apmērs sākuma un izaugsmes stadijas iespējkapitāla fondu sniegtajos atbalstos gala saņēmēju vai starpnieku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Kopējais privāto ieguldītāju līdzfinansējuma apmērs sākuma un izaugsmes stadijas iespējkapitāla fondu sniegtajos atbalstos gala saņēmēju vai finanšu starpnieku līmenī atbilst Komisijas regulas Nr. 651/2014 21. panta 12. punktā noteiktajiem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Atbalstu sēklasnaudas ieguldījumu veidā sniedz saimnieciskās darbības veicējiem, kuru saimnieciskās darbības vieta ir Eiropas Savienībā, un vismaz 90 % no kopējā fonda sēklasnaudas ieguldījuma apjoma tiek sniegti saimnieciskās darbības veicējiem, kuru saimnieciskās darbības vieta ir Latvijas Republikā atbilstoši šo noteikumu 24.punktā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Jāsamazina LV obligāti ieguldāmie %, jo lai piesaistītu privātos investorus fondā, tā stratēģijai jābūt plašākai par Latviju. Vismaz Baltijas, ja ne Eiropas līmeņa. Tāpat, lai nodrošinātu fonda ienesīgumu plašāka stratēģijā kā Latvija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sēklasnaudas ieguldījumu veidā sniedz saimnieciskās darbības veicējiem, kuru saimnieciskās darbības vieta ir Eiropas Savienībā, un vismaz 50 % no fonda pastāvēšanas laikā visu veikto ieguldījumu kopējā apjoma tiek sniegti saimnieciskās darbības veicējiem, kuru saimnieciskās darbības vieta ir Latvijas Republikā atbilstoši šo noteikumu 25.punktā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Finanšu starpniekam ar sēklasnaudas ieguldījumiem ir jāveicina to uzņēmumu turpmāka attīstība, kuri saņēmuši pirmssēklas naudas ieguldījumu viena finanšu starpnieka pārvaldīto fondu ietvaros vai, kas ir saņēmuši pirmssēklas naudas ieguldījumu no citiem sabiedrības Altum kapitalizētajiem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sēklas naudas ieguldījumi var tikt veikti arī citos uzņēmumos, ne tikai tajos, kas saņēmuši pirmssēklas finansējumu šo noteikumu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starpniekam ar sēklasnaudas ieguldījumiem galvenokārt ir jāveicina to uzņēmumu turpmāka attīstība, kuri šo noteikumu ietvaros ir saņēmuši pirmssēklas naudas ieguldījumu vai kas ir saņēmuši ieguldījumu no citiem sabiedrības Altum kapitalizētajiem fondiem. Finanšu starpnieku ieguldījumu stratēģija var paredzēt sēklasnaudas ieguldījumus arī citos uzņēmumos.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starpnieki vienam saimnieciskās darbības veicējam sniedz atbalstu sēklasnaudas ieguldījumu veidā, tajā skaitā turpmāko sēklasnaudas ieguldījuma veidā, ne vairāk kā 1 500 000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vienam saimnieciskās darbības veicējam finansējumu kopējā ierobežojuma apjomā var sniegt no vairākiem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starpnieki vienam saimnieciskās darbības veicējam sniedz atbalstu sēklasnaudas ieguldījumu veidā, tajā skaitā turpmāko sēklasnaudas ieguldījuma veidā, ne vairāk kā 1 500 000 euro apmērā. Sēklasnaudas ieguldījumu vienā saimnieciskās darbības veicējā vai tā saistītajā uzņēmumā var veikt vairāki finanšu starpnieki, nepārsniedzot šajā punktā noteikto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Sākuma stadijas iespēju kapitāla ieguldījumus, tai skaitā turpmākos ieguldījumus, saimnieciskās darbības veicējiem sniedz, lai finansētu saimnieciskās darbības veicēja attīstību un agrīno izaugsmi.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punkts ar aizstāšanas kapitāla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iespējkapitāla ieguldījumus, tai skaitā turpmākos ieguldījumus, saimnieciskās darbības veicējiem sniedz, lai atbalstītu, tai skaitā finansētu saimnieciskās darbības veicēja attīstību un agrīno izaugsmi. Par atbalstu saimnieciskās darbības veicēja attīstībai un agrīnai izaugsmei uzskatāms arī aizstāšanas kapitāla ieguldījums.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sākuma stadijas iespējkapitāla fondos sniedz gala saņēmējam, lai atbalstītu gala saņēmēja attīstību un agrīno izaugsmi.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punkts un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44.2.</w:t>
            </w:r>
            <w:r w:rsidR="00000000" w:rsidRPr="00000000" w:rsidDel="00000000">
              <w:rPr>
                <w:rtl w:val="0"/>
              </w:rPr>
              <w:t xml:space="preserve"> apakšpunkts stājas spēkā nākamajā dienā pēc 2023. gada 9. marta Eiropas Komisijas 2014. gada 17. jūnija Regulas (ES) Nr. 651/2014, ar ko noteiktas atbalsta kategorijas atzīst par saderīgām ar iekšējo tirgu, piemērojot Līguma 107. un 108. pantu grozījumu publicēšanas Eiropas Savienības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30.jūnijā Eiropas Komisijas 2014.gada 17.jūnija Regulas (ES) Nr. 651/2014, ar ko noteiktas atbalsta kategorijas atzīst par saderīgām ar iekšējo tirgu, piemērojot Līguma 107. un 108. pantu 2023.gada 9.marta grozījumi tika publicēti Eiropas Savienības Oficiālajā vēstnesī, aicinām dzēst MK noteikumu projekta 48.punktu.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Izaugsmes stadijas iespēju kapitāla ieguldījumus, tai skaitā turpmākos ieguldījumus, saimnieciskās darbības veicējiem sniedz, lai finansētu to izaugsmi un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punkts ar aizstāšanas kapitāla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stadijas iespējkapitāla ieguldījumus, tai skaitā turpmākos ieguldījumus, saimnieciskās darbības veicējiem sniedz, lai atbalstītu, tai skaitā finansētu to izaugsmi un konkurētspēju. Par atbalstu saimnieciskās darbības veicēja izaugsmei un konkurētspējai uzskatāms arī aizstāšanas kapitāla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Atbalstu izaugsmes stadijas iespēju kapitāla ieguldījumu veidā sniedz saimnieciskās darbības veicējiem, kuru saimnieciskās darbības vieta ir Eiropas Savienībā, un vismaz 50 % no kopējā izaugsmes stadijas iespēju kapitāla fonda  ieguldījuma apjoma tiek sniegti saimnieciskās darbības veicējiem, kuru saimnieciskās darbības vieta ir Latvijas Republikā atbilstoši šo noteikumu 24.punktā skaidrotajam.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- 15.09.2022.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par saimnieciskās darbības vietas noteikšanas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izaugsmes stadijas iespējkapitāla ieguldījumu veidā sniedz saimnieciskās darbības veicējiem, kuru saimnieciskās darbības vieta ir Eiropas Savienībā, un vismaz 50 % no izaugsmes stadijas iespējkapitāla fonda pastāvēšanas laikā visu veikto ieguldījumu kopējā apjoma  tiek sniegti saimnieciskās darbības veicējiem, kuru saimnieciskās darbības vieta ir Latvijas Republikā atbilstoši šo noteikumu 24.punktā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Jaunuzņēmumu iespēju kapitāla fondu finanšu starpnieki var veikt turpmākus ieguldījumus šo noteikumu ietvaros atbalstītajos saimnieciskās darbības veicējos saskaņā ar Komisijas regulas Nr. 651/2014 21. panta 6.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57.punkta redakciju, ņemot vērā, ka nav skaidrs, kuri ieguldījumi ir MK noteikumu projekta 57. punktā minētie turpmākie ieguldījumi.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atbalstu drīkst apvienot ar citas valsts atbalsta programmas ietvaros saņemto atbalstu par dažādām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tiks izvērtēts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lai ievērotu šo noteikumu 44. punktā noteikto atbalsta kumulācijas nosacījumu, finanšu starpnieks nodrošina dubultfinansējuma riska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nosaukumu un pasākuma numuru, lūdzu skat. priekšlikumus pie MK noteikumu nosaukuma.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nosaukums ir noradīts tāds pats kā tas ir iekļauts Eiropas Savienības kohēzijas politikas programmā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Lpp. norādīts, ka informācija par atlasi tiks publicēta Altum tīmekļvietnē.  Vēršam uzmanību, ka, piemērojot publisko iepirkumu regulējumu, ir jānodrošina arī konkrētajā regulējumā paredzētās publikācijas Publikāciju vadības sistēmā un Elektronisko iepirkumu sistēmas e-konkursu apakšsistēmā.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iekļauta informācija, ka piemērojot publisko iepirkumu regulējumu, ir jānodrošina arī konkrētajā regulējumā paredzētās publikācijas Publikāciju vadības sistēmā un Elektronisko iepirkumu sistēmas e-konkursu apakšsistēmā.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"Fondi" norādīts, ka informācija par fondu pārvaldnieku atlasi tiks publicēta Altum tīmekļvietnē. IUB vērš uzmanību un izsaka priekšlikumu, ka lietderīgi būtu norādīt, ka ir jānodrošina arī konkrētajā publiskā iepirkuma regulējumā paredzētās publikācijas Publikāciju vadības sistēmā un Elektronisko iepirkumu sistēmas e-konkursu apakšsistēmā.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fondu pārvaldnieku atlasei piemērotajā publiskā iepirkuma rēgulējumā paredzētās publikācijas Publikāciju vadības sistēmā un Elektronisko iepirkumu sistēmas e-konkursu apakšsistēmā."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publiskā iepirkuma regulējuma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iekļaujot, ka tiks piemērot publiskā iepirkuma regulējuma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 informāciju par līgumos ar atlasītajiem finanšu starpniekiem iekļaujamo nosacījumu par Regulas Nr. 2018/1046 61. panta prasību nodrošināšanu un izteikt to šādā redakcijā:</w:t>
            </w:r>
            <w:r w:rsidR="00000000" w:rsidRPr="00000000" w:rsidDel="00000000">
              <w:rPr>
                <w:i w:val="1"/>
                <w:rtl w:val="0"/>
              </w:rPr>
              <w:t xml:space="preserve"> "- ar atlasītajiem finanšu starpniekiem tiek slēgti komandītsabiedrības līgumi par fondu pārvaldību, kas tiks slēgti kā konstitutīvi līgumi, ar ko tiks dibinātas personu apvienības, kas pārvaldīs šo noteikumu ietvaros izveidotos Iespējkapitāla fondus, tai skaitā līgumos iekļaujot nosacījumu, ka finanšu starpnieki:</w:t>
            </w:r>
            <w:r w:rsidR="00000000" w:rsidRPr="00000000" w:rsidDel="00000000">
              <w:rPr>
                <w:i w:val="1"/>
                <w:rtl w:val="0"/>
              </w:rPr>
              <w:t xml:space="preserve">1. ir izstrādājuši iekšējās kontroles sistēmu korupcijas un interešu konflikta riska novēršanai, kas ietver arī:</w:t>
            </w:r>
            <w:r w:rsidR="00000000" w:rsidRPr="00000000" w:rsidDel="00000000">
              <w:rPr>
                <w:i w:val="1"/>
                <w:rtl w:val="0"/>
              </w:rPr>
              <w:t xml:space="preserve">1.1. pasākumus interešu konflikta riska kontrolei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r w:rsidR="00000000" w:rsidRPr="00000000" w:rsidDel="00000000">
              <w:rPr>
                <w:i w:val="1"/>
                <w:rtl w:val="0"/>
              </w:rPr>
              <w:t xml:space="preserve">1.2.  krāpšanas un korupcijas risku novēršanas mehānismus;</w:t>
            </w:r>
            <w:r w:rsidR="00000000" w:rsidRPr="00000000" w:rsidDel="00000000">
              <w:rPr>
                <w:i w:val="1"/>
                <w:rtl w:val="0"/>
              </w:rPr>
              <w:t xml:space="preserve">1.3.  iekšējās informācijas aprites un komunikācijas pasākumus par interešu konflikta, krāpšanas un korupcijas riska novēršanu;</w:t>
            </w:r>
            <w:r w:rsidR="00000000" w:rsidRPr="00000000" w:rsidDel="00000000">
              <w:rPr>
                <w:i w:val="1"/>
                <w:rtl w:val="0"/>
              </w:rPr>
              <w:t xml:space="preserve">1.4.  ētikas kodeksu;</w:t>
            </w:r>
            <w:r w:rsidR="00000000" w:rsidRPr="00000000" w:rsidDel="00000000">
              <w:rPr>
                <w:i w:val="1"/>
                <w:rtl w:val="0"/>
              </w:rPr>
              <w:t xml:space="preserve">1.5.  kārtību, kā darbiniekiem ir jārīkojas gadījumā, ja tie vēlas ziņot par iespējamiem pārkāpumiem (tai skaitā iespējamām koruptīvām darbībām), ietverot pasākumus, lai nodrošinātu ziņotāja anonimitāti un aizsardzību;</w:t>
            </w:r>
            <w:r w:rsidR="00000000" w:rsidRPr="00000000" w:rsidDel="00000000">
              <w:rPr>
                <w:i w:val="1"/>
                <w:rtl w:val="0"/>
              </w:rPr>
              <w:t xml:space="preserve">2. noteikuši pasākumus aizliegto vienošanos riska kontrolei;</w:t>
            </w:r>
            <w:r w:rsidR="00000000" w:rsidRPr="00000000" w:rsidDel="00000000">
              <w:rPr>
                <w:i w:val="1"/>
                <w:rtl w:val="0"/>
              </w:rPr>
              <w:t xml:space="preserve">3. izstrādājuši dubultā finansējuma novēršanas mehānismu;</w:t>
            </w:r>
            <w:r w:rsidR="00000000" w:rsidRPr="00000000" w:rsidDel="00000000">
              <w:rPr>
                <w:i w:val="1"/>
                <w:rtl w:val="0"/>
              </w:rPr>
              <w:t xml:space="preserve">4. izstrādājuši ziņošanas mehānismu kompetentajām iestādēm par potenciālu administratīvu vai kriminālatbildību;"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"ar atlasītajiem finanšu starpniekiem tiek slēgti komandītsabiedrības līgumi par fondu pārvaldību, kas tiks slēgti kā konstitutīvi līgumi, ar ko tiks dibinātas personu apvienības, kas pārvaldīs šo noteikumu ietvaros izveidotos Iespējkapitāla fondus;" </w:t>
            </w:r>
            <w:r w:rsidR="00000000" w:rsidRPr="00000000" w:rsidDel="00000000">
              <w:rPr>
                <w:rtl w:val="0"/>
              </w:rPr>
              <w:t xml:space="preserve">un izteikt šādā redakcijā: </w:t>
            </w:r>
            <w:r w:rsidR="00000000" w:rsidRPr="00000000" w:rsidDel="00000000">
              <w:rPr>
                <w:i w:val="1"/>
                <w:rtl w:val="0"/>
              </w:rPr>
              <w:t xml:space="preserve">" - ar atlasītajiem finanšu starpniekiem tiek slēgti komandītsabiedrības līgumi par fondu pārvaldību, kas tiks slēgti kā konstitutīvi līgumi, ar ko tiks dibinātas personu apvienības, kas pārvaldīs šo noteikumu ietvaros izveidotos Iespējkapitāla fondus, tai skaitā līgumos iekļaujot nosacījumu par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panta prasību nodrošināšanu, kas ietver:</w:t>
            </w:r>
            <w:r w:rsidR="00000000" w:rsidRPr="00000000" w:rsidDel="00000000">
              <w:rPr>
                <w:i w:val="1"/>
                <w:rtl w:val="0"/>
              </w:rPr>
              <w:t xml:space="preserve">- preventīvus pasākumus un konstatēšanas pasākumus interešu konflikta riska kontrolei, t. sk. paziņošanas procedūru, labošanas pasākumus; </w:t>
            </w:r>
            <w:r w:rsidR="00000000" w:rsidRPr="00000000" w:rsidDel="00000000">
              <w:rPr>
                <w:i w:val="1"/>
                <w:rtl w:val="0"/>
              </w:rPr>
              <w:t xml:space="preserve">- pasākumus aizliegtās vienošanās riska kontrolei;</w:t>
            </w:r>
            <w:r w:rsidR="00000000" w:rsidRPr="00000000" w:rsidDel="00000000">
              <w:rPr>
                <w:i w:val="1"/>
                <w:rtl w:val="0"/>
              </w:rPr>
              <w:t xml:space="preserve">- krāpšanas un korupcijas risku novēršanas mehānismus;</w:t>
            </w:r>
            <w:r w:rsidR="00000000" w:rsidRPr="00000000" w:rsidDel="00000000">
              <w:rPr>
                <w:i w:val="1"/>
                <w:rtl w:val="0"/>
              </w:rPr>
              <w:t xml:space="preserve">- dubultā finansējuma novēršanas mehānismu;</w:t>
            </w:r>
            <w:r w:rsidR="00000000" w:rsidRPr="00000000" w:rsidDel="00000000">
              <w:rPr>
                <w:i w:val="1"/>
                <w:rtl w:val="0"/>
              </w:rPr>
              <w:t xml:space="preserve">- iekšējās informācijas aprites un komunikācijas pasākumus par interešu konflikta, krāpšanas un korupcijas riska novēršanu;</w:t>
            </w:r>
            <w:r w:rsidR="00000000" w:rsidRPr="00000000" w:rsidDel="00000000">
              <w:rPr>
                <w:i w:val="1"/>
                <w:rtl w:val="0"/>
              </w:rPr>
              <w:t xml:space="preserve">- ētikas kodeksa un procedūru disciplināratbildības piemērošanai ieviešanu;</w:t>
            </w:r>
            <w:r w:rsidR="00000000" w:rsidRPr="00000000" w:rsidDel="00000000">
              <w:rPr>
                <w:i w:val="1"/>
                <w:rtl w:val="0"/>
              </w:rPr>
              <w:t xml:space="preserve">- ziņošanas mehānisma kompetentajām iestādēm par potenciālu administratīvu vai kriminālatbildību izveidošanu;</w:t>
            </w:r>
            <w:r w:rsidR="00000000" w:rsidRPr="00000000" w:rsidDel="00000000">
              <w:rPr>
                <w:i w:val="1"/>
                <w:rtl w:val="0"/>
              </w:rPr>
              <w:t xml:space="preserve">- trauksmes celšanas sistēmas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esam konsultējušies ar Revīzijas iestādi par Publiskā iepirkumu likuma 3.panta pirmās daļas 7.punkta piemērošanu Iespējkapitāla atlases ietvaros un esam secinājusi, ka minētā norma nav piemērojama Iespējkapitāla ietvaros. Vēršam uzmanību, ka Publiskā iepirkumu likuma 3.panta pirmās daļas 7.punkts ir interpretējams, savukārt, Eiropas Parlamenta un Padomes 2014. gada 26. februāra Direktīvas Nr.2014/24/ES par publisko iepirkumu un ar ko atceļ Direktīvu 2004/18/EK 10.panta pirmās daļas e) apakšpunktā ir sniegta atsauce uz Eiropas Parlamenta un Padomes 2004. gada 21. aprīļa Direktīvu Nr.2004/39/EK, kas attiecas uz finanšu instrumentu tirgiem un ar ko groza Padomes Direktīvas 85/611/EEK un 93/6/EEK un Eiropas Parlamenta un Padomes Direktīvu 2000/12/EK un atceļ Padomes Direktīvu 93/22/EEK, no kā izriet skaidrs secinājums, ka termins “finanšu instrumenti”, kas ir lietots Publiskā iepirkumu likuma 3.panta pirmās daļas 7.punktā ir attiecināms uz finanšu instrumentu tirgiem (biržu), nevis uz Eiropas Savienības fondu finanšu instrumentiem. Attiecīgi lūdzam svītrot anotācijas 1.3.sadaļā sniegto informāciju par Publiskā iepirkumu likuma 3. panta pirmās daļas 7.punkta izņēmuma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šobrīd norisinās konsultācijas ar Eiropas Komisijas dienestiem par Ekonomikas ministrijas izvēlēto iepirkumu metodi, gadījumā, ja Eiropas Komisijas viedoklis būs negatīvs, būs nepieciešami šo noteikumu grozījumi, lai novērstu valsts budžeta zaudējuma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Ekonomikas ministrijas interpretācija ir kļūdaina, tad Iespējkapitāla revīzijas gadījumā var tikt piemērota finanšu korekcija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FM priekšlikumu un skaidro, ka šobrīd ar Finanšu ministrijas starpniecību ir nosūtīti jautājumi Eiropas Komisijai, lai novērstu interpretācijas risku (argumenti par PIL nepiemērošanu ir iekļauti arī anotācijā), vienlaikus, lai nekavētu jaunā DP perioda atbalsta programmas uzsākšanu, tiek turpināts darbs pie fondu pārvaldnieku atlases. Plānojams, ka Eiropas Komisijas atbilde būs pieejama ātrāk, nekā minētā atlases procedūra. Gadījumā, ja Eiropas Komisijas atbilde būs negatīva, Ekonomikas ministrija veiks nepieciešamās darbības, lai ievērotu PIL nosacījumus, tostarp grozot šos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30.jūnijā Eiropas Komisijas 2014.gada 17.jūnija Regulas (ES) Nr. 651/2014, ar ko noteiktas atbalsta kategorijas atzīst par saderīgām ar iekšējo tirgu, piemērojot Līguma 107. un 108. pantu 2023.gada 9.marta grozījumi tika publicēti Eiropas Savienības Oficiālajā vēstnesī, aicinām no anotācijas izdzēst šo teikumu: "</w:t>
            </w:r>
            <w:r w:rsidR="00000000" w:rsidRPr="00000000" w:rsidDel="00000000">
              <w:rPr>
                <w:i w:val="1"/>
                <w:rtl w:val="0"/>
              </w:rPr>
              <w:t xml:space="preserve">Šo noteikumu 6., 10., 14., 15., 24., 25., 30., 31., 32., 38., 39., 40., 47. punkts un 2.1.1., 2.1.2., 2.2.​​​, 2.4., 2.6., 22.1., 22.2., 40.1. un 44.2. apakšpunkts stājas spēkā nākamajā dienā pēc 2023. gada 9. marta Eiropas Komisijas 2014. gada 17. jūnija Regulas (ES) Nr. 651/2014, ar ko noteiktas atbalsta kategorijas atzīst par saderīgām ar iekšējo tirgu, piemērojot Līguma 107. un 108. pantu grozījumu publicēšanas Eiropas Savienības Oficiālajā vēstnesī.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w:t>
            </w:r>
            <w:r w:rsidR="00000000" w:rsidRPr="00000000" w:rsidDel="00000000">
              <w:rPr>
                <w:i w:val="1"/>
                <w:rtl w:val="0"/>
              </w:rPr>
              <w:t xml:space="preserve">Atbalstītie jaunie uzņēmumi</w:t>
            </w:r>
            <w:r w:rsidR="00000000" w:rsidRPr="00000000" w:rsidDel="00000000">
              <w:rPr>
                <w:rtl w:val="0"/>
              </w:rPr>
              <w:t xml:space="preserve"> atbilstoši Ministru kabineta noteikumu projekta "Eiropas Savienības kohēzijas politikas programmas 2021.-2027. gadam finanšu instrumentu kopīgie īstenošanas noteikumi” 11.punktā noteiktajam, t.i., 1.2.3.2. pasākumā “Iespējkapitāla ieguldījumi” – 45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projekta "Eiropas Savienības kohēzijas politikas programmas 2021.-2027. gadam finanšu instrumentu kopīgie īstenošanas noteikumi” minētajam, precizēts atbalstīto jauno uzņēmumu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precizēt pasākumā paredzēto iznākuma rādītāju nosaukumus (atbalstītie uzņēmumi, t.sk.  atbalstītie jaunie uzņēmumi), norādot vienādu terminoloģiju atbilstoši noteikumu projektam </w:t>
            </w:r>
            <w:r w:rsidR="00000000" w:rsidRPr="00000000" w:rsidDel="00000000">
              <w:rPr>
                <w:i w:val="1"/>
                <w:rtl w:val="0"/>
              </w:rPr>
              <w:t xml:space="preserve">"Eiropas Savienības kohēzijas politikas programmas 2021. – 2027. gadam finanšu instrumentu kopīgie īstenošanas noteikumi"</w:t>
            </w:r>
            <w:r w:rsidR="00000000" w:rsidRPr="00000000" w:rsidDel="00000000">
              <w:rPr>
                <w:rtl w:val="0"/>
              </w:rPr>
              <w:t xml:space="preserve">, 1.2.3. SAM rādītāju metodoloģijas aprakstam un Eiropas Savienības kohēzijas politikas programmai 2021.–2027.gadam. Vēršam uzmanību, ka KPVIS rādītāju nosaukumi tiek atspoguļoti tādā redakcijā, kā ir norādīts Eiropas Savienības kohēzijas politikas programmā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terminoloģija, precizējot rādītāju nosaukumus atbilstoši noteikumu projekta "Eiropas Savienības kohēzijas politikas programmas 2021. – 2027. gadam finanšu instrumentu kopīgie īstenošanas noteikumi", 1.2.3. SAM rādītāju metodoloģijas aprakstam.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uzskaitītos noteikumu projekta apakšpunktus, kas ietver normas, kas pārņemtas ar Komisijas regulas Nr.651/2014 grozījumiem, un kas stāsies spēkā pēc tam, kad stāsies spēkā grozījumi Komisijas regulā Nr.651/2014, ņemot vērā, ka ir uzskaitīti noteikumu projekta 22., 41., 46.punkti un 2.1.4., 2.4.2. apakšpunkti, kuru nosacījumi neizriet no Komisijas regulas Nr.651/2014 2023.gada 9.marta grozījumiem. Lūdzam izvērtēt, vai anotācijā ietvertais uzskaitījums nebūtu papildināms ar vēl kādu noteikumu projekta punktu, kas ietver nosacījumu, kas izriet no Komisijas regulas Nr.651/2014 2023.gada 9.marta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Noteikumu projekā iekļauta atsauce uz noteikumu projekta punktiem un apakšpunktiem, kuros tiek ietvertas normas, kas pārņemtas ar Komisijas regulas Nr. 651/2014 grozījumiem, svītroti punkti, kas neietver grozījumu normas.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anotācijā ietverto skaidrojumu par nosacījumiem, kas izriet no noteikumu projekta 36.punkta, veicot tehnisku precizējumu, lai būtu skaidrs, ka attiecīgie nosacījumi, kas uzskaitīti anotācijas ietvertajos a)-c) apakšpunktos, izriet no Komisijas regulas Nr.651/2014 21.panta 12.punkta un attiecināmi uz Komisijas regulas Nr.651/2014 21.panta 12.punkta skaidrojumā minētajiem Komisijas regulas Nr.651/2014 21.panta 3.punkta nosacījumiem. Aicinām tehniski pārskatīt visu anotāciju, konkrēti norādot, no kura Komisijas regulas Nr.651/2014 panta izriet anotācijā minētie punkti, jo nav korekti atsaukties uz Komisijas regulas Nr.651/2014 punktiem, nenorādot pantu, kurā attiecīgie punkti ir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skaidrojums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1., 1.1., 3., 3.1., 5. un 5.1.punktā norādītā finansējuma apmēru, ievērojot, ka 1., 1.1.punktā jānorāda ERAF finansējuma daļa, kas ir 85%, savukārt 3., 3.1., 5. un 5.1.punktā jāatspoguļo valsts budžeta finansējuma daļa, kas ir 15%. Vienlaikus lūdzam anotācijas 3.sadaļas punktā "Cita informācija" norādīt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1.1., 3., 3.1., 5. un 5.1.punktā norādītā finansējuma apmēru, ņemot vērā, ka ERAF finansējuma un valsts budžeta finansējuma proporcija kopējā pieejamā finansējuma ietvaros ir attiecīgi 85% un 15%. Vienlaikus lūdzam punktā “Cita informācija” norādīt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attiecībā uz programmas rādītāju novērtējuma projektu, ka “3.sadaļa ir no Altum puses skatoties. bet 6.sadaļa ir skatoties uz kopējo finansējumu 93milj.”, lūdzam precizēt programmas rādītāju novērtējuma projektu, atspoguļojot tajā sniegto informāciju no viena skatpunkta, proti, no Altum vai programmas viedokļa, lai nodrošinātu datu izsekojamību. Vienlaikus lūdzam piemērot vienotu pieeju visos programmu rādītāju novērtējumos.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rādītaju novērtējumā 3.sadaļā, risku un sagaidāmo zaudējumu aprēķinam, par pamatu izmanto kopējo summu bez Altum vadības maksas, savukārt, programmas finansiālais rezultāts un īstenošanas izmaksu aprēķinam tiek izmantots kopējais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norādot korektu noteikumu projekta nosaukumu, proti, "Programmas "Iespējkapitāla ieguldījumi"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protkollēmuma projekts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"Programmas "Iespējkapitāla ieguldījumi"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22-TA-2520</w:t>
    </w:r>
    <w:r>
      <w:br/>
    </w:r>
    <w:r w:rsidR="00000000" w:rsidRPr="00000000" w:rsidDel="00000000">
      <w:rPr>
        <w:rtl w:val="0"/>
      </w:rPr>
      <w:t xml:space="preserve">14.08.2023. 19.12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22-TA-2520</w:t>
    </w:r>
    <w:r>
      <w:br/>
    </w:r>
    <w:r w:rsidR="00000000" w:rsidRPr="00000000" w:rsidDel="00000000">
      <w:rPr>
        <w:rtl w:val="0"/>
      </w:rPr>
      <w:t xml:space="preserve">14.08.2023. 19.12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Izziņa_22-TA-2520.docx</dc:title>
</cp:coreProperties>
</file>

<file path=docProps/custom.xml><?xml version="1.0" encoding="utf-8"?>
<Properties xmlns="http://schemas.openxmlformats.org/officeDocument/2006/custom-properties" xmlns:vt="http://schemas.openxmlformats.org/officeDocument/2006/docPropsVTypes"/>
</file>