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22-TA-1881: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pastāvīgās infrastruktūras valsts robežas joslā uz valsts sauszemes robežas gar Latvijas Republikas – Baltkrievijas Republikas valsts robežu izbūves turpināšanu (2.kārta) un šim mērķim nepieciešamo finansējumu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pastāvīgās infrastruktūras valsts robežas joslā uz valsts sauszemes robežas gar Latvijas Republikas – Baltkrievijas Republikas valsts robežu izbūves turpināšanu (2.kārta) un šim mērķim nepieciešamo finansējumu”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ministrija konceptuāli neiebilst informatīvā ziņojuma projekta tālākai virzībai, vienlaikus, </w:t>
            </w:r>
            <w:r w:rsidR="00000000" w:rsidRPr="00000000" w:rsidDel="00000000">
              <w:rPr>
                <w:u w:val="single"/>
                <w:rtl w:val="0"/>
              </w:rPr>
              <w:t xml:space="preserve">ņemot vērā, ka Iekšlietu ministrijas sagatavotajā informatīvā ziņojuma projektā tiek paredzēta papildu finansējuma piešķiršana 2022.gadā</w:t>
            </w:r>
            <w:r w:rsidR="00000000" w:rsidRPr="00000000" w:rsidDel="00000000">
              <w:rPr>
                <w:rtl w:val="0"/>
              </w:rPr>
              <w:t xml:space="preserve"> no budžeta resora “74. Gadskārtējā valsts budžeta izpildes procesā pārdalāmais finansējums” programmas 02.00.00 “Līdzekļi neparedzētiem gadījumiem” 2 259 428 euro apmērā, kā arī tiek paredzēts likumprojekta “Par valsts budžetu 2023. gadam” un likumprojekta “Par vidēja termiņa budžeta ietvaru 2023., 2024. un 2025.gadam” sagatavošanas procesā </w:t>
            </w:r>
            <w:r w:rsidR="00000000" w:rsidRPr="00000000" w:rsidDel="00000000">
              <w:rPr>
                <w:u w:val="single"/>
                <w:rtl w:val="0"/>
              </w:rPr>
              <w:t xml:space="preserve">palielināt ievērojamu finansējumu Iekšlietu ministrijas budžeta apakšprogrammā 40.02.00 “Nekustamais īpašums un centralizētais iepirkums” 2023. gadā par 22 576 292 euro, 2024. gadā par 21 802 557 euro un 2025. gadā par 1 171 968 euro, </w:t>
            </w:r>
            <w:r w:rsidR="00000000" w:rsidRPr="00000000" w:rsidDel="00000000">
              <w:rPr>
                <w:b w:val="1"/>
                <w:rtl w:val="0"/>
              </w:rPr>
              <w:t xml:space="preserve">kas kopā veido papildu nepieciešamo finansējumu 47 810 245 euro apmērā,</w:t>
            </w:r>
            <w:r w:rsidR="00000000" w:rsidRPr="00000000" w:rsidDel="00000000">
              <w:rPr>
                <w:rtl w:val="0"/>
              </w:rPr>
              <w:t xml:space="preserve"> lai nodrošinātu robežas izbūves 2.kārtā paredzēto pasākumu īstenošanu pastāvīgās infrastruktūras valsts robežas joslā uz valsts sauszemes robežas gar Latvijas Republikas – Baltkrievijas Republikas valsts robežu izbūves turpināšanai, un ņemot vērā, ka robežas izbūves 1.kārtā paredzēto pasākumu īstenošanai nepieciešamā finansējuma pārdale no budžeta resora “74. Gadskārtējā valsts budžeta izpildes procesā pārdalāmais finansējums” programmas 14.00.00 “Valsts robežas infrastruktūras izveide” tika saskaņota ar Saeimas Budžeta un finanšu (nodokļu) komisiju, </w:t>
            </w:r>
            <w:r w:rsidR="00000000" w:rsidRPr="00000000" w:rsidDel="00000000">
              <w:rPr>
                <w:b w:val="1"/>
                <w:u w:val="single"/>
                <w:rtl w:val="0"/>
              </w:rPr>
              <w:t xml:space="preserve">uzskatām, ka ir nepieciešams likumdevēja saskaņojums arī par informatīvā ziņojuma projektā iekļauto finansējuma palielinājumu, </w:t>
            </w:r>
            <w:r w:rsidR="00000000" w:rsidRPr="00000000" w:rsidDel="00000000">
              <w:rPr>
                <w:rtl w:val="0"/>
              </w:rPr>
              <w:t xml:space="preserve">lai nodrošinātu robežas izbūves 2.kārtā paredzēto pasākumu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lūdzam informatīvajam ziņojumam pievienoto Ministru kabineta protokollēmuma projektu (turpmāk – MK protokols) papildināt ar punktu, tajā norādot, ka Iekšlietu ministrija pirms MK protokola 3.punktā minēto priekšlikumu tālākas virzības tajā paredzēto papildu finansējuma atbalstīšanu saskaņo ar Saeimas Budžeta un finanšu (nodokļu)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Atzīmējam, ka informatīvajā ziņojumā norādītais finansējuma pieprasījums 2022.gadā no budžeta resora “74. Gadskārtējā valsts budžeta izpildes procesā pārdalāmais finansējums” programmas 02.00.00 “Līdzekļi neparedzētiem gadījumiem" atbilst likuma "Par valsts budžetu 2022.gadam" 53.panta nosacījumiem, līdz ar to lūdzam Iekšlietu ministriju sagatavot atbilstošu Ministru kabineta rīkojuma projektu par līdzekļu piešķiršanu no budžeta resora “74. Gadskārtējā valsts budžeta izpildes procesā pārdalāmais finansējums” programmas 02.00.00 “Līdzekļi neparedzētiem gadījumiem" un virzīt izskatīšanai Ministru kabinetā vienlaikus ar šo informatīvā ziņojuma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protokollēmuma projekts ar 6.punktu "Iekšlietu ministrijai pirms šā protokollēmuma 3.punktā minēto priekšlikumu tālākas virzības tajā paredzēto papildu finansējuma atbalstīšanu saskaņot ar Saeimas Budžeta un finanšu (nodokļu) komisiju."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pastāvīgās infrastruktūras valsts robežas joslā uz valsts sauszemes robežas gar Latvijas Republikas – Baltkrievijas Republikas valsts robežu izbūves turpināšanu (2.kārta) un šim mērķim nepieciešamo finansējumu”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2021.gada 10.augusta sēdes protokola Nr.55 2. § 3.punktā ir noteikts tikai pienākums informēt Ministru kabinetu par izvēlēto būvdarbu sniedzēju kā tādu pirms līguma slēgšanas, nevis sniegt informāciju par pretendentu atlases kritērijiem, kā arī ievērojot, ka šādu kritēriju noteikšana ir pasūtītāja kompetence un atbildība, lūdzam izslēgt informatīvā ziņojuma 1.pielikumā norādīto informāciju par pretendentu (komersantu) atlases kritērijiem un atbilstoši precizēt informatīvā ziņojuma 1.sadaļas “Esošās situācijas raksturojums ārējās robežas infrastruktūras izbūves jomā, ko organizē un nodrošina VNĪ” (2.lpp.) pēdējo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priekšlikumā norādītajam, dzēšot  2.lpp pēdējā rindkopā atsauci uz atlases kritērijiem. Rindkopa izteikta jaunā redakcijā: "Likuma 9.pants nosaka – lai nodrošinātu ārējās robežas infrastruktūras izbūvi, visi nepieciešamie darbi, tai skaitā projektēšana, būvdarbi un ar tiem saistītie pakalpojumi, tiek iegādāti, nepiemērojot publisko iepirkumu regulējumu. Lai nodrošinātu pilnvērtīgu pakalpojuma iegādes procesa noslēgšanu, informācija par komersantu atlases rezultātiem līdz Ministru kabineta lēmuma pieņemšanai nav publiskojama un iekļauta šā informatīvā ziņojuma pielikumā “Prioritāro valsts robežas joslas posmu uz valsts sauszemes robežas gar Latvijas Republikas – Baltkrievijas Republikas valsts robežu izbūves turpināšanai nepieciešamo finansējumu – 2.kārtas komersanta atlases rezultāti”, kuram noteikts ierobežotas pieejamības statuss."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22-TA-1881</w:t>
    </w:r>
    <w:r>
      <w:br/>
    </w:r>
    <w:r w:rsidR="00000000" w:rsidRPr="00000000" w:rsidDel="00000000">
      <w:rPr>
        <w:rtl w:val="0"/>
      </w:rPr>
      <w:t xml:space="preserve">13.06.2022. 21.55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22-TA-1881</w:t>
    </w:r>
    <w:r>
      <w:br/>
    </w:r>
    <w:r w:rsidR="00000000" w:rsidRPr="00000000" w:rsidDel="00000000">
      <w:rPr>
        <w:rtl w:val="0"/>
      </w:rPr>
      <w:t xml:space="preserve">13.06.2022. 21.55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Izziņa_22-TA-1881.docx</dc:title>
</cp:coreProperties>
</file>

<file path=docProps/custom.xml><?xml version="1.0" encoding="utf-8"?>
<Properties xmlns="http://schemas.openxmlformats.org/officeDocument/2006/custom-properties" xmlns:vt="http://schemas.openxmlformats.org/officeDocument/2006/docPropsVTypes"/>
</file>