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23-TA-691: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Energokopienu reģistrēšanas un darbības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Energokopienu reģistrēšanas un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5. sadaļā ietverto informāciju projektā ir pārņemtas Eiropas Parlamenta un Padomes 2018. gada 11. decembra Direktīvas (ES) 2018/2001 par no atjaunojamajiem energoresursiem iegūtas enerģijas izmantošanas veicināšanu (pārstrādāta redakcija) (turpmāk - Direktīva 2018/2001) prasības. Attiecīgi projekta beigās ietvert informatīvo atsauci uz minēto direktīvu saskaņā ar Ministru kabineta 2009. gada 3. februāra noteikumu Nr. 108 "Normatīvo aktu projektu sagatavošanas noteikumi" 162.1. apakšpunktu un 163.-168.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pievienojot šādu atsauci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2018. gada 11. decembra Direktīvas (ES) 2018/2001 par no atjaunojamajiem energoresursiem iegūtas enerģijas izmantošanas veicināšanu (pārstrādāta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2019. gada 5. jūnija Direktīvas (ES) 2019/944 par kopīgiem noteikumiem attiecībā uz elektroenerģijas iekšējo tirgu un ar ko groza Direktīvu 2012/27/ES (pārstrādāta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Energokopienu reģistrēšanas un darbības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Elektroenerģijas tirgus likuma 37.</w:t>
            </w:r>
            <w:r w:rsidR="00000000" w:rsidRPr="00000000" w:rsidDel="00000000">
              <w:rPr>
                <w:vertAlign w:val="superscript"/>
                <w:rtl w:val="0"/>
              </w:rPr>
              <w:t xml:space="preserve">6</w:t>
            </w:r>
            <w:r w:rsidR="00000000" w:rsidRPr="00000000" w:rsidDel="00000000">
              <w:rPr>
                <w:rtl w:val="0"/>
              </w:rPr>
              <w:t xml:space="preserve"> panta desmito daļu, 37.</w:t>
            </w:r>
            <w:r w:rsidR="00000000" w:rsidRPr="00000000" w:rsidDel="00000000">
              <w:rPr>
                <w:vertAlign w:val="superscript"/>
                <w:rtl w:val="0"/>
              </w:rPr>
              <w:t xml:space="preserve">8 </w:t>
            </w:r>
            <w:r w:rsidR="00000000" w:rsidRPr="00000000" w:rsidDel="00000000">
              <w:rPr>
                <w:rtl w:val="0"/>
              </w:rPr>
              <w:t xml:space="preserve">panta sesto daļu, Enerģētikas likuma 17.</w:t>
            </w:r>
            <w:r w:rsidR="00000000" w:rsidRPr="00000000" w:rsidDel="00000000">
              <w:rPr>
                <w:vertAlign w:val="superscript"/>
                <w:rtl w:val="0"/>
              </w:rPr>
              <w:t xml:space="preserve">1</w:t>
            </w:r>
            <w:r w:rsidR="00000000" w:rsidRPr="00000000" w:rsidDel="00000000">
              <w:rPr>
                <w:rtl w:val="0"/>
              </w:rPr>
              <w:t xml:space="preserve"> panta vienpadsmito un 17.</w:t>
            </w:r>
            <w:r w:rsidR="00000000" w:rsidRPr="00000000" w:rsidDel="00000000">
              <w:rPr>
                <w:vertAlign w:val="superscript"/>
                <w:rtl w:val="0"/>
              </w:rPr>
              <w:t xml:space="preserve">2</w:t>
            </w:r>
            <w:r w:rsidR="00000000" w:rsidRPr="00000000" w:rsidDel="00000000">
              <w:rPr>
                <w:rtl w:val="0"/>
              </w:rPr>
              <w:t xml:space="preserve">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Ministru kabineta noteikumu projekts “Energokopienu reģistrēšanas un darbības noteikumi” (turpmāk – projekts) un par to izsakām šādu iebildumu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projekta nosaukuma esošajā norādē, uz kāda likuma pamata noteikumu projekts sagatavots, ir iekļauts jauns pilnvarojums – Elektroenerģijas tirgus likuma 37.</w:t>
            </w:r>
            <w:r w:rsidR="00000000" w:rsidRPr="00000000" w:rsidDel="00000000">
              <w:rPr>
                <w:vertAlign w:val="superscript"/>
                <w:rtl w:val="0"/>
              </w:rPr>
              <w:t xml:space="preserve">6</w:t>
            </w:r>
            <w:r w:rsidR="00000000" w:rsidRPr="00000000" w:rsidDel="00000000">
              <w:rPr>
                <w:rtl w:val="0"/>
              </w:rPr>
              <w:t xml:space="preserve"> panta desmitā daļa. Piedāvājam minēto likuma normas norādes nepieciešamību izvērtēt un to svītrot vai arī projekta anotācijā sniegt izvērstu sistēmisku skaidrojumu par šāda aktīvā lietotāja regulējuma nepieciešamību projektā un šāda regulējuma atšķirību no Ministru kabineta 2023. gada 7. novembra noteikumos Nr.635 “Elektroenerģijas tirdzniecības un lietošanas noteikumi”, kas arī izdoti atbilstoši Elektroenerģijas tirgus likuma 37.</w:t>
            </w:r>
            <w:r w:rsidR="00000000" w:rsidRPr="00000000" w:rsidDel="00000000">
              <w:rPr>
                <w:vertAlign w:val="superscript"/>
                <w:rtl w:val="0"/>
              </w:rPr>
              <w:t xml:space="preserve">6</w:t>
            </w:r>
            <w:r w:rsidR="00000000" w:rsidRPr="00000000" w:rsidDel="00000000">
              <w:rPr>
                <w:rtl w:val="0"/>
              </w:rPr>
              <w:t xml:space="preserve"> panta desmitajai daļai, esošā regulējuma. Vēršam uzmanību, ka nebūtu pieļaujams, ka dažādos Ministru kabineta noteikumos tiek veidots dublējošs regulējums. Ja šāds regulējums projektā nepieciešams, tad saskaņā ar Ministru kabineta 2009. gada 3. februāra noteikumu Nr.108 “Normatīvo aktu projektu sagatavošanas noteikumi” 100.2. apakšpunktu projekta 1. punktu nepieciešams papildināt ar jaunu apakšpunktu, kas būtu izteikts atbilstoši Elektroenerģijas tirgus likuma 37.</w:t>
            </w:r>
            <w:r w:rsidR="00000000" w:rsidRPr="00000000" w:rsidDel="00000000">
              <w:rPr>
                <w:vertAlign w:val="superscript"/>
                <w:rtl w:val="0"/>
              </w:rPr>
              <w:t xml:space="preserve">6</w:t>
            </w:r>
            <w:r w:rsidR="00000000" w:rsidRPr="00000000" w:rsidDel="00000000">
              <w:rPr>
                <w:rtl w:val="0"/>
              </w:rPr>
              <w:t xml:space="preserve"> panta desmitajā daļā noteiktajam pilnvarojumam, jo šobrīd minētais pilnvarojums projekta 1. punktā nav iekļauts. Attiecīgi nepieciešams izvērtēt projektā esošo regulējumu un nepieciešamības gadījumā piedāvājam to papildināt ar pilnvarojumā paredzēto aktīvā lietotāja saražotās elektroenerģijas pārpalikuma noteikšanas un izmantošanas kārtību un to visu skaidrot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Elektroenerģijas tirgus likuma 37.</w:t>
            </w:r>
            <w:r w:rsidR="00000000" w:rsidRPr="00000000" w:rsidDel="00000000">
              <w:rPr>
                <w:vertAlign w:val="superscript"/>
                <w:rtl w:val="0"/>
              </w:rPr>
              <w:t xml:space="preserve">8 </w:t>
            </w:r>
            <w:r w:rsidR="00000000" w:rsidRPr="00000000" w:rsidDel="00000000">
              <w:rPr>
                <w:rtl w:val="0"/>
              </w:rPr>
              <w:t xml:space="preserve">panta sesto daļu, Enerģētikas likuma 17.</w:t>
            </w:r>
            <w:r w:rsidR="00000000" w:rsidRPr="00000000" w:rsidDel="00000000">
              <w:rPr>
                <w:vertAlign w:val="superscript"/>
                <w:rtl w:val="0"/>
              </w:rPr>
              <w:t xml:space="preserve">1</w:t>
            </w:r>
            <w:r w:rsidR="00000000" w:rsidRPr="00000000" w:rsidDel="00000000">
              <w:rPr>
                <w:rtl w:val="0"/>
              </w:rPr>
              <w:t xml:space="preserve"> panta vienpadsmito un 17.</w:t>
            </w:r>
            <w:r w:rsidR="00000000" w:rsidRPr="00000000" w:rsidDel="00000000">
              <w:rPr>
                <w:vertAlign w:val="superscript"/>
                <w:rtl w:val="0"/>
              </w:rPr>
              <w:t xml:space="preserve">2</w:t>
            </w:r>
            <w:r w:rsidR="00000000" w:rsidRPr="00000000" w:rsidDel="00000000">
              <w:rPr>
                <w:rtl w:val="0"/>
              </w:rPr>
              <w:t xml:space="preserve"> panta trešo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līgumā starp elektroenerģijas energokopienu, atjaunīgās enerģijas energokopienu (turpmāk abas kopā - energokopienas) vai no atjaunīgajiem energoresursiem iegūtas enerģijas aktīvajiem lietotājiem, kas rīkojas kopīgi (turpmāk - aktīvie lietotāji, kas rīkojas kopīgi) un enerģijas tirgotāju vai sistēmas operatoru ietveramo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apakšpunktu nepieciešams precizēt atbilstoši Elektroenerģijas tirgus likuma 37.</w:t>
            </w:r>
            <w:r w:rsidR="00000000" w:rsidRPr="00000000" w:rsidDel="00000000">
              <w:rPr>
                <w:vertAlign w:val="superscript"/>
                <w:rtl w:val="0"/>
              </w:rPr>
              <w:t xml:space="preserve">8</w:t>
            </w:r>
            <w:r w:rsidR="00000000" w:rsidRPr="00000000" w:rsidDel="00000000">
              <w:rPr>
                <w:rtl w:val="0"/>
              </w:rPr>
              <w:t xml:space="preserve"> panta sestajā daļā noteiktajam pilnvarojumam, jo tas neparedz elektroenerģijas kopīgošanas līguma slēgšanā iesaistīt sistēmas operatoru. Tādējādi projekta 1.3. apakšpunktā nepieciešams svītrot vārdus “vai sistēmas operatoru”. Vienlaikus piedāvājam izvērtēt projektā paredzēto regulējumu saistībā ar to, ka sistēmas operators ir interpretējams kā tehniska uzraugošā institūcija, nevis elektroenerģijas kopīgošanas līguma puse. Sistēmas operatoram projektā regulējumu var veidot atbilstoši projekta 1.2. un 1.7. apakšpunktā noteiktajam pilnvarojumam, tādēļ kritiski ir vērtējams arī projekta 43. punktā noteiktais par līguma slēgšanu starp energokopienu un sistēmas operatoru, jo šādā līgumā nevar iekļaut tiesību un pienākumu regulējumu, kas noteikti vai būtu jānosaka ar ārējo normatīvo aktu – likumu vai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projekta 43.punktā ietvertā norma paredz, ka atjaunīgās enerģijas kopīgošanu atjaunīgās enerģijas energokopienas objektos uzsāk pēc atjaunīgās enerģijas kopīgošanas līguma parakstīšanas ar datumu, par kuru vienojušies atjaunīgās enerģijas energokopienas biedri. Attiecīgā norma nosaka pienākumu atjaunīgās enerģijas energokopienas biedriem savstarpēji vienoties par savas kopienas ietvaros saražotās enerģijas kopīgošanu, un tā nav saistīta ar pienākumu slēgt siltumenerģijas kopīgošanas līgumu ar siltumapgādes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līgumā starp elektroenerģijas energokopienu vai no atjaunīgajiem energoresursiem iegūtas enerģijas aktīvajiem lietotājiem, kas rīkojas kopīgi (turpmāk - aktīvie lietotāji, kas rīkojas kopīgi) un elektroenerģijas tirgotāju ietveramo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energokopienas darbības mērķa noteikšanas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“Energokopienu reģistrēšanas un darbības noteikumi”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apakšpunktu nepieciešams precizēt atbilstoši Enerģētikas likuma 17.</w:t>
            </w:r>
            <w:r w:rsidR="00000000" w:rsidRPr="00000000" w:rsidDel="00000000">
              <w:rPr>
                <w:vertAlign w:val="superscript"/>
                <w:rtl w:val="0"/>
              </w:rPr>
              <w:t xml:space="preserve">1</w:t>
            </w:r>
            <w:r w:rsidR="00000000" w:rsidRPr="00000000" w:rsidDel="00000000">
              <w:rPr>
                <w:rtl w:val="0"/>
              </w:rPr>
              <w:t xml:space="preserve"> panta vienpadsmitajā daļā noteiktajam, kas paredz “šā panta otrās daļas piemērošanas kritērijus”. Vēršam uzmanību, ka norādītā panta otrā daļa nosaka, ka energokopienas darbības mērķis ir enerģijas saražošana tās biedriem vai daļu turētājiem, sniedzot ekonomiskus, sabiedriskus un ar vides kvalitātes uzlabošanu saistītus labumus tās biedriem, daļu turētājiem vai teritorijām, kurās tā darbojas. Energokopienas primārais darbības mērķis nav peļņas gūšana. Šādi likuma norma jau nosaka mērķus, un to projektā nevar interpretēt kā mērķa noteikšanas kritērijus, jo pilnvarojums ir noteikt mērķu piemērošanas kritērijus. Vienlaikus norādām, ka tiesiskais regulējums projektā par mērķu piemērošanas kritērijiem ir pietiekami 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energokopienas mērķu piemērošanas kritērijus;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elektroenerģijas kopīgošanas periods – elektroenerģijas kopīgošanas laika periods, kas sākas ar kārtējā norēķinu perioda ietvaros tirgotāja norādīto datumu vai datumu, par kuru vienojusies elektroenerģijas energokopiena vai aktīvie lietotāji, kas rīkojas kopīgi, ar elektroenerģijas tirgotāju;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nebūtu atbalstāms, ka tirgotājs ar energokopienu varētu vienoties ar atpakaļvērstu datumu, jo īpaši gadījumos, kad ir beidzies norēķinu periods. Lūdzam noteikumu projektā nodefinēt vienu konkrētu elektroenerģijas kopīgošanas perioda sākumu. Lūdzam noteikumu projekta 2.3.apakšpunktā svītrot vārdus "vai datumu, par kuru vienojusies elektroenerģijas energokopiena vai aktīvie lietotāji, kas rīkojas kopīgi, ar elektroenerģijas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elektroenerģijas kopīgošanas periods – elektroenerģijas kopīgošanas laika periods, kas sākas ar kārtējā norēķinu perioda ietvaros tirgotāja norādīto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elektroenerģijas kopīgošanas periods - elektroenerģijas kopīgošanas laika periods, kas sākas ar kārtējā norēķinu perioda ietvaros tirgotāja norādīto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elektroenerģijas kopīgošanas objekts -  energokopienas vai aktīvo lietotāju, kas rīkojas kopīgi, īpašumā vai lietošanā esoši elektroenerģijas sadales sistēmai pieslēgti objekti elektroenerģijas ražošanai, uzkrāšanai un lietošanai;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projektā vārds "objekts" tiek lietots ar dažādu nozīmi. Lūdzam precizēt visu noteikumu tekstu, kā arī precizēt šo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elektroenerģijas kopīgošanas objekts -  energokopienas vai aktīvo lietotāju, kas rīkojas kopīgi, īpašumā vai lietošanā esošas  elektroenerģijas ražošanas iekārtas un elektroenerģijas uzkrātuves, kas atrodas Latvijas Republikas teritorijā un ir pieslēgtas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definīcijā ir būtiski iekļaut arī objektu (pieslēgumu sadales sistēmai un tajā ierīkotās uzskaites ierīces), un ir būtiski ņemt vērā, ka atkarībā no tā, kāda tipa iekārtas vai to kopums ir pieslēgts elektroenerģijas kopīgošanas objektam, uz to ir attiecināmas atšķirīgas normatīvo aktu prasības. Ņemot to vērā, normatīvajā aktā, termins “objekts” tiek lietots tikai kā jēdzienisks vārdu savienojums, katrā tā lietošanas gadījumā papildus sniedzot norādi par objekta veidu atbilstoši sākotnējai definīcijai. Pievēršam arī uzmanību, ka termina “objekts” lietojums ir atbilstošs arī Elektroenerģijas tirgus likumā un Enerģētikas likuma lietotajai terminoloģijai un tā lietojuma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elektroenerģijas kopīgošanas objekts -  energokopienas, aktīvo lietotāju, kas rīkojas kopīgi, vai saistīto aktīvo lietotāju īpašumā vai lietošanā esošs, elektroenerģijas sadales sistēmai pieslēgts objekts elektroenerģijas ražošanai, uzkrāšanai un lietošanai;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elektroenerģijas kopīgošanas līgums - līgums, ko slēdz elektroenerģijas energokopiena vai aktīvie lietotāji, kas rīkojas kopīgi, ar elektroenerģijas tirgotāju par elektroenerģijas energokopienas vai aktīvo lietotāju, kas rīkojas kopīgi, īpašumā vai lietošanā esošajās elektroenerģijas ražošanas iekārtās saražotās un elektroenerģijas sadales sistēmā nodotās elektroenerģijas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lieto jēdzienus, kas ietver kopīgošanu un Klimata un enerģētikas ministrija šo jēdzienu noteikumu projekta ietvaros vēlās lietot ar nozīmi, kā pakalpojumu kura ietvaros energokopienas tīklā nodoto elektroenerģiju nopērk elektroenerģijas tirgotājs. Šobrīd Elektroenerģijas tirgus likumā iekļautā elektroenerģijas kopīgošanas definīcija nozīmē, ka kopīgošana ir elektroenerģijas energokopienā saražotās un sistēmā nodotās elektroenerģijas </w:t>
            </w:r>
            <w:r w:rsidR="00000000" w:rsidRPr="00000000" w:rsidDel="00000000">
              <w:rPr>
                <w:u w:val="single"/>
                <w:rtl w:val="0"/>
              </w:rPr>
              <w:t xml:space="preserve">nodošana elektroenerģijas energokopienas biedriem</w:t>
            </w:r>
            <w:r w:rsidR="00000000" w:rsidRPr="00000000" w:rsidDel="00000000">
              <w:rPr>
                <w:rtl w:val="0"/>
              </w:rPr>
              <w:t xml:space="preserve"> vai daļu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regulējuma  kolīzija rada tiesisku nenoteiktību, tāpēc aicinām izvērtēt iespēju grozīt Elektroenerģijas tirgus likumā iekļauto elektroenerģijas kopīgošanas definīcijas tvērumu, vai noteikumu projektā lietot citu jēdzienu tirgotāja sniegtajam elektroenerģijas iepirkuma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dod iespēju energokopienu biedriem un aktīvajiem lietotājiem, kas rīkojas kopīgi, slēgt līgumus ar vairākiem tirgotājiem, savukārt Elektroenerģijas tirgus likumā un Enerģētikas likumā ietvertās spēkā esošās normas paredz iespēju, ka kopienas saražotā elektroenerģija var tikt gan kopīgota, gan arī pārdota tirgotājam par vienošanās cenu. Elektroenerģijas kopīgošanas līgums būtu slēdzams energokopienai vai aktīvajiem lietotājiem, kas rīkojas kopīgi, ar tirgotāju par elektroenerģiju, kas saražota un nodota tīklā, bet, piemēram, elektroenerģijas tirdzniecības līgums būtu slēdzams energokopienas biedriem vai aktīvajiem lietotājiem, kas rīkojas kopīgi, ar tirgotāju par elektroenerģijas lietošanu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ne Elektroenerģijas tirgus likumā, ne Enerģētikas likumā, ne noteikumu projektā ietvertās normas neliedz elektroenerģijas energokopienai vai aktīvajiem lietotājiem, kas rīkojas kopīgi, vienoties ar elektroenerģijas tirgotāju par individuāla elektroenerģijas kopīgošanas līguma noslēgšanu un, kas paredz individuālu kārtību elektroenerģijas kopīgošanai un “netēšanai” elektroenerģijas tirdzniecības intervālā visos vai daļā elektroenerģijas vai aktīvo lietotāju, kas rīkojas kopīgi,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izvērtēs Elektroenerģijas tirgus likumā un enerģētikas likumā ietvertās, spēkā esošās tiesību normas un nepieciešamības gadījumā tās precizēs.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kopīgošanas līgums - līgums, ko slēdz atjaunīgās enerģijas energokopiena, elektroenerģijas energokopiena (turpmāk abas kopā – energokopiena) aktīvie lietotāji, kas rīkojas kopīgi, vai saistītie aktīvie lietotāji ar elektroenerģijas tirgotāju par energokopienas, aktīvo lietotāju, kas rīkojas kopīgi, saistīto aktīvo lietotāju īpašumā vai lietošanā esošajos elektroenerģijas kopīgošanas objektos elektroenerģijas sadales sistēmā nodotās elektroenerģijas pārdošanu, kopīgošanu vai izmantošanu dalībai elastības vai energoefektivitātes shēmās;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siltumenerģijas kopīgošanas līgums - līgums, ko slēdz atjaunīgās enerģijas energokopiena ar siltumapgādes sistēmas operatoru par atjaunīgās enerģijas energokopienas, kas darbojas kopīgi, īpašumā vai lietošanā esošajās siltumenerģijas ražošanas iekārtās saražotās un siltumapgādes sistēmā nodotās siltumenerģijas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definīciju, ņemot vērā, ka atjaunīgās enerģijas energokopienas to saražoto siltumenerģiju nepārdos siltumpagādes sistēmas operatoram un ņemot vērā, ka šo kopienu darbībā ne vienmēr būs iesaistīts siltumapgādes sistēmas operators.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atjaunīgās enerģijas kopīgošanas līgums - līgums, ko slēdz atjaunīgās enerģijas energokopienas biedri par atjaunīgās enerģijas energokopienā saražotās siltumenerģijas kopīgošanu;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siltumenerģijas kopīgošanas periods – siltumenerģijas kopīgošanas laika periods, par kuru siltumapgādes sistēmas operators un atjaunīgās enerģijas energokopiena vienojušies siltumenerģijas kopīgošanas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Skat.iebildumu pie 2.5.p. Nepieciešams precizēt, ņemot vērā, ka ne vienmēr būs iesaistīts siltmapgādes sistēmas operators.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atjaunīgās enerģijas kopīgošanas periods - atjaunīgās enerģijas kopīgošanas laika periods atjaunīgās enerģijas energokopienas kopīgošanas objektos saražotās atjaunīgās enerģijas kopīgošanai, par kuru atjaunīgās enerģijas kopīgošanas līgumā vienojušies atjaunīgās enerģijas energokopienas biedri;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Energokopiena, aktīvie lietotāji, kas rīkojas kopīgi, un saistītie aktīvie lietotāji ir neatkarīgi, un to darbība ir balstīta uz brīvprātīgu un atklātu līdzdalību.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3.punktā tiek lietoti termini "energokopiena", "aktīvie lietotāji, kas rīkojas kopīgi" un "saistītie aktīvie lietotāji", lūdzam salāgot noteikumu projektā lietotos terminus, lai nodrošinātu korektu noteikumu projektā noteikto nosacījumu piemērošanu, piem., kas minēti noteikumu projekta 40.punktā. Ja minētie termini neiekļaujas termina "energokopiena" tvērumā, tad lūdzam precizēt noteikumu projektu nodrošinot, ka attiecībā uz šim lietotāju grupām arī tiks piemēroti, piem., noteikumu projekta 40.punkta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Energokopiena, aktīvie lietotāji, kas rīkojas kopīgi, un saistītie aktīvie lietotāji ir neatkarīgi, un to darbība ir balstīta uz brīvprātīgu un atklātu līdzdalību.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pašvaldība ir energokopienas biedrs, pašvaldībai ir pienākums daļu tās saražotās elektroenerģijas vai energokopienas ietvaros gūto pelņu novirzīt mazaizsargātajām iedzīvotāju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nākamais punkts runā pret 4. 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Elektroenerģijas kopīgošana iespējama tikai starp elektroenerģijas energokopienas biedriem vai aktīviem lietotājiem, kas rīkojas kopīgi, kuru elektroenerģijas ražošanas iekārtas ir pieslēgtas viena elektroenerģijas sadales sistēmas operatora īpašumā esošajai elektroenerģijas sadales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Mazaizsargāto iedzīvotāju grupas var dinamiski mainīties, līdz ar to iekļaušana/izslēgšana var būt birokrātiski sarežģīta.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izveidot sadaļu par praktisko 4. punkta piemērošanu vai attiekties no 4. punkta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kas tiek domāts noteikumos ar jēdzienu “Pašvaldība”. Pašvaldības iestāde un kapitālsabiedrība arī ir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noteikumu projekta saskaņšanas reizē iebildums nav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ceturtajā punktā ar jēdzienu pašvaldība tiek saprasta pašvaldība vai tās iestāde, kas nav lielais uzņēmums. Papildus norādām, ka pašvaldību kapitālsabiedrības, lielākoties tiek klasificētas kā lielie uzņēmumi, tāpēc to dalība energokopienās ir ierobežota vai nav iespējama atbilstoši ES līmeņa tiesību aktos un Enerģētikas likumā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praksē attiecīgais pienākums var izpausties kā, piemēram, saules fotovoltu paneļu uzstādīšana un enerģijas ražošana pašpatēriņa nodrošināšanai pašvaldības atbildībā esošajos sociālajos namos vai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daļu tās saražotās elektroenerģijas vai energokopienas ietvaros gūtos ieņēmumus novirzīt mazaizsargātajām iedzīvotāju grupām.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pašvaldība ir energokopienas biedrs, pašvaldībai ir pienākums daļu tās saražotās elektroenerģijas vai energokopienas ietvaros gūto pelņu novirzīt mazaizsargātajām iedzīvotāju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Burtiski nākamais punkts runā pret 4. 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Elektroenerģijas kopīgošana iespējama tikai starp elektroenerģijas energokopienas biedriem vai aktīviem lietotājiem, kas rīkojas kopīgi, kuru elektroenerģijas ražošanas iekārtas ir pieslēgtas viena elektroenerģijas sadales sistēmas operatora īpašumā esošajai elektroenerģijas sadales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Mazaizsargāto iedzīvotāju grupas var dinamiski mainīties, līdz ar to iekļaušana/izslēgšana var būt birokrātiski sarežģīta.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izveidot sadaļu par praktisko 4. punkta piemērošanu vai attiekties no 4. punkta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Lūdzu precizēt, kas tiek domāts noteikumos ar jēdzienu “Pašvaldība”. Pašvaldības iestāde un kapitālsabiedrība arī ir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noteikumu projekta saskaņšanas reizē iebildums nav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ceturtajā punktā ar jēdzienu pašvaldība tiek saprasta pašvaldība vai tās iestāde, kas nav lielais uzņēmums. Papildus norādām, ka pašvaldību kapitālsabiedrības, lielākoties tiek klasificētas kā lielie uzņēmumi, tāpēc to dalība energokopienās ir ierobežota vai nav iespējama atbilstoši ES līmeņa tiesību aktos un Enerģētikas likumā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praksē attiecīgais pienākums var izpausties kā, piemēram, saules fotovoltu paneļu uzstādīšana un enerģijas ražošana pašpatēriņa nodrošināšanai pašvaldības atbildībā esošajos sociālajos namos vai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daļu tās saražotās elektroenerģijas vai energokopienas ietvaros gūtos ieņēmumus novirzīt mazaizsargātajām iedzīvotāju grupām.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Elektroenerģijas kopīgošana iespējama tikai starp elektroenerģijas energokopienas biedriem vai aktīviem lietotājiem, kas rīkojas kopīgi, kuru elektroenerģijas ražošanas iekārtas ir pieslēgtas viena elektroenerģijas sadales sistēmas operatora īpašumā esošajai elektroenerģijas sadales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"ražošanas iekārtas" aizstāt ar "elektroenerģijas kopīgošanas objekts", ņemot vērā 2.4.p. doto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kopīgošana iespējama tikai starp elektroenerģijas energokopienas biedriem vai aktīvajiem lietotājiem, kas rīkojas kopīgi, kuru elektroenerģijas kopīgošanas objekts ir pieslēgts viena elektroenerģijas sadales sistēmas operatora īpašumā esošai elektroenerģijas sadales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Elektroenerģijas kopīgošana iespējama tikai starp energokopienas biedriem, aktīvajiem lietotājiem, kas rīkojas kopīgi, vai saistītajiem aktīvajiem lietotājiem, kuru elektroenerģijas kopīgošanas objekti ir pieslēgti viena elektroenerģijas sadales sistēmas operatora īpašumā esošai elektroenerģijas sadales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Elektroenerģijas energokopienas elektroenerģijas objekts atrodas Latvijas Republikas teritorijā un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saskaņā ar Enerģētikas likuma 7.panta otro daļu elektroenerģijas sadales pakalpojuma sniegšanai ir nepieciešama licence, nevis reģistrācija. Turklāt, ja attiecīgais objekts atrodas Latvijas Republikas teritorijā, tas nemaz nevar tikt pieslēgts tāda elektroenerģijas sadales sistēmas operatora sistēmai, kurš ir saņēmis citas valsts atļauju sniegt šādu pakalpojumu. Ievērojot to, ka Noteikumu projekts ir izstrādāts, pamatojoties uz Enerģētikas likumu un Elektroenerģijas tirgus likumu, ar jēdzienu “elektroenerģijas sistēmas operators” jau tiek saprasts licencēts elektroenerģijas sadales pakalpojuma sniedzējs.  Attiecīgi, ja šāda norma Noteikumu projekta 6.punktā ir nepieciešama, to ir jāprecizē.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Elektroenerģijas energokopienas elektroenerģijas objekts atrodas Latvijas Republikas teritorijā un ir pieslēgts elektroenerģijas sadales sistēmas operatora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Energokopienas vai saistīto aktīvo lietotāju elektroenerģijas kopīgošanas objekts atrodas Latvijas Republikas teritorijā un ir pieslēgts elektroenerģijas sadales sistēmas operatora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Aktīvie lietotāji, kas rīkojas kopīgi, ir lietotāji, kuru īpašumā vai lietošanā esoši elektroenerģijas objekti atrodas vienā ēkā vai vienā nekustamajā īpašumā, un to elektroenerģijas ražošanas objekts vai objekti un ēka vai nekustamais īpašums, kurā atrodas aktīvie lietotāji, kas rīkojas kopīgi,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saskaņā ar Enerģētikas likuma 7.panta otro daļu elektroenerģijas sadales pakalpojuma sniegšanai ir nepieciešama licence, nevis reģistrācija. Ievērojot to, ka Noteikumu projekts ir izstrādāts, pamatojoties uz Enerģētikas likumu un Elektroenerģijas tirgus likumu, ar jēdzienu “elektroenerģijas sistēmas operators” jau tiek saprasts licencēts elektroenerģijas sadales pakalpojuma sniedzējs.  Attiecīgi Noteikumu projekta 7.punktu ir jāprecizē.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Aktīvie lietotāji, kas rīkojas kopīgi, ir lietotāji, kuru īpašumā vai lietošanā esoši elektroenerģijas objekti atrodas vienā ēkā vai vienā nekustamajā īpašumā, un to elektroenerģijas ražošanas objekts vai objekti un ēka vai nekustamais īpašums, kurā atrodas aktīvie lietotāji, kas rīkojas kopīgi, ir pieslēgts elektroenerģijas sadales sistēmas operatora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Aktīvie lietotāji, kas rīkojas kopīgi, ir lietotāji, kuru īpašumā vai lietošanā esoši elektroenerģijas kopīgošanas objekti atrodas vienā ēkā vai vienā nekustamajā īpašumā un ir pieslēgti elektroenerģijas sadales sistēmas operatora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Energokopienas īpašumā vai lietošanā esoša elektroenerģijas ražošanas objekta uzstādītā elektroenerģijas ražošanas jauda nepārsniedz 14,999 megavatus.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"ražošanas objekts" aizstāt ar "elektroenerģijas kopīgošanas objekts", ņemot vērā 2.4.p. doto definīciju. Un lūdzam precizēt vai jaudas ierobežojums attiecas uz visu iekārtu kopējo jaudu, kas reģistrētas vienai energokopienai,  vai katras atsevišķas iekārtas maksimālo jaudu.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elektroenerģijas kopīgošanas objektiem saprot gan ražošanas objektus, gan patēriņa objektus. Attiecīgais ierobežojums un norma attiecas specifiski tikai uz viena ražošanas objekta uzstādīto jaudu, un tas izriet no tīkla tehniskās specifikācijas jeb jaudas, ko tehniski ir iespējams pieslēgts sadales tīklam. Proti, pie sadales sistēmas iespējams pieslēgt objektus, kuru jauda nepārniedz 14,999 MW, no šī nosacījuma izriet noteikumu projektā ietvertā normas, kas nosaka, ka energokopienas objektiem ir jābūt pieslēgtiem viena sadales sistēmas operatora tīklam. Papildus norādām, ka attiecīgā norma noteikumu projektā ietverta, jo sadales sistēmas operators pēc būtības ir spējīgs nodrošināt elektroenerģijas tirgotājiem nepieciešamos datus par elektroenerģijas lietotāju tīklā nodoto un no tīkla saņemto elektroenerģijas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Energokopienas vai aktīvo lietotāju, kas rīkojas kopīgi, īpašumā vai lietošanā esoša viena elektroenerģijas ražošanas objekta uzstādītā elektroenerģijas ražošanas jauda nepārsniedz 14,999 megavatus.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Elektroenerģijas energokopiena un aktīvie lietotāji, kas rīkojas kopīgi, slēdz ar tirgotāju elektroenerģijas kopīgošanas līgumu, norādot elektroenerģijas energokopienas vai aktīvo lietotāju, kas rīkojas kopīgi, elektroenerģijas kopīgošanas līgumā ietveramos elektroenerģijas ražošanas objektus.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visā projekta tekstā "ražošanas objektu" aizstāt ar "elektroenerģijas kopīgošanas objekts", ņemot vērā 2.4.p. doto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Elektroenerģijas energokopiena un aktīvie lietotāji, kas rīkojas kopīgi, slēdz ar tirgotāju elektroenerģijas kopīgošanas līgumu, norādot elektroenerģijas energokopienas vai aktīvo lietotāju, kas rīkojas kopīgi, elektroenerģijas kopīgošanas līgumā ietveramo elektroenerģijas kopīgošanas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Energokopiena, aktīvie lietotāji, kas rīkojas kopīgi, vai saistītie aktīvie lietotāji slēdz ar elektroenerģijas tirgotāju elektroenerģijas kopīgošanas līgumu, norādot energokopienas,  aktīvo lietotāju, kas rīkojas kopīgi, vai saistīto aktīvo lietotāju elektroenerģijas kopīgošanas līgumā ietveramos elektroenerģijas kopīgošanas objektus.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Elektroenerģijas energokopiena un aktīvie lietotāji, kas rīkojas kopīgi, ir tiesīgi elektroenerģijas kopīgošanas līgumā ietvert papildu elektroenerģijas ražošanas objektus vai izslēgt no tā esošus elektroenerģijas ražošanas objektus, informējot par to elektroenerģijas tirgotāju, ar kuru noslēgts elektroenerģijas kopīgošanas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visā projekta tekstā "ražošanas objektus" aizstāt ar "elektroenerģijas kopīgošanas objekts", ņemot vērā 2.4.p. doto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Elektroenerģijas energokopiena un aktīvie lietotāji, kas rīkojas kopīgi, ir tiesīgi elektroenerģijas kopīgošanas līgumā ietvert papildu elektroenerģijas kopīgošanas objektus vai izslēgt no tā esošus elektroenerģijas kopīgošanas objektus, informējot par to elektroenerģijas tirgotāju, ar kuru noslēgts elektroenerģijas kopīgošanas līgums.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Energokopienai vai aktīvajiem lietotājiem, kas rīkojas kopīgi, ir tiesības elektroenerģijas kopīgošanas līgumā ietvert papildu elektroenerģijas kopīgošanas objektus vai izslēgt no tā esošus elektroenerģijas kopīgošanas objektus, informējot par to elektroenerģijas tirgotāju, ar kuru noslēgts elektroenerģijas kopīgošanas līgums.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Par  vienā elektroenerģijas energokopienas vai aktīvo lietotāju, kas rīkojas kopīgi, elektroenerģijas ražošanas objektā saražotās elektroenerģijas pārdošanu elektroenerģijas energokopiena vai aktīvie lietotāji, kas rīkojas kopīgi, slēdz elektroenerģijas  kopīgošanas līgumu ar vienu tirgotāju.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visā projekta tekstā "elektroenerģijas ražošanas objektā" aizstāt ar "elektroenerģijas kopīgošanas objekts", ņemot vērā 2.4.p. doto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vienā elektroenerģijas energokopienas vai aktīvo lietotāju, kas rīkojas kopīgi, elektroenerģijas kopīgošanas objektā saražotās elektroenerģijas pārdošanu elektroenerģijas energokopiena vai aktīvie lietotāji, kas rīkojas kopīgi, slēdz elektroenerģijas  kopīgošanas līgumu ar vienu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Par vienā energokopienas, aktīvo lietotāju, kas rīkojas kopīgi, vai saistīto aktīvo lietotāju elektroenerģijas kopīgošanas objektā elektroenerģijas sadales sistēmā nodotās elektroenerģijas pārdošanu energokopiena, aktīvie lietotāji, kas rīkojas kopīgi, vai saistītie aktīvie lietotāji slēdz elektroenerģijas kopīgošanas līgumu ar vienu elektroenerģijas tirgotāju.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energokopienas visu biedru piekrišanu elektroenerģijas sadales sistēmas operatora rīcībā esošās informācijas par tās elektroenerģijas kopīgošanas objektos no elektroenerģijas sadales sistēmas saņemto elektroenerģijas apjomu nodošanai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vārdiem "no elektroenerģijas sadales sistēmas saņemto" papildināt ar vārdiem "un sistēmā nodoto"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Birojs aprēķinātu 80% pašpatēriņu, tam būs nepieciešams pieprasīt un iegūt informāciju ne tikai par objektos saņemto elektroenerģiju, bet arī par tīklā nodoto elektroenerģiju, līdz ar to ir nepieciešams tehniski precziēt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energokopienas visu biedru piekrišanu elektroenerģijas sadales sistēmas operatora rīcībā esošās informācijas par tās elektroenerģijas kopīgošanas objektos no elektroenerģijas sadales sistēmas saņemto un elektroenerģijas sadales sistēmā nodoto elektroenerģijas apjomu nodošanai Birojam.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Elektroenerģijas tirgotājs slēdz elektroenerģijas kopīgošanas līgumu ar elektroenerģijas energokopienu vai aktīvajiem lietotājiem, kas rīkojas kopīgi, ja elektroenerģijas sadales sistēmas operators ir izdevis atļauju elektroenerģijas ražošanas iekārtu pieslēgšanai paralēlam darbam ar sadales sistēmu katrā elektroenerģijas energokopienas biedra vai aktīvā lietotāja, kas rīkojas kopīgi, objektā, ko plānots ietvert elektroenerģijas kopīgošanas līgumā, un informē elektroenerģijas sadales sistēmas operatoru un Biroju par elektroenerģijas kopīgošanas uzsākšanu vai tās izbeigšanu elektroenerģijas kopīgošanas līgumā ietvertajos objektos.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punkts, nosakot kāds objekts domāts.  Un ņemot vērā, ka aktīvajiem lietotājiem, kas darbojas kopīgi, nav jāreģistrējas BVKB uzturētā reģistrā, tad punkta daļa par pienākumu informēt BVKB ir jāizsaka atsevišķā punktā vai jāiekļauj 21.punktā pasakot, ka informē arī par līguma noslēgšanu un kopīgošanas uzsākšanu.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Elektroenerģijas tirgotājs slēdz elektroenerģijas kopīgošanas līgumu ar elektroenerģijas energokopienu vai aktīvajiem lietotājiem, kas rīkojas kopīgi, ja elektroenerģijas sadales sistēmas operators ir izdevis atļauju elektroenerģijas kopīgošanas objekta, kuru plānots ietvert elektroenerģijas kopīgošanas līgumā, pieslēgšanai paralēlam darbam ar sadales sistēmu, un informē elektroenerģijas sadales sistēmas operatoru par elektroenerģijas kopīgošanas uzsākšanu vai tās izbeigšanu elektroenerģijas kopīgošanas līgumā ietvertajos elektroenerģijas kopīgošanas objektos.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 precizējot noteikumu projekta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Elektroenerģijas tirgotājs slēdz elektroenerģijas kopīgošanas līgumu ar energokopienu,  aktīvajiem lietotājiem, kas rīkojas kopīgi, vai saistītajiem aktīvajiem lietotājiem, ja elektroenerģijas sadales sistēmas operators ir izdevis atļauju elektroenerģijas ražošanas iekārtu pieslēgšanai paralēlam darbam ar sadales sistēmu katrā energokopienas biedra,  aktīvā lietotāja, kas rīkojas kopīgi, vai saistītā aktīvā lietotāja elektroenerģijas kopīgošanas objektā, ko plānots ietvert elektroenerģijas kopīgošanas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objekti, kuros tiks veikta elektroenerģijas kopīgošana;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ņemot vērā 2.4.p.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elektroenerģijas kopīgošanas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elektroenerģijas kopīgošanas objekts;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Tirgotājam ir jāsaņem no elektroenerģijas energokopienas  vai aktīvajiem lietotājiem, kas rīkojas kopīgi, piekrišana informācijas saņemšanai no elektroenerģijas sistēmas operatora par tās objektos saražoto un patērēto elektroenerģijas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informāciju (datus) energokopienai sistēmas operators sniegs par katru no objektiem un šie objekti var nebūt energokopienas īpašumā vai lietošanā, līdz ar to energokopienai ir jāsaņem katra biedra piekrišana attiecīgo datu saņemšanai no sistēmas operatora.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Tirgotājam ir jāsaņem </w:t>
            </w:r>
            <w:r w:rsidR="00000000" w:rsidRPr="00000000" w:rsidDel="00000000">
              <w:rPr>
                <w:b w:val="1"/>
                <w:rtl w:val="0"/>
              </w:rPr>
              <w:t xml:space="preserve">no katra</w:t>
            </w:r>
            <w:r w:rsidR="00000000" w:rsidRPr="00000000" w:rsidDel="00000000">
              <w:rPr>
                <w:rtl w:val="0"/>
              </w:rPr>
              <w:t xml:space="preserve"> elektroenerģijas energokopienas </w:t>
            </w:r>
            <w:r w:rsidR="00000000" w:rsidRPr="00000000" w:rsidDel="00000000">
              <w:rPr>
                <w:b w:val="1"/>
                <w:rtl w:val="0"/>
              </w:rPr>
              <w:t xml:space="preserve"> biedra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elektroenerģijas kopīgošanas objekts nav energokopienas vai aktīvo lietotāju, kas darbojas kopīgi, īpašumā vai lietošanā, dati par šo elektroenerģijas kopīgošanas objektu nesatur informāciju par energokopienas biedru elektroenerģijas patēriņu vai objektā saražoto enerģiju, un atsevišķa atļauja informācijas nodošanai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energokopiena kā juridiska persona slēgs elektroenerģijas kopīgošanas līgumu ar elektroenerģijas tirgotāju, un energokopienas biedri šo juridisko personu būs pilnvarojuši šādu līgumu 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skatīt noteikumu projektu, kas papildināts ar 11.punktu, kas nosaka nepieciešamību energokopienas biedriem pilnvarot energokopienu slēgt elektroenerģijas kopīgošanas līgumu ar elektroenerģijas tirgotāju.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Elektroenerģijas tirgotājam ir jāsaņem energokopienas, aktīvo lietotāju, kas rīkojas kopīgi, vai saistīto aktīvo lietotāju piekrišana informācijas saņemšanai no elektroenerģijas sadales sistēmas operatora par to elektroenerģijas kopīgošanas objektos elektroenerģijas sadales sistēmā nodoto elektroenerģijas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Tirgotājam ir jāsaņem no elektroenerģijas energokopienas  vai aktīvajiem lietotājiem, kas rīkojas kopīgi, piekrišana informācijas saņemšanai no elektroenerģijas sistēmas operatora par tās objektos saražoto un patērēto elektroenerģijas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Tirgotājs var saņemt informāciju tikai par tīklā nodoto un no tīkla saņemto apjomu, nevis saražoto un patērēto apjomu. Kā arī nepieciešams precizēt, kas ir "objekts" šī punkta izpratnē, ņemot vērā dotās definīcijas.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Tirgotājam ir jāsaņem no elektroenerģijas energokopienas  vai aktīvajiem lietotājiem, kas rīkojas kopīgi, piekrišana informācijas saņemšanai no elektroenerģijas sistēmas operatora par to tīklā nodoto un no tīkla saņemto elektroenerģijas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Elektroenerģijas tirgotājam ir jāsaņem energokopienas, aktīvo lietotāju, kas rīkojas kopīgi, vai saistīto aktīvo lietotāju piekrišana informācijas saņemšanai no elektroenerģijas sadales sistēmas operatora par to elektroenerģijas kopīgošanas objektos elektroenerģijas sadales sistēmā nodoto elektroenerģijas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Elektroenerģijas kopīgošanu elektroenerģijas energokopienas vai aktīvo lietotāju, kas rīkojas kopīgi, objektos uzsāk pēc elektroenerģijas kopīgošanas līguma parakstīšanas ar datumu, par kuru elektroenerģijas tirgotājs ir vienojies ar elektroenerģijas energokopienu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19.punktu, ņemot vērā 2.3.apakšpunktā definēto elektroenerģijas kopīgošanas periodu. Tādējādi kopīgošana var notikt tikai tirgotāja norādījā datumā ar kārtējo norēķinu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Elektroenerģijas kopīgošanu elektroenerģijas energokopienas vai aktīvo lietotāju, kas rīkojas kopīgi, objektos uzsāk pēc elektroenerģijas kopīgošanas </w:t>
            </w:r>
            <w:r w:rsidR="00000000" w:rsidRPr="00000000" w:rsidDel="00000000">
              <w:rPr>
                <w:b w:val="1"/>
                <w:rtl w:val="0"/>
              </w:rPr>
              <w:t xml:space="preserve">līgumā norādīto elektroenerģijas kopīgošanas perioda datumu</w:t>
            </w:r>
            <w:r w:rsidR="00000000" w:rsidRPr="00000000" w:rsidDel="00000000">
              <w:rPr>
                <w:rtl w:val="0"/>
              </w:rPr>
              <w:t xml:space="preserve">, par kuru elektroenerģijas tirgotājs ir vienojies ar elektroenerģijas energokopienu vai aktīvajiem lietotājiem, kas rīkojas kopīgi.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kopīgošanu energokopiena, aktīvie lietotāji, kas rīkojas kopīgi, vai saistītie aktīvie lietotāji elektroenerģijas kopīgošanas objektos uzsāk pēc elektroenerģijas kopīgošanas līguma parakstīšanas ar datumu, par kuru elektroenerģijas tirgotājs ir vienojies ar elektroenerģijas energokopienu,  aktīvajiem lietotājiem, kas rīkojas kopīgi vai saistītajiem aktīvajiem lietotājiem.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Elektroenerģijas kopīgošanu elektroenerģijas energokopienas vai aktīvo lietotāju, kas rīkojas kopīgi, objektos uzsāk pēc elektroenerģijas kopīgošanas līguma parakstīšanas ar datumu, par kuru elektroenerģijas tirgotājs ir vienojies ar elektroenerģijas energokopienu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kas ir "objekts" šī punkta izpratnē vai precizēt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Elektroenerģijas kopīgošanu elektroenerģijas energokopiena vai aktīvie lietotāji, kas rīkojas kopīgi, uzsāk pēc elektroenerģijas kopīgošanas līguma parakstīšanas ar datumu, par kuru elektroenerģijas tirgotājs ir vienojies ar elektroenerģijas energokopienu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kopīgošanu energokopiena, aktīvie lietotāji, kas rīkojas kopīgi, vai saistītie aktīvie lietotāji elektroenerģijas kopīgošanas objektos uzsāk pēc elektroenerģijas kopīgošanas līguma parakstīšanas ar datumu, par kuru elektroenerģijas tirgotājs ir vienojies ar elektroenerģijas energokopienu,  aktīvajiem lietotājiem, kas rīkojas kopīgi vai saistītajiem aktīvajiem lietotājiem.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Elektroenerģijas energokopiena vai aktīvie lietotāji, kas rīkojas kopīgi, nekavējoties paziņo Birojam par elektroenerģijas kopīgošanas līguma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aktīvos lietotājus, jo tie nav reģistrēti BVKB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iebildumu pie 16.punkta.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Energokopiena informē Biroju par elektroenerģijas kopīgošanas uzsākšanu un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Elektroenerģijas tirgotājam ir jāsaņem energokopienas, aktīvo lietotāju, kas rīkojas kopīgi, vai saistīto aktīvo lietotāju piekrišana informācijas saņemšanai no elektroenerģijas sadales sistēmas operatora par to elektroenerģijas kopīgošanas objektos elektroenerģijas sadales sistēmā nodoto elektroenerģijas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vārdiem "Elektroenerģijas tirgotājam ir jāsaņem energokopienas" papildināt ar vārdu "biedra".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atļauja par datu iegūšana ir iegūstama nevis no energokopienas kā atsevišķa subjekta, bet no katra energokopienas biedra.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sniegtajam skaidrojumam un atbilstoši noteikumu projekta ietvertajām regulējumam energokopiena kā juridiska persona slēgs vienošanos ar elektroenerģijas tirgotāju. Attiecīgi energokopiena kā juridiska persona būs pilnvarota rīkoties energokopienas biedru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 regulējuma ietveršana, kas ar tirgotāja starpniecību uzliktu pienākumu saņemt katra energokopienas biedra piekrišanu datu nodošanai un saņemšanai, būtiski apgrūtinātu elektroenerģijas kopīgošanas līguma noslēgšanas procesu. Vēršam uzmanību, ka ilgtermiņā var veidoties arī tādas energokopienas, kurās biedru skaits ir liels, pat  vairāki simti biedru, un šāda apjoma piekrišanas saņemšana būtiski paildzinās energokopienu līgumu slēgšanas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Elektroenerģijas tirgotājam ir jāsaņem energokopienas, aktīvo lietotāju, kas rīkojas kopīgi, vai saistīto aktīvo lietotāju piekrišana informācijas saņemšanai no elektroenerģijas sadales sistēmas operatora par to elektroenerģijas kopīgošanas objektos elektroenerģijas sadales sistēmā nodoto elektroenerģijas apjomu.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elektroenerģijas kopīgošanas līgumu vienpusēji izbeidz elektroenerģijas tirgotājs, tas vismaz vienu mēnesi iepriekš rakstiski par to paziņo elektroenerģijas energokopienai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elektroenerģijas energokopienai ir svarīgi izveidot stipras līgumsaistības ar tirgotājiem. Situācijā, kad elektroenerģijas tirgotājs vienpusēji izbeidz elektroenerģijas kopīgošanas līgumu, energokopienas biedriem var rasties nopietnas problēmas. Pirmkārt, tiek pārtraukta elektroenerģijas piegāde, un kopienai jāatrod jauns piegādātājs, lai novērstu piegādes pārtraukumu. Šāds punkts rada nopietnu risku, jo kopienai var nākties maksāt augstāku cenu par elektroenerģiju līdz tiek noslēgts jauns un izdevīgs līgums ar citu tirgotāju. LPS ieskatā šī situācija radīs papildus finansiālu slogu energokopienas biedriem.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elektroenerģijas kopīgošanas līgum noteikumu ietvaros saprot līgumu, kas ir noslēgts starp elektroenerģijas energokopienu vai aktīvajiem lietotājiem, kas rīkojas kopīgi, un elektroenerģijas tirgotāju par energokopienas vai aktīvo lietotāju, kas rīkojas kopīgi objektos saražotās un tīklā nodotās elektroenerģijas pārdošanu elektroenerģijas tirgotājam. Savukārt elektroenerģijas tirdzniecības līgums saskaņā ar 2023.gada 7.novembra Ministru kabineta noteikumu Nr.635 “Elektroenerģijas tirdzniecības un lietošanas noteikumi” 2.9.apakšpunktā noteikto ir līgums, ko slēdz tirgotājs ar lietotāju par elektroenerģijas tirdzniecību, kas pēc būtības ir līgums par tāda elektroenerģijas apjoma tirdzniecību lietotājam, ko lietotājs saņēmis no tīkla. Praksē elektroenerģijas kopīgošanas līguma ietvaros elektroenerģijas tirgotājs elektroenerģiju iepērk, bet tirdzniecības līguma ietvaros to pārdod.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elektroenerģijas tirdzniecības līgums un elektroenerģijas kopīgošanas līgums ir individuāli un savstarpēji nesaistīti līgumi, proti, katram elektroenerģijas kopienas biedram vai katram aktīvajam lietotājam, kas rīkojas kopīgi, ir savs, individuālais elektroenerģijas tirdzniecības līgums, taču visai elektroenerģijas energokopienai vai aktīvajiem lietotajiem, kas rīkojas kopīgi par noteiktiem objektiem ir viens elektroenerģijas kopīgošanas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ietvertās normas izslēdz risku, ka gadījumā, ja kāds no elektroenerģijas energokopienas biedriem vai aktīvajiem lietotājiem, kas rīkojas kopīgi, nepilda elektroenerģijas tirdzniecības līgumā noteiktās prasības, varētu tikt lauzts elektroenerģijas kopīgošanas līgums. Kā arī tirgotājam vienpusēji izbeidzot elektroenerģijas kopīgošanas līgumu, elektroenerģijas piegāde elektroenerģijas energokopienas biedriem vai aktīvajiem lietotājiem, kas rīkojas kopīgi, netiks pārtraukta. Atsaucoties uz iebildumu, vēršam uzmanību, ka noteikumu projekta 24.punktā minētās tirgotāja tiesības vienpersoniski izbeigt līgumiskās attiecības ir jāietver līgumā atbilstoši šo noteikumu 18.1. punktā noteiktajam. Noteikumu projekta 24.punkts ir labvēlīgs elektroenerģijas energokopienām un aizsargā kopienas pret nesamērīgi īsu elektroenerģijas kopīgošanas līguma laušanas vai izmaiņu termiņu. norādām, ka minētā norma neierobežo pušu tiesības papildus Noteikumu projektā noteiktajai termiņam vienoties par līguma darbības pārtraukšanas nosacījumiem, kuri paredz iepriekšējās paziņošanas termiņu, kas pārsniedz vienu kalendāro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elektroenerģijas kopīgošanas līgumu vienpusēji izbeidz elektroenerģijas tirgotājs, tas vismaz vienu mēnesi iepriekš rakstveidā par to paziņo energokopienai, aktīvajiem lietotājiem, kas rīkojas kopīgi vai saistītajiem aktīvajiem lietotājiem.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Elektroenerģijas sadales sistēmas operatoram ir tiesības elektroenerģijas energokopienai vai aktīvajiem lietotājiem, kas rīkojas kopīgi, piemērot sistēmas pakalpojumu maksu par elektroenerģijas energokopienai vai aktīvajiem lietotājiem, kas rīkojas kopīgi, sniegtajiem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saskaņā ar Enerģētikas likuma 15.panta 1.1daļu elektroenerģijas sadales sistēmas operators sniedz sadales pakalpojumu par Regulatora noteiktajiem tarifiem vai par tarifiem, ko noteicis attiecīgais pakalpojumu sniedzējs saskaņā ar Regulatora noteikto tarifu aprēķināšanas metodiku, ja ir saņemta Regulatora atļauja. Savukārt Elektroenerģijas tirgus likuma 37.1panta sestajā daļā ir noteikts, ka elektroenerģijas energokopiena norēķinās pilnā apmērā par saņemtajiem sistēmas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vērā minēto, Regulators lūdz skaidrot Noteikumu projekta 28.punkta mērķi, proti, kāpēc un uz kāda pamata ir nepieciešams papildus Enerģētikas likumā un Elektroenerģijas tirgus likumā jau noteiktajam izcelt elektroenerģijas energokopienai vai aktīvajiem lietotājiem, kas rīkojas kopīgi, sniegtos pakalpojumus un par tiem paredzēt sistēmas pakalpojumu maksu, kas nav sistēmas pakalpojumu tarifs.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Elektroenerģijas sadales sistēmas operatoram ir tiesības elektroenerģijas energokopienai vai aktīvajiem lietotājiem, kas rīkojas kopīgi, piemērot sistēmas pakalpojumu maksu par elektroenerģijas energokopienai vai aktīvajiem lietotājiem, kas rīkojas kopīgi, sniegtajiem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elektroenerģijas sadales sistēmas operatoram ir tiesības piemērot sistēmas pakalpojumu maksu elektroenerģijas energokopienai vai aktīvajiem lietotājiem, kas rīkojas kopīgi, tas var būtiski ietekmēt mājsaimniecības ar zemākiem ienākumiem. Papildu maksas var samazināt kopējās ekonomiskās priekšrocības, ko biedri iegūst no dalības energokopienā, padarot šādu kopienu darbību mazāk pievilcīgu.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ja sistēmas pakalpojumu maksas tiek piemērotas bez skaidriem un pārredzamiem kritērijiem, tas var radīt nenoteiktību, jo kopienai būs jārēķinās ar mainīgām pakalpojumu maksām, kas apgrūtinās ilgtermiņa plānošanu un stabilu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elektroenerģijas energokopiena vai aktīvie lietotāji, kas rīkojas kopīgi, vismaz 80% no tās objektos saražotās elektroenerģijas izmanto energokopienas biedru vai aktīvo lietotāju, kas rīkojas kopīgi, elektroenerģijas patēriņa nodrošināšanai, tās darbības mērķis ir uzskatāms par atbilstošu </w:t>
            </w:r>
            <w:r w:rsidR="00000000" w:rsidRPr="00000000" w:rsidDel="00000000">
              <w:rPr>
                <w:rtl w:val="0"/>
              </w:rPr>
              <w:t xml:space="preserve">Enerģētikas likumā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objekts šī punkta izpratnē vai precizēt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elektroenerģijas energokopiena vai aktīvie lietotāji, kas rīkojas kopīgi, vismaz 80% no tās elektroenerģijas kopīgošanos objektos saražotās elektroenerģijas izmanto energokopienas biedru vai aktīvo lietotāju, kas rīkojas kopīgi, elektroenerģijas patēriņa nodrošināšanai, tās darbības mērķis ir uzskatāms par atbilstošu Enerģētikas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energokopiena vismaz 80% no tās elektroenerģijas kopīgošanas objektos elektroenerģijas sadales sistēmā nodotās elektroenerģijas kalendāra gadā izmanto energokopienas biedru elektroenerģijas pašpatēriņa nodrošināšanai, tās darbības mērķis ir uzskatāms par atbilstošu </w:t>
            </w:r>
            <w:r w:rsidR="00000000" w:rsidRPr="00000000" w:rsidDel="00000000">
              <w:rPr>
                <w:rtl w:val="0"/>
              </w:rPr>
              <w:t xml:space="preserve">Enerģētikas likuma</w:t>
            </w:r>
            <w:r w:rsidR="00000000" w:rsidRPr="00000000" w:rsidDel="00000000">
              <w:rPr>
                <w:rtl w:val="0"/>
              </w:rPr>
              <w:t xml:space="preserve"> </w:t>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 panta otrajā daļā minētajam.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elektroenerģijas energokopiena vai aktīvie lietotāji, kas rīkojas kopīgi, vismaz 80% no tās objektos saražotās elektroenerģijas izmanto energokopienas biedru vai aktīvo lietotāju, kas rīkojas kopīgi, elektroenerģijas patēriņa nodrošināšanai, tās darbības mērķis ir uzskatāms par atbilstošu </w:t>
            </w:r>
            <w:r w:rsidR="00000000" w:rsidRPr="00000000" w:rsidDel="00000000">
              <w:rPr>
                <w:rtl w:val="0"/>
              </w:rPr>
              <w:t xml:space="preserve">Enerģētikas likumā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sniegto skaidrojumu: "</w:t>
            </w:r>
            <w:r w:rsidR="00000000" w:rsidRPr="00000000" w:rsidDel="00000000">
              <w:rPr>
                <w:i w:val="1"/>
                <w:rtl w:val="0"/>
              </w:rPr>
              <w:t xml:space="preserve">ja privātpersonas un organizācijas, kas neveic saimniecisko darbību, pašpatēriņam izmanto vismaz 80% no to iekārtās saražotās elektroenerģijas, investīcijas šādās iekārtās netiek uzskatītas par valsts atbalstu un līdz ar to uz tām netiek attiecināti komercdarbības valsts atbalsta ierobežojumi</w:t>
            </w:r>
            <w:r w:rsidR="00000000" w:rsidRPr="00000000" w:rsidDel="00000000">
              <w:rPr>
                <w:rtl w:val="0"/>
              </w:rPr>
              <w:t xml:space="preserve">", lūdzam precizēt noteikumu projekta 29.punktu skaidri nosakot, ka saražotā elektroenerģija ir izmantojama pašpatēriņam. Papildus lūdzam noteikumu projekta 29.punktā ietvert konkrētu atsauci uz Enerģētikas likuma pantu, lai būtu skaidrs, ka tādējādi darbības mērķis būs atbilstošs. Papildus skaidrojam, ka no komercdarbības atbalsta kontroles viedokļa attiecībā uz energokopienas dalībnieku, kas neveic saimniecisko darbību ir jāievēro nosacījums, ka pašpatēriņam jāizmanto vismaz 80% no to iekārtās saražotās elektroenerģijas, nevis visai energokopienai. Attiecīgi vēršam uzmanību, ka energokopienas vidējais pašpatēriņa rādītājs nenodrošinās, ka 80% princips tiks ievērots. Lūdzam atbilstoši papildināt ar skaidrojumu anotācijā. Vienlaikus ņemot vērā to, ka ne no noteikumu projekta, ne anotācijas nav skaidra energokopienas savstarpējā norēķinu kārtība, lūdzam papildināt anotāciju ar skaidrojumu par savstarpēju norēķinu kārtību starp energokopienas dalībniekiem (pašvaldība, komersants, fiziska persona). Ievērojot to, ka energokopienu dalībnieks var būt gan pašvaldība, gan komersants elektroenerģijas ražošanas iekārtas ir uzskatāmas par publiskajiem resursiem, izmantojot kurus tiek ražota elektroenerģija, līdz ar to nav skaidrs, vai energokopienas ietvaros saražotā enerģija no pašvaldības iekārtām neradīs komercdarbības atbalsta risku komersantiem, kas ir energokopienas dalībnieki.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punktā precizēts viens no kontroles raksturlielumiem - pašpatēriņš, pievienota atsauce uz konkrētā Enerģētikas likuma panta daļu un anotācijā precizēta norēķinu kārtība starp energokopienām vai aktīviem lietotājiem, kas rīkojas kopīgi, un tirgotājiem - informācija jānorāda elektroenerģijas kopīgošanas līgumā. Ministrija nesaskata nepieciešamību noteikt papildus ierobežojumus tirgotājam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Jūsu iebildumu par energokopienu vai aktīvo lietotāju, kas rīkojas kopīgi, biedru 80% pašpatēriņa ierobežojumu, vēršam uzmanību, ka noteikumu projektā norādītie 80% no pašpatēriņa no energokopienas vai aktīvo lietotāju, kas rīkojas kopīgi, ražotās elektroenerģijas attiecas uz energokopienu vai aktīviem lietotājiem, kas rīkojas kopīgi, kā juridisko pusi. Praktiski tiks skatīti energokopienā vai aktīvo lietotāju, kas rīkojas kopīgi, elektroenerģijas ražošanas iekārtu parametri un visu energokopienā vai aktīvo lietotāju, kas rīkojas kopīgi, biedru kopīgais pašpatēriņš, kas tiks salīdzināts ar 1.pielikumā minētiem ierobežojumiem. Neskaidrību mazināšanai veicām precizējošas korekcijas 29. un 31.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energokopiena vismaz 80% no tās elektroenerģijas kopīgošanas objektos elektroenerģijas sadales sistēmā nodotās elektroenerģijas kalendāra gadā izmanto energokopienas biedru elektroenerģijas pašpatēriņa nodrošināšanai, tās darbības mērķis ir uzskatāms par atbilstošu </w:t>
            </w:r>
            <w:r w:rsidR="00000000" w:rsidRPr="00000000" w:rsidDel="00000000">
              <w:rPr>
                <w:rtl w:val="0"/>
              </w:rPr>
              <w:t xml:space="preserve">Enerģētikas likuma</w:t>
            </w:r>
            <w:r w:rsidR="00000000" w:rsidRPr="00000000" w:rsidDel="00000000">
              <w:rPr>
                <w:rtl w:val="0"/>
              </w:rPr>
              <w:t xml:space="preserve"> </w:t>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 panta otrajā daļā minētajam.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elektroenerģijas energokopiena vismaz 80% no tās elektroenerģijas kopīgošanos objektos saražotās elektroenerģijas izmanto energokopienas biedru elektroenerģijas patēriņa nodrošināšanai, tās darbības mērķis ir uzskatāms par atbilstošu Enerģētikas likuma 17.</w:t>
            </w:r>
            <w:r w:rsidR="00000000" w:rsidRPr="00000000" w:rsidDel="00000000">
              <w:rPr>
                <w:vertAlign w:val="superscript"/>
                <w:rtl w:val="0"/>
              </w:rPr>
              <w:t xml:space="preserve">1</w:t>
            </w:r>
            <w:r w:rsidR="00000000" w:rsidRPr="00000000" w:rsidDel="00000000">
              <w:rPr>
                <w:rtl w:val="0"/>
              </w:rPr>
              <w:t xml:space="preserve"> panta 2. daļā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atbildot uz Finanšu ministrijas iebildumu, kas ietverts izziņas 20. un 21.punktā, sniedz skaidrojumu, </w:t>
            </w:r>
            <w:r w:rsidR="00000000" w:rsidRPr="00000000" w:rsidDel="00000000">
              <w:rPr>
                <w:i w:val="1"/>
                <w:rtl w:val="0"/>
              </w:rPr>
              <w:t xml:space="preserve">ka norādītie 80% no pašpatēriņa no energokopienas vai aktīvo lietotāju, kas rīkojas kopīgi, ražotās elektroenerģijas attiecas uz energokopienu vai aktīviem lietotājiem, kas rīkojas kopīgi, kā juridisko pusi</w:t>
            </w:r>
            <w:r w:rsidR="00000000" w:rsidRPr="00000000" w:rsidDel="00000000">
              <w:rPr>
                <w:rtl w:val="0"/>
              </w:rPr>
              <w:t xml:space="preserve">, no kā ir secināms, ka energokopienas darbība tās saražotā elektroenerģija un patēriņš tiks vērtēts kopā attiecībā uz energokopienu, kā vienotu subjektu, nevis uz katru tās biedru atsevišķi. Ņemot vērā iepriekš minēto, skaidrojam, ka var veidoties divas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Energokopienas biedri būs tikai tādi subjekti, kas neveic saimniecisko darbību un līdz ar to attiecībā uz šādu energokopienu varētu tikt izmantots Eiropas Komisijas skaidrotais 80% pašpatēriņa princips un attiecīgi publisko līdzekļu piešķiršanas gadījumā nebūtu jāpiemēro komercdarbības atbalsta regulējumu, jo energokopienas darbība kopumā būtu vērtējama kā nesaimnieciska.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Energokopienas biedri būs, t.sk., subjekti, kas veic saimniecisko darbību un attiecīgi šajā gadījumā Eiropas Komisijas skaidrotais 80% pašpatēriņa princips, lai atzītu energokopienas darbību par tādu, kas kopumā vērtējama kā nesaimnieciska, nebūs piemērojams un attiecīgi publisko līdzekļu piešķiršanas gadījumā būtu jāpiemēro atbilstošs komercdarbības atbalsta regulējums (Skat., piem., EK lēmumu SA.106777). Attiecīgi vēršam uzmanību, ka šajā gadījumā, ieviešot atbalsta pasākumu, būs nepieciešams ievērot komercdarbības atbalsta procesuālās prasības, t.sk., to, ka pasākums varēs stāties spēkā tikai pēc pozitīva Eiropas Komisijas lēmuma par atbalsta pasākuma saderību ar Eiropas Savienības iekšējo tirgu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Eiropas Parlamenta un Padomes Direktīva (ES) 2018/2001 (2018. gada 11. decembris) par no atjaunojamajiem energoresursiem iegūtas enerģijas izmantošanas veicināšanu preambulas 18.apsvērumā ir minēts, ka: “</w:t>
            </w:r>
            <w:r w:rsidR="00000000" w:rsidRPr="00000000" w:rsidDel="00000000">
              <w:rPr>
                <w:i w:val="1"/>
                <w:rtl w:val="0"/>
              </w:rPr>
              <w:t xml:space="preserve">Ievērojot LESD 108. pantu, Komisijai ir ekskluzīva kompetence novērtēt to valsts atbalsta pasākumu saderību ar iekšējo tirgu, kurus dalībvalsts var ieviest no atjaunojamajiem energoresursiem iegūtas enerģijas izmantošanas attīstīšanai. Minēto novērtējumu veic, pamatojoties uz LESD 107. panta 3. punktu un saskaņā ar visiem attiecīgiem noteikumiem un norādījumiem, kurus Komisija var šajā sakarā pieņemt. Šīs direktīvas noteikumi neskar Komisijas ekskluzīvo kompetenci, kas piešķirta ar LESD.</w:t>
            </w:r>
            <w:r w:rsidR="00000000" w:rsidRPr="00000000" w:rsidDel="00000000">
              <w:rPr>
                <w:rtl w:val="0"/>
              </w:rPr>
              <w:t xml:space="preserve">”, kas nozīmē, ka publisko resursu piešķiršana energokopienām jebkurā gadījumā ir pakļauta komercdarbības atbalsta kontroles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to, ka pašreiz noteikumu projekta 30. un 32.punktā ir ietverti nosacījumi, kas piemērojami tikai iepriekšminētajā situācijā Nr.1, lūdzam nodrošināt, ka noteikumu projektā tiek ietverti arī nosacījumi, kas ir piemērojami uz situāciju Nr.2, proti, gadījumā, ja kāds no energokopienas dalībniekiem ir saimnieciskās darbības veicējs, vai arī energokopienas, kuras dalībnieki ir tikai tādi subjekti, kas neveic saimniecisko darbību un kuras saražotā enerģija pašpatēriņam tiek izmantota mazākā apmērā kā 80 %, tiek piemērots atbilstīgs komercdarbības atbalsta regulējums. Attiecīgi lūdzam precizēt noteikumu projekta 30. un 32.punktu un papildināt ar attiecīgu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energokopiena vismaz 80% no tās elektroenerģijas kopīgošanas objektos elektroenerģijas sadales sistēmā nodotās elektroenerģijas kalendāra gadā izmanto energokopienas biedru elektroenerģijas pašpatēriņa nodrošināšanai, tās darbības mērķis ir uzskatāms par atbilstošu </w:t>
            </w:r>
            <w:r w:rsidR="00000000" w:rsidRPr="00000000" w:rsidDel="00000000">
              <w:rPr>
                <w:rtl w:val="0"/>
              </w:rPr>
              <w:t xml:space="preserve">Enerģētikas likuma</w:t>
            </w:r>
            <w:r w:rsidR="00000000" w:rsidRPr="00000000" w:rsidDel="00000000">
              <w:rPr>
                <w:rtl w:val="0"/>
              </w:rPr>
              <w:t xml:space="preserve"> </w:t>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 panta otrajā daļā minētajam.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Maksimāli pieļaujamo elektroenerģijas energokopienas elektroenerģijas kopīgošanas objektos elektrotīklā nodotās un pašpatēriņam neizmantotās elektroenerģijas pārpalikumu kārtējā kalendāra gada ietvaros, atbilstoši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minētiem kritērijiem, nosaka atbilstoši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šo punktu un Noteikumu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Pretēji anotācijā norādītajam, šī punkta un pielikuma ietveršana noteikumu projektā apgrūtinās Biroja energokopienu kontroli un palielinās administratīvo slogu,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Darba izpildei būs jāuztur papildu datubāze ar visām ražošanas iekārtām un jāveic aprēķini katrai iekārtai atsevišķi. Šāda pieeja birojam rada papildus darbu un izmaksas.  Birojs piedāvā vērtēt energokopienu kā vienotu veselumu, kas atbilst arī šo Noteikumu (29. punkts) prasībām. (Birojs vērtē visas Energokopienas patēriņa īpatsvaru, nevis atsevišķas iekārtas pārpalikuma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Birojam var nebūt pilnīgas informācijas par to, pret kuru enerģijas identifikācijas kodu jāattiecina konkrētā ražošanas iekārta, tās veids, jauda un maksimālais pieļaujamais saražotās elektroenerģijas pārpalikums.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Pielikumā apjoma ierobežojums nonāk pretrunā ar noteikumu projekta 29.punktu tajos gadījumos, kad Energokopiena nepatērē pašu patērēto elektroenerģiju, bet ražošanas iekārtas gada ietvaros kopējais  saražotās/elektroenerģijas tīklā nodotās enerģijas apjoms ir mazāks nekā noteiktais maksimālais pārpalikums.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Noteikumos ietvertais pielikums var rosināt energokopienu pieņemt saimnieciski neizdevīgus lēmumus - ierobežot atsevišķas ražošanas iekārtas darbību un ražot elektroenerģiju ar citu, neefektīvāku iekārtu, gadījumā, ja tiek pārsniegts attiecīgās iekārtas pieļaujamais maksimālais pārpalikuma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Maksimāli pieļaujamo energokopienas elektroenerģijas kopīgošanas objektos elektroenerģijas sadales sistēmā nodotās un pašpatēriņam neizmantotās elektroenerģijas pārpalikumu kalendāra gadā, atbilstoši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minētajiem kritērijiem, nosaka no  energokopienas kopīgošanas objektos elektroenerģijas sadales sistēmā nodotā elektroenerģijas kopējā apjoma kilovatstundās atskaitot energokopienas kopīgošanas objektos no elektroenerģijas sadales sistēmas saņemto elektroenerģijas  kopējo apjomu kilovatstundās.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Maksimāli pieļaujamo elektroenerģijas energokopienu elektrotīklā nodotās un pašpatēriņam neizmantotās elektroenerģijas pārpalikumu kārtējā kalendāra gada ietvaros, atbilstoši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minētiem kritērijiem, nosaka atbilstoši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projekta pielikumā noteikto ierobežojumu. No esošās noteikumu redakcijas secināms, ka energokopienām ir divi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30.punktā noteiktais, ka 80% no kopīgošanas objektos saražotās (vai elektrotīkā nodotā (skat.priekšlikumu pie 30.punkta)) enerģijas izmanto energokopienas biedru elektroenerģijas pateriņa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pielikumā noteiktais maksimālai pieļaujamais energokopienu elektrotīklā nodotais un pašpatēriņam neizmantotās elektroenerģijas pārpalikums.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31.punktā noteiktais sakrīt ar neto norēķinu sistēmā noteikto ierobežojumu. Vēršam uzmanību, ka Elektroenerģijas tirgus likuma </w:t>
            </w:r>
            <w:r w:rsidR="00000000" w:rsidRPr="00000000" w:rsidDel="00000000">
              <w:rPr>
                <w:rtl w:val="0"/>
              </w:rPr>
              <w:t xml:space="preserve">37.⁸ panta 2. daļa nosaka, ka elektroenerģijas kopīgošana notiek viena tirdzniecības intervāla ietvaros un, ka tūlītēji nepatērētā elektroenerģija nav uzkrājama kopīgošanai citā tirdzniecības intervālā. Kā arī likuma 37.⁸ panta 3. daļa nosaka, ka objekti, kas piedalās elektroenerģijas kopīgošanā, vienlaikus nevar piedalīties neto uzskaites sistēmā vai neto norēķinu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papildus skaidrot elektroenerģijas kopīgošanas mehānismu starp energokopienas biedriem.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 Skaidrojam, ka noteikumu projektā ietvertais regulējums paredz piedāvāt energokopienām pēc iespējas lielāku rīcības brīvību, ierobežojot energokopienas minimāli, savukārt noteikumu projekta pielikumā iekļautā informācija par tīklā nodoto  un pašpatēriņam neizmantoto elektroenerģijas apjomu precizē faktisko 30. punktā noteiktā ierobežojumam atbilstošo elektroenerģijas pārpalikuma robežvērtību atbilstoši ražošanas iekārtu uzstādītājai jaudai.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viena objekta, kas praksē ir aprīkots ar vienu komercuzskaites mēraparātu jeb skaitītāju darbība energokopienā un neto norēķinu sistēmā vai neto uzskaites sistēma nav iespējama datu uzskaites dēļ. Proti, viens objekts vienlaikus varēs darboties un varēs tikt ietvert vai elektroenerģijas kopīgošanas līgumā. Vai neto norēķinu sistēmas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gan neto norēķinu sistēmas, gan energokopienas būtība ir ražot elektroenerģiju pašpatēriņa nodrošināšanai. Praksē šis princips tiek ieviests, balstoties uz Eiropas Komisijas vadlīnijās par saimniecisku darbību (pilna atsauce ietverta anotācijā) ietverto principu, kas nosaka, ka darbība nav klasificējama kā saimnieciska darbība, ja vismaz 80% no saražotās produkcijas (šo noteikumu kontekstā – elektroenerģijas) tiek izmantota pašpatēriņa nodrošināšanai. Lai panāktu tiesisku skaidrību, kā tiek veikts aprēķins maksimālā pašpatēriņam neizmantotās elektroenerģijas apjoma noteikšanai, un kā tiks veikta šī principa uzraudzība, noteikumiem ir pievienots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Maksimāli pieļaujamo energokopienas elektroenerģijas kopīgošanas objektos elektroenerģijas sadales sistēmā nodotās un pašpatēriņam neizmantotās elektroenerģijas pārpalikumu kalendāra gadā, atbilstoši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minētajiem kritērijiem, nosaka no  energokopienas kopīgošanas objektos elektroenerģijas sadales sistēmā nodotā elektroenerģijas kopējā apjoma kilovatstundās atskaitot energokopienas kopīgošanas objektos no elektroenerģijas sadales sistēmas saņemto elektroenerģijas  kopējo apjomu kilovatstundās.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elektroenerģijas energokopiena vai aktīvie lietotāji, kas rīkojas kopīgi, tās biedru elektroenerģijas patēriņa nodrošināšanai izmanto mazāk, kā 80% no tās objektos saražotās elektroenerģijas, tā vismaz 51% no kārtējā kalendāra gada ietvaros gūtās peļņas novirza </w:t>
            </w:r>
            <w:r w:rsidR="00000000" w:rsidRPr="00000000" w:rsidDel="00000000">
              <w:rPr>
                <w:rtl w:val="0"/>
              </w:rPr>
              <w:t xml:space="preserve">Enerģētikas likumā</w:t>
            </w:r>
            <w:r w:rsidR="00000000" w:rsidRPr="00000000" w:rsidDel="00000000">
              <w:rPr>
                <w:rtl w:val="0"/>
              </w:rPr>
              <w:t xml:space="preserve"> noteiktajiem energokopienas darbības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objekts šī punkta izpratnē vai precizēt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elektroenerģijas energokopiena vai aktīvie lietotāji, kas rīkojas kopīgi, tās biedru elektroenerģijas patēriņa nodrošināšanai izmanto mazāk, kā 80% no tās elektroenerģijas kopīgošanas objektā saražotās elektroenerģijas, tā vismaz 51% no kārtējā kalendāra gada ietvaros gūtās peļņas novirza Enerģētikas likumā noteiktajiem energokopienas darbības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kāds no energokopienas dalībniekiem, aktīvajiem lietotājiem, kas rīkojas kopīgi, vai saistītajiem aktīvajiem lietotājiem ir saimnieciskās darbības veicējs vai energokopiena, aktīvie lietotāji, kas rīkojas kopīgi, vai saistītie aktīvie lietotāji elektroenerģijas pašpatēriņa nodrošināšanai izmanto mazāk, kā 80% no elektroenerģijas kopīgošanas objektos elektroenerģijas sadales sistēmā nodotās elektroenerģijas, energokopiena, aktīvie lietotāji, kas rīkojas kopīgi, vai saistītie aktīvie lietotāji uzskatāma par komercsabiedrību Komercdarbības atbalsta kontroles likuma izpratnē, uz ko ir attiecināms komercdarbības atbalsta regulējums gadījumos, kad energokopienai, aktīvajiem lietotājiem, kas rīkojas kopīgi, vai saistītajiem aktīvajiem lietotājiem tiek piešķirts publiskais finansējums.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elektroenerģijas energokopiena vai aktīvie lietotāji, kas rīkojas kopīgi, tās biedru elektroenerģijas patēriņa nodrošināšanai izmanto mazāk, kā 80% no tās objektos saražotās elektroenerģijas, tā vismaz 51% no kārtējā kalendāra gada ietvaros gūtās peļņas novirza </w:t>
            </w:r>
            <w:r w:rsidR="00000000" w:rsidRPr="00000000" w:rsidDel="00000000">
              <w:rPr>
                <w:rtl w:val="0"/>
              </w:rPr>
              <w:t xml:space="preserve">Enerģētikas likumā</w:t>
            </w:r>
            <w:r w:rsidR="00000000" w:rsidRPr="00000000" w:rsidDel="00000000">
              <w:rPr>
                <w:rtl w:val="0"/>
              </w:rPr>
              <w:t xml:space="preserve"> noteiktajiem energokopienas darbības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energokopienas dalībnieki ir tikai tādi subjekti, kas neveic saimniecisko darbību, tad gadījumā, ja saražotā enerģija mazāk par 80% tiek izmantota pašpatēriņam un tā tiek nodota vai pārdota elektroenerģijas tirgotājam, energokopiena vai aktīvais lietotājs ir uzskatāms par saimnieciskās darbības veicēju, kuriem publisko resursu piešķiršanas gadījumā tas potenciāli kvalificējas kā komercdarbības atbalsts saskaņā ar Komercdarbības atbalsta kontroles likuma 5.pantu un šī publisko resursu piešķiršana ir iespējama tikai ievērojot attiecīgā komercdarbības atbalsta kontroles regulējuma prasības. Gadījumā, ja energokopienas sastāvā ir arī uzņēmums, kura saražotā elektroenerģija tiek pārdota tirgotājam, kopumā uzskatāma par saimniecisko darbību, atbalsts kurai būtu vērtējams komercdarbības atbalsta kontroles regulējuma aspektā. Ņemot vērā to, ka nav skaidra energokopienas savstarpējā norēķinu kārtība un saražotās enerģijas pārdošana tirgū nosacījumi, gadījumā, ja, piem., viens no energokopienas dalībniekiem elektroenerģiju izmanto galvenokārt pašpatēriņam, bet otrs vairāk nekā 20% apmērā pārdod enerģiju tirgū, nebūtu pamatoti uzskatīt visu energokopienu kā saimnieciskās darbības veicēju un komercdarbības atbalsta gadījumā attiecināt komercdarbības atbalsta kontroles regulējumā noteiktais sekas. Attiecīgi lūdzam papildināt noteikumu projekta anotāciju ar skaidrojumu, vai gadījumā, ja viens no energokopienas subjektiem būs uzskatāms par saimnieciskās darbības veicēju, kas saražoto enerģiju galvenokārt izmanto nevis pašpatēriņam vismaz 80% apmērā, bet gan tā tiek nodota vai pārdota elektroenerģijas tirgotājam, publisko resursu piešķiršanas gadījumā attiecībā uz pārējiem energokopienas dalībniekiem, kuri ievēro nosacījumu par saražotās enerģijas izmantošanu pašpatēriņam, netiks attiecinātas komercdarbības atbalsta kontroles regulējuma prasības. Ievērojot iepriekš skaidroto vēršam uzmanību, ka komersanta/uzņēmuma gadījumā nav obligāts pienākums ievērot 80% pašpatēriņa principu, jo tas pēc būtības ir saimnieciskās darbības veicējs, savukārt minētais princips ir jāievēro attiecībā uz energokopienas dalībnieku, kas neveic saimniecisko darbību, attiecīgi tam pašpatēriņam jāizmanto vismaz 80% no to iekārtās saražotās elektroenerģijas.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tas papildināts ar jaunām normām, kas ietvertas noteikumu projekta 33. un 34.punktā.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apzināmies, ka energokopienas to darbības rezultātā var gūt peļņu, un uz tām būtu attiecināms regulējums, kas attiecas uz nodokļu un nodevu nomaksu.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kāds no energokopienas dalībniekiem, aktīvajiem lietotājiem, kas rīkojas kopīgi, vai saistītajiem aktīvajiem lietotājiem ir saimnieciskās darbības veicējs vai energokopiena, aktīvie lietotāji, kas rīkojas kopīgi, vai saistītie aktīvie lietotāji elektroenerģijas pašpatēriņa nodrošināšanai izmanto mazāk, kā 80% no elektroenerģijas kopīgošanas objektos elektroenerģijas sadales sistēmā nodotās elektroenerģijas, energokopiena, aktīvie lietotāji, kas rīkojas kopīgi, vai saistītie aktīvie lietotāji uzskatāma par komercsabiedrību Komercdarbības atbalsta kontroles likuma izpratnē, uz ko ir attiecināms komercdarbības atbalsta regulējums gadījumos, kad energokopienai, aktīvajiem lietotājiem, kas rīkojas kopīgi, vai saistītajiem aktīvajiem lietotājiem tiek piešķirts publiskais finansējums.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Elektroenerģijas energokopiena par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peļņu veic nodokļu maksājumu atbilstoši likumā Par nodokļiem un nodevām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situācijā, kad pašvaldība ir elektroenerģijas energokopienas biedrs, pašvaldībai ir pienākums daļu tās saražotās elektroenerģijas vai energokopienas ietvaros gūtās peļņas novirzīt mazaizsargātajām iedzīvotāju grupām, ir nepieciešams precizēt šo punktu. Ja elektroenerģijas energokopienai ir jārēķina peļņa, atskaitot izdevumus par patērēto elektroenerģiju un sistēmas pakalpojumiem, un par šo peļņu jāmaksā nodokļi atbilstoši likumam, energokopienas biedri var saskarties ar risku, ka tas var ierobežot kopienas spēju veikt ieguldījumus vai piedāvāt biedriem finansiālas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ir svarīgi anotācijā precizēt nodokļu aprēķina kārtību, lai novērstu situācijas, kad kopiena kļūdās peļņas aprēķināšanā vai nodokļu maksājumos. Šādas kļūdas var radīt juridiskas problēmas un finansiālas sankcijas, kas negatīvi ietekmēs kopienas darbību un reputāciju.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Bastoties uz Latvijas Pašvaldību savienības sniegto iebildumu veikti precizējumi noteikumu projekta 33.punktā.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Energokopiena par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minēto peļņu veic nodokļa maksājumus atbilstoši </w:t>
            </w:r>
            <w:r w:rsidR="00000000" w:rsidRPr="00000000" w:rsidDel="00000000">
              <w:rPr>
                <w:rtl w:val="0"/>
              </w:rPr>
              <w:t xml:space="preserve">Uzņēmumu ienākuma nodokļa likumā</w:t>
            </w:r>
            <w:r w:rsidR="00000000" w:rsidRPr="00000000" w:rsidDel="00000000">
              <w:rPr>
                <w:rtl w:val="0"/>
              </w:rPr>
              <w:t xml:space="preserve"> minētajam.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Elektroenerģijas energokopiena par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peļņu veic nodokļu maksājumu atbilstoši likumā Par nodokļiem un nodevām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noteikumu projekta 34.punktā lietotā atsauce uz likumu "Par nodokļiem un nodevām". Vēršam uzmanību, ka likums "Par nodokļiem un nodevām" nosaka nodokļu un nodevu sistēmas principus, valsts nodokļu veidus, nodevu veidus, pašvaldības nodevu objektus, nodokļu un nodevu vispārējo noteikšanas, aprēķināšanas, iekasēšanas un atmaksāšanas kārtību, regulē nodokļu administrēšanas jautājumus, savukārt konkrēta nodokļa aprēķina bāze, aprēķināšanas kārtība un nodokļa apmērs ir noteikts konkrētā nodokļa likumā. Lūdzam precizēt 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Energokopiena par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minēto peļņu veic nodokļa maksājumus atbilstoši </w:t>
            </w:r>
            <w:r w:rsidR="00000000" w:rsidRPr="00000000" w:rsidDel="00000000">
              <w:rPr>
                <w:rtl w:val="0"/>
              </w:rPr>
              <w:t xml:space="preserve">Uzņēmumu ienākuma nodokļa likumā</w:t>
            </w:r>
            <w:r w:rsidR="00000000" w:rsidRPr="00000000" w:rsidDel="00000000">
              <w:rPr>
                <w:rtl w:val="0"/>
              </w:rPr>
              <w:t xml:space="preserve"> minētajam.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ir izvērtējusi KEM viedokli un argumentāciju, kādēļ netiek ņemts vērā iepriekšējās saskaņošanas kārtās paustais aicinājums noteikt energokopienām maksimālo jaudu un kapacitātes griestus, un noteikt minimālo saražotās siltumenerģijas īpatsvaru energokopienas siltumenerģijas patēriņa nodrošināšanai, un aicina papildināt Noteikumu projekta 3.nodaļu ar punktu, ka “atjaunīgās enerģijas energokopiena ražo siltumenerģiju tikai sava patēriņa nodrošināšanai, nenododot to lietotājiem ārpus savas izolētās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tas papildināts ar jaunu 45.punktu.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turpina uzturēt iebildumu par nepieciešamību energokopienām noteikt maksimālo jaudu un kapacitātes griestus to īpašumā vai lietošanā esošām iekārtām siltumenerģijas ražošanai un uzkrāšanai un noteikt minimālo saražotās siltumenerģijas īpatsvaru energokopienas siltumenerģijas patēriņa nodrošināšanai. Aicinām KEM skaidrot, kādēļ šie nosacījumi ir piemērojami elektroenerģijai, bet netiek piemēroti siltumenerģijai.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ieskatā, veicot labojumu III. nodaļas nosaukumā, kur vārdi “siltumenerģijas” aizstāti ar vārdiem “atjaunīgās enerģijas”, Noteikumi ir attiecināmi arī uz biometāna un citu atjaunīgo energoresursu izmantošanu. Gadījumā, ja kopiena elektroenerģiju ražo, izmantojot fosilos resursus, uz to ir attiecināmi tikai II nodaļas nosacījumi, bet, ja elektroenerģiju ražo, izmantojot atjaunīgos resursus, kopienai saistoši ir gan II. , gan III. nodaļas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iepriekšējo nodaļas nosaukumu “Siltumenerģijas kopīgošanas nosacījumi un kārtība un siltumenerģijas kopīgošanas līgumā ietveramie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Pēdējā noteikumu projekta saskaņšanas reizē iebildums nav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neatbalsta ierosinājumu energokopienām noteikt maksimālo jaudu un kapacitātes griestus to īpašumā vai lietošanā esošām iekārtām siltumenerģijas ražošanai un uzkrāšanai un noteikt minimālo saražotās siltumenerģijas īpatsvaru energokopienas siltumenerģijas patēriņa nodrošināšanai, jo, atbilstoši noteikumu projekta 37. punktam, "Atjaunīgās enerģijas energokopienas, kas darbojas siltumapgādes jomā, veic siltumenerģijas kopīgošanu objektos, ko nav tehniski un ekonomiski pamatoti pievienot centralizētās siltumapgādes sistēmai." Ņemot to vērā, nav pamatoti uzskatīt, ka energokopienu, kuras darbojas atjaunīgās enerģijas jomā, uzstādītās siltumenerģijas ražošanas iekārtas vai dzesēšanas iekārtas atstāj ietekmi uz siltumapgādes sistēmu operatoru, siltumenerģijas ražotāju vai citu pakalpojumu sniedzēju saimniecisko darbību vai konkurenci nozarē, un pieslēgums centralizēta siltumapgādes operatora tīklam nav uzskatāms par priekšnosacījumu to darbībai. Veicot atkārtotu novērtējumu, Ministrija secina, ka siltumenerģijas sistēmas operatoru tiesības un pienākumus attiecībā uz sistēmas pieslēguma nodrošināšanu un atlikumsiltuma iepirkumu siltumenerģijas ražotājiem nosaka Enerģētikas likuma 48. un 49. pants, kurš jau šobrīd dod siltumapgādes sistēmu operatoriem tiesības, nodrošinot pieslēgumu un siltumenerģijas iepirkumu, normatīvo aktu noteiktajā kārtība ņemt vērā  savus tehniskos un ekonomiskos apsvērumus, neatkarīgi no neatkarīgā ražotāja uzstādīto iekārtu jaudas vai juridiskās darbības formas.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elektroenerģijas energokopienām būtisks to darbības priekšnosacījums ir izmantot sadales sistēmas operatora  infrastruktūru , un jaudas ierobežojums ir noteikts pamatojoties uz tās darbības drošības apsvērumiem. Papildus, ņemot vērā to, ka energokopienas pamatdarbības mērķis ir nodrošināt labumu saviem biedriem un ražot enerģiju biedru vajadzībām, kā arī ņemot vērā minēto, ka elektroenerģijas energokopienas objekti ir pieslēgti kopējam elektroenerģijas sadales tīklam, tehniski elektroenerģiju ir iespējams ražot ne tikai elektroenerģijas energokopienas biedru pašpatēriņa nodrošināšanai, bet ražot to lielākā apjomā, un nodarboties ar komercdarbību, to pārdodot.. Savukārt  atbilstoši noteikumu projektā ietvertajām normām, atjaunīgās enerģijas energokopiena veidojas vietās, kur objektus nav tehniski un ekonomiski pamatoti pieslēgt esošai, funkcionējošai centralizētās siltumapgādes sistēmai, veidojot mazas, izolētas sistēmas siltumenerģijas ražošanai, tāpēc šādas atjaunīgās enerģijas energokopienas pēc būtības ražos siltumenerģiju tikai sava patēriņa nodrošināšanai, nenododot to lietotājiem ārpus savas izolētās sistēmas. Attiecībā uz maksimālās siltumenerģijas ražošanas jaudas ierobežojumu skaidrojam, ka nav iespējams identificēt maksimālo ražošanas jaudu, kādā būtu uzstādāma nelielās apdzīvotās vietās, tā ir atkarīga gan no atjaunīgās enerģijas energokopienā iekļaujamo biedru īpašumā esošo ēku skaita, gan to kopējās platības. Proti, šādā kopienā var būt piecas privātmājas vai piecas daudzdzīvokļu mājas. Ņemot vērā minēto, noteikumu projektā attiecībā uz atjaunīgās enerģijas energokopienām nav nepieciešams ietvert līdzvērtīgas ierobežojošās normas, kādas tās attiecinātas uz elektroenerģijas energokopienām. Līdz ar to atjaunīgās enerģijas energokopienas darbība atbilstoši noteikumu projektā ietvertajām normām, neatstāj ietekmi uz citu siltumenerģijas ražotāju vai lietotāju ekonomiskajām interesēm, un siltumenerģijas ražošanas vai dzesēšanas iekārtu maksimālās jaudas ierobežojums atjaunojums būtu vērtējams kā nepamatots ierobežojums personu tiesībām brīvi rīkoties ar savu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otro iebilduma daļu, Ministrija informē, ka LSUA interpretācija par veiktajām izmaiņām ir korekta, un noteikumu projektā ir nepieciešams ietvert vispārēju regulējumu energokopienām, kas uzstādīs un lietos iekārtas, kas enerģijas ražošanai izmanto dažādus atjaunīgās enerģijas avotus.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Siltumenerģijas kopīgošanas nosacījumi un kārtība un siltumenerģijas kopīgošanas līgumā ietveramie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pie LSUA iepriekšējā kārtā paustajiem iebildumiem ir norādīts, ka tie ņemti vērā, tomēr, izvērtējot iebilduma apstrādes informāciju, LSUA secina, ka iebildumi nav ņemti vērā, un turpina uzturēt iepriekšējā saskaņošanas kārtā paustos iebildumus, papildus skaidrojot iepriekš pausto: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LSUA ieskatā nepārprotamas norādes par to, ka kopienas netiek veidotas centralizētās siltumapgādes (CSA) zonās vai to izveidošana pieļaujama tikai, ja pieslēgšana CSA tīklam nav ekonomiski un tehniski pamatota un iespējama, nekādā veidā neierobežo kopienu izveidošanu. Gadījumos, kad objektu pieslēgšana CSA tīklam nav ekonomiski un tehniski pamatota un iespējama, kopienu un sadales sistēmas izveidošana kopīgošanas objektu starpā ir atbalstāma. Enerģētikas likuma 1.panta (30) punkts nosaka, ka </w:t>
            </w:r>
            <w:r w:rsidR="00000000" w:rsidRPr="00000000" w:rsidDel="00000000">
              <w:rPr>
                <w:i w:val="1"/>
                <w:rtl w:val="0"/>
              </w:rPr>
              <w:t xml:space="preserve">“neatkarīgais ražotājs ir energoapgādes komersants, kas ražo elektroenerģiju vai siltumenerģiju, bet neveic tās sadali vai pārvadi sistēmā, kurā ir iekļauts</w:t>
            </w:r>
            <w:r w:rsidR="00000000" w:rsidRPr="00000000" w:rsidDel="00000000">
              <w:rPr>
                <w:rtl w:val="0"/>
              </w:rPr>
              <w:t xml:space="preserve">”, līdz ar ko uzskatām, ka energokopiena, kuras mērķis ir enerģijas ražošana kopienas vajadzībām, nav tas pats, kas neatkarīgs ražotājs, kurš ražo (siltum)enerģiju, lai to pārdotu sistēmas operatoram, kā tas ir minēts Enerģētikas likuma 49.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LSUA uzskata, ka nav ņemti vērā iepriekšējā saskaņošanas kārtā sniegtā atzinuma 2. un 3. punktā aprakstītie iebildumi. Noteikumu precizētajā redakcijā neatrodam, ka ir noteikta maksimālā jauda un kapacitātes griesti kopienas īpašumā vai lietošanā esošām iekārtām siltumenerģijas ražošanai un uzkrāšanai un ir noteikts minimālais saražotās siltumenerģijas īpatsvars energokopienas siltumenerģijas patēriņa nodrošināšanai, kā arī nosacījumus kas jāpilda, ja noteiktais pašpatēriņa īpatsvars netiek sasniegts. Noteikumu 8. punktā ir noteikta maksimālā kopienā elektroenerģijas ražošanas jauda,  30. punktā – saražotās elektroenerģijas pašpatēriņa minimālais apmērs, bet </w:t>
            </w:r>
            <w:r w:rsidR="00000000" w:rsidRPr="00000000" w:rsidDel="00000000">
              <w:rPr>
                <w:u w:val="single"/>
                <w:rtl w:val="0"/>
              </w:rPr>
              <w:t xml:space="preserve">šādi nosacījumi nav par kopienas saražoto siltumenerģiju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38.punktu, kas nosaka, ka atjaunīgās enerģijas energokopienas, kas darbojas siltumapgādes jomā, veic siltumenerģijas kopīgošanu objektos, kurus nav tehniski un ekonomiski pamatoti pievienot centralizētās siltumapgādes sistēmai. Vienlaikus pievēršam uzmanību, ka nesaredzam pamatojumu energokopienas saražotās siltumenerģijas pašpatēriņa pienākuma noteikšanai, un maksimālās atļautās jaudas noteikšanai, jo gadījumos, ja energokopienas siltumenerģijas ražošanas iekārta nav pieslēgts centralizētās siltumapgādes sistēmai un neatrodas sistēmas operatora licences zonā, energokopienas darbība nerada konkurences vai tirgus izkropļojuma riskus, savukārt gadījumos, ja energokopiena darbojas sistēmas operatora licences zonā, atbilstoši Normatīvajam regulējumam, sistēmas operators ir tiesīgs sistēmā nododamos siltumenerģijas apjomus un citus ar pieslēguma darbību un pušu sadarbību saistītos jautājumus noteikt divpusējā līgumā, kā arī energokopienai izsniegtajos pieslēguma tehniskos nosacījumus. Pieļaujot iespēju, ka siltumapgādes sistēmas operatora un neatkarīgo ražotāju, kā arī autonomo ražotāju saimnieciskās sadarbības modeļi var būtiski atšķirties atkarībā no sistēmas operatora izvēlēta tirgus darbības modeļa, vienotas kārtības noteikšana nav uzskatāma par lietderīgu.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skaidrojam,ka atjaunīgās enerģijas energokopienas pēc būtības veidos izolētas sistēmas, kurās enerģija tiks ražota tikai pašpatērina nodrošināšanai, tāpēc saražotās enerģijas pašpatēriņa uzraudzīšana radītu nevajadzīgu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skatīt precizēto noteikuma 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Siltumenerģijas kopīgošanas nosacījumi un kārtība un siltumenerģijas kopīgošanas līgumā ietveramie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norāda, ka centralizētā siltumapgāde ir valstiski atzīts instruments valsts klimata mērķu sasniegšanai, CSA uzņēmumi siltumenerģijas ražošanu veic, iekārtas darbinot ar iespējami augstāko efektivitāti, ievēro vides aizsardzības prasības gaisa kvalitātes nodrošināšanai un emisiju samazināšanai, veiksmīgi ievieš AER un bez emisiju tehnoloģijas, šiem projektiem piesaistot ES fondu līdzfinansējumu.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LSUA aicina KEM papildināt noteikumu projektu, iekļaujot tajā sekojošus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Skaidru un nepārprotamu norādi, ka atjaunīgās enerģijas kopienas </w:t>
            </w:r>
            <w:r w:rsidR="00000000" w:rsidRPr="00000000" w:rsidDel="00000000">
              <w:rPr>
                <w:u w:val="single"/>
                <w:rtl w:val="0"/>
              </w:rPr>
              <w:t xml:space="preserve">netiek</w:t>
            </w:r>
            <w:r w:rsidR="00000000" w:rsidRPr="00000000" w:rsidDel="00000000">
              <w:rPr>
                <w:rtl w:val="0"/>
              </w:rPr>
              <w:t xml:space="preserve"> veidotas centralizētās siltumapgādes zonās vai to veidošana CSA zonā ir pieļaujama tikai gadījumā, ja pieslēgšana esošam CSA tīklam nav ekonomiski un tehniski pamatota un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maksimālās jaudas un kapacitātes griestus atjaunīgās enerģijas energokopienas īpašumā vai lietošanā esošām iekārtām siltumenerģijas ražošanai un uzkrāšanai;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minimālo saražotās siltumenerģijas īpatsvaru energokopienas biedru vai aktīvo lietotāju, kas rīkojas kopīgi, siltumenerģijas patēriņa nodrošināšanai, kā arī nosacījumus, kas jāpilda, ja noteiktais pašpatēriņa īpatsvars netiek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noteikumu projektā ietvertā normas un anotācijā ietvertais skaidrojums pēc būtības nosaka, ka šādas kopienas var veidoties kā mazas, izolēta sistēmas vietās, kur ēkām nav tehniski un ekonomiski pamatoti pieslēgties esošai centralizētās siltumapgādes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Enerģētikas likuma 49. pants nosaka, ka (1) Viena siltumenerģijas apgādes sistēmas operatora licences darbības zonā var darboties vairāki siltumenerģijas ražotāji, un šiem ražotājiem ir tiesības piedāvāt sistēmas operatoram iepirkt to saražoto siltumenerģiju par vienošanās cenu. Enerģētikas likuma  17.</w:t>
            </w:r>
            <w:r w:rsidR="00000000" w:rsidRPr="00000000" w:rsidDel="00000000">
              <w:rPr>
                <w:vertAlign w:val="superscript"/>
                <w:rtl w:val="0"/>
              </w:rPr>
              <w:t xml:space="preserve">1</w:t>
            </w:r>
            <w:r w:rsidR="00000000" w:rsidRPr="00000000" w:rsidDel="00000000">
              <w:rPr>
                <w:rtl w:val="0"/>
              </w:rPr>
              <w:t xml:space="preserve"> panta 9. daļā arī ir noteikts ierobežojums piemērot diskriminējošu vai ierobežojuši attieksmi energokopienu dalībniekiem: “(9) Energokopienas biedri vai daļu turētāji saglabā visas tiem noteiktās enerģijas galalietotāja un aktīvā lietotāja tiesības un pienākumus un tiem netiek noteikti nepamatoti vai diskriminējoši nosacījumi vai procedūras, kas nepieļauj enerģijas galalietotāju līdzdalību energokopienā.”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Atjaunīgās enerģijas energokopienas, kas darbojas siltumapgādes jomā, siltumenerģijas ražošanas objekti un siltumenerģijas sadales sistēma ir tās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kopīgošanas objekts, gan sadales sistēma var būt gan īpašumā gan lietošanā. Lūdzam atbilstoši precizēt doto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Atjaunīgās enerģijas energokopienas, kas darbojas siltumapgādes jomā, siltumenerģijas kopīgošanas objekti un siltumenerģijas sadales sistēma ir tās īpašumā vai lietošanā.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Atjaunīgās enerģijas energokopienas, kas darbojas siltumapgādes jomā, atjaunīgās enerģijas kopīgošanas objekti un siltumenerģijas sadales sistēma ir tās īpašumā vai lietošanā.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Atjaunīgās enerģijas energokopienas biedri savstarpēji vienojas par siltumenerģijas kopīgošanas nosacījumiem un objektiem, kuros tiks veikta siltumenerģijas kopīgošana.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 "[..] objektiem, kuros tiks veikta siltumenerģijas kopīgošana." domāti siltumenerģijas kopīgošanas objekti atbilstoši 2.6.p. dotajai definīcijai. Ja tā, tad lūdzam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Siltumenerģijas kopīgošanu atjaunīgās enerģijas energokopienas objektos uzsāk pēc siltumenerģijas kopīgošanas līguma parakstīšanas ar datumu, par kuru vienojušies atjaunīgās enerģijas energokopienas biedri.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iebildumus pie 2.5.p. un 2.7.p., proti, ka ne vienmēr būs iesaistīts siltumapgādes sistēmas operators.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balstoties uz noteikumu projektā ietverto siltumenerģijas kopīgošanas līguma definīciju, skaidrojam, ka siltumenerģijas kopīgošana ir iespējama tikai kopienas biedru objektu ietvaros, un šādu kopienu sistēmas tiks veidotas kā izolētas sistēmas vietās, kur ēkas nav tehniski un ekonomiski pamatoti pieslēgt esošai centralizētās siltumapgādes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Atjaunīgās enerģijas kopīgošanu atjaunīgās enerģijas energokopienas objektos uzsāk pēc atjaunīgās enerģijas kopīgošanas līguma parakstīšanas ar datumu, par kuru vienojušies atjaunīgās enerģijas energokopienas biedri.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Atjaunīgās enerģijas energokopiena informē Biroju par siltumenerģijas kopīgošanas uzsākšanu.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pienākumu informēt arī par kopīgošanas izbeigšanu.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Atjaunīgās enerģijas energokopiena informē Biroju par atjaunīgās enerģijas kopīgošanas uzsākšanu un pārtraukšanu.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elektroenerģijas energokopienas gūtās peļņas izlietošanas mērķus, ja elektroenerģijas energokopiena plāno gūt peļņu, kas atbilst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noteiktajam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atsauci uz 29.punktu, nevis uz 30.punktu.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53.7. energokopienas gūtās peļņas izlietošanas mērķus, ja energokopiena plāno gūt peļņu, kas minēta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Elektroenerģijas energokopiena līdz kārtējā gada 1. martam iesniedz Birojam informāciju par iepriekšējā kalendāra gadā elektroenerģijas kopīgošanas objektos saražoto un patērēto elektroenerģijas apjomu kilovatstundās.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57.Punkts apraksta informācijas pieprasīšanu no sistēmas operatora par energokopienas tīklā nodoto un saņemto enerģijas apjomu. Sistēmas operators zinās arī energokopienas biedru patērēto 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kopienas gadījumā pieprasīt informācijas sniegšanu par enerģijas plūsmām ir nelietderīgi, jo informācija jau būs pieejama Biroja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Energokopiena, papildus attiecīgajai juridiskajai formai normatīvajos aktos noteiktajām prasībām par gada pārskatos iekļaujamo informāciju, līdz kārtējā gada 1.martam iesniedz Energoresursu informācijas sistēmā (turpmāk – ERIS) gada pārskatu par periodu no kārtējā gada 1. janvāra līdz nākamā gada 31. decembrim,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termiņu, nosakot, ka gada pārskatu iesniedz par </w:t>
            </w:r>
            <w:r w:rsidR="00000000" w:rsidRPr="00000000" w:rsidDel="00000000">
              <w:rPr>
                <w:b w:val="1"/>
                <w:rtl w:val="0"/>
              </w:rPr>
              <w:t xml:space="preserve">iepriekšējo </w:t>
            </w:r>
            <w:r w:rsidR="00000000" w:rsidRPr="00000000" w:rsidDel="00000000">
              <w:rPr>
                <w:rtl w:val="0"/>
              </w:rPr>
              <w:t xml:space="preserve">gadu, nevis par </w:t>
            </w:r>
            <w:r w:rsidR="00000000" w:rsidRPr="00000000" w:rsidDel="00000000">
              <w:rPr>
                <w:b w:val="1"/>
                <w:rtl w:val="0"/>
              </w:rPr>
              <w:t xml:space="preserve">nākamo</w:t>
            </w:r>
            <w:r w:rsidR="00000000" w:rsidRPr="00000000" w:rsidDel="00000000">
              <w:rPr>
                <w:rtl w:val="0"/>
              </w:rPr>
              <w:t xml:space="preserve">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Atjaunīgās enerģijas energokopiena līdz kārtējā gada 1. martam iesniedz Birojam informāciju par iepriekšējā kalendāra gadā atjaunīgās enerģijas kopīgošanas objektos saražoto un patērēto atjaunīgās enerģijas, izņemot elektroenerģijas, apjomu kilovatstundās.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energokopienas objektu kopējo uzstādīto ražošanas iekārtu jaudu megavatos;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ņemot vērā, ka šī informācija tiek iesniegta reģistrējot energokopienu.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elektroenerģijas energokopienas gūtās peļņas izlietošanu pamatojošos dokumentus, ja elektroenerģijas energokopiena guvusi peļņu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norādītajā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ņemot vērā, ka BVKB šo informāciju pieprasīs atsevišķi tikai tām kopienām, uz kurām tas būs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ir būtiski, lai persona, uz kuru tiek attiecināta Noteikumu projekta attiecīgā norma, par šo tiesisko pienākumu nodrošināt apliecinošos dokumentus būtu informēta jau pirms uzraugošās institūcijas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Energokopienu reģistrācijas nosacījumi un kārtība un energokopienu izslēgšanas no energokopienu reģistra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saskaņā ar Eiropas Parlamenta un Padomes 2016. gada 27. aprīļa Regulas (ES) 2016/679 par fizisku personu aizsardzību attiecībā uz personas datu apstrādi un šādu datu brīvu apriti un ar ko atceļ Direktīvu 95/46/EK (Vispārīgā datu aizsardzības regula) (turpmāk - Datu regula) 4. panta 1. punktu, </w:t>
            </w:r>
            <w:r w:rsidR="00000000" w:rsidRPr="00000000" w:rsidDel="00000000">
              <w:rPr>
                <w:u w:val="single"/>
                <w:rtl w:val="0"/>
              </w:rPr>
              <w:t xml:space="preserve">par  personas datiem</w:t>
            </w:r>
            <w:r w:rsidR="00000000" w:rsidRPr="00000000" w:rsidDel="00000000">
              <w:rPr>
                <w:rtl w:val="0"/>
              </w:rPr>
              <w:t xml:space="preserve"> uzskatāma jebkura informācija, kas attiecas uz identificētu vai identificējamu fizisku personu (“datu subjekts”), savukārt, identificējama fiziska persona ir tāda, kuru var tieši vai netieši identificēt, jo īpaši atsaucoties uz identifikatoru, piemēram, minētās personas vārdu, uzvārdu, identifikācijas numuru, atrašanās vietas u.c.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projekta “Energokopienu reģistrēšanas un darbības noteikumi” (23-TA-691) (turpmāk – noteikumu projekts) 3. pielikumā  norādāmā informācija par fizisku personu - vārds, uzvārds un personas kods -, Datu regulas izpratnē ir uzskatāma par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u w:val="single"/>
                <w:rtl w:val="0"/>
              </w:rPr>
              <w:t xml:space="preserve">personas datu apstrāde </w:t>
            </w:r>
            <w:r w:rsidR="00000000" w:rsidRPr="00000000" w:rsidDel="00000000">
              <w:rPr>
                <w:rtl w:val="0"/>
              </w:rPr>
              <w:t xml:space="preserve">ir jebkura ar personas datiem vai personas datu kopumiem veikta darbība vai darbību kopums, ko veic ar vai bez automatizētiem līdzekļiem, piemēram, vākšana, reģistrācija, glabāšana, (Datu regulas 4. panta 2. punkts). Ņemot vērā, ka, no Enerģētikas likuma 17.1 panta un noteikumu projekta 3. pielikuma izriet nepieciešamība un nosacījums par energokopienu reģistrā apstrādājamiem fizisku personu personas datiem, </w:t>
            </w:r>
            <w:r w:rsidR="00000000" w:rsidRPr="00000000" w:rsidDel="00000000">
              <w:rPr>
                <w:u w:val="single"/>
                <w:rtl w:val="0"/>
              </w:rPr>
              <w:t xml:space="preserve">šādai datu apstrādei piemērojami Datu regulas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17.2 panta trešajā daļā Ministru kabinetam deleģēts pienākums noteikt enegokopienu </w:t>
            </w:r>
            <w:r w:rsidR="00000000" w:rsidRPr="00000000" w:rsidDel="00000000">
              <w:rPr>
                <w:u w:val="single"/>
                <w:rtl w:val="0"/>
              </w:rPr>
              <w:t xml:space="preserve">reģistrā </w:t>
            </w:r>
            <w:r w:rsidR="00000000" w:rsidRPr="00000000" w:rsidDel="00000000">
              <w:rPr>
                <w:rtl w:val="0"/>
              </w:rPr>
              <w:t xml:space="preserve">iekļaujamās ziņas, reģistrācijas prasības un kārtību, reģistrācijas vai darbības izbeigšanas iesniegumā ietveramo informāciju, kas nozīmē, ka </w:t>
            </w:r>
            <w:r w:rsidR="00000000" w:rsidRPr="00000000" w:rsidDel="00000000">
              <w:rPr>
                <w:u w:val="single"/>
                <w:rtl w:val="0"/>
              </w:rPr>
              <w:t xml:space="preserve">noteikumu projektā (attiecībā uz fizisku personu personas datiem) norādāms personas datu apstrādes nolūks, apstrādājamie dati un datu glabāšanas termiņi.</w:t>
            </w:r>
            <w:r w:rsidR="00000000" w:rsidRPr="00000000" w:rsidDel="00000000">
              <w:rPr>
                <w:rtl w:val="0"/>
              </w:rPr>
              <w:t xml:space="preserve"> Proti, no tā, ka 3. pielikumā prasīts norādīt personas datus, nav izsecināms, vai šie dati tiks iekļauti reģistrā, kādā nolūkā tas tiks darīts, cik ilgi dati tiks glabāti un kas tiem varēs piekļūt.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Datu reguals 6. panta 3. punktu, ja datu apstrāde tiek veikta, lai izpildītu konkrētu iestādes uzdevumu, apstrādes nolūku vai konkrēto uzdevumu, kura izpilde bez datu apstrādes nav iespējama, nosaka juridiskajā pamatā. Ņemot vērā, ka no noteikumu projekta nav izsecināms ne personas datu apstrādes nolūks, ne uzdevums, kura ietvaros dati apstrādājami, tas ir papildināms ar atbilstoša satura regulējumu. Tikai iepretim nolūkam ir iespējams izvērtēt arī to, vai ir ievēroti citi personas datu apstrādes pamatprincipi, piemēram, datu minimizēšanas princips vai datu glabāšanas ierobežojuma princips. Tāpat nolūka norādīšana ir nepieciešama, lai izpildītu Datu regulas 5. panta 1. punkta a) apakšpunktā ietverto pārredzamības principu, jo personai, kuras pamattiesības tiek ierobežotas, ir tiesības zināt, kādā nolūkā tas tiek darīts.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regulas 5. panta 1. punkta c) apakšpunktā noteikts datu minimizēšanas princips, kas paredz, ka personas dati tiek apstrādāti tikai tādā apjomā, lai spētu sasniegt noteikto nolūku. Vēršam uzmanību, ka no noteikumu projekta 46. punkta un noteikumu projekta 2. pielikuma satura neizriet nepieciešamība pēc fizisku personu personas datiem kā tādiem, bet no Likumprojekta 48. punkta un Likumprojekta 3. pielikuma izriet personas datu apstrāde. Ņemot vērā to, ka noteikumu projekts nenosaka nolūku, kādam personas dati tiek apstrādāti, Datu valsts inspekcija arī nevar izvērtēt, vai 3. pielikumā norādītais personas datu apjoms ir atbilstošs. Vienlaikus šāds izvērtējums ir jāveic normatīvā akta izstrādātājam, noteikumu projektā ietverot konkrētus reģistrā apstrādājamos personas datus. Tāpat, ir jāietver regulējums par to, kas šos personas datus ir tiesīgs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Datu regulas 5. panta 1. punkta e) apakšpunktu datus glabā tikai tik ilgi, cik tas nepieciešams nolūka sasniegšanai. Ievērojot minēto, pēc konkrēta nolūka identificēšanas un norādīšanas noteikumu projektā, noteikumu projekts ir papildināms arī ar regulējumu par to, cik ilgi personas dati tiek glabāti (iekļaujot to kā termiņu vai arī nosacījumu dzēšanai).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ierosinājumu, kā arī apsverot fizisko personu datu apstrādes pamatotību, un piemērojot datu apstrādes minimizēšanas principu, Noteikumu projektā ierosināts atteikties no fizisko personu datu izmantošanas, paredzot, ka informācija par energokopienu biedriem tiek apkopota pamatojoties uz šo lietotāja pieslēguma elektroenerģijas lietotāja kodu (EIC), kurš nesatur personas informāciju, kā arī reģistrā apkopojot informāciju par energokopienas biedra juridisko statusu (fiziska persona, uzņēmums,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Energokopienu reģistrācijas nosacījumi un kārtība un energokopienu izslēgšanas no energokopienu reģistra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Energokopienu reģistrāciju, atkārtotu reģistrāciju, izslēgšanu no energokopienu reģistra (turpmāk – reģistrs) un reģistrā iekļautās informācijas aktualizēšanu veic Būvniecības valsts kontroles birojs (turpmāk –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 punktu nepieciešams precizēt. Vēršam uzmanību, ka neatrunāts saīsinājums “birojs” projektā pirmo reizi tiek minēts 16. punktā. Tādējādi Būvniecības valsts kontroles biroja nosaukuma saīsinājums projektā jāveido 16. punktā, bet turpmākajā projekta tekstā jāizmanto vārds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Energokopienu reģistrāciju, atkārtotu reģistrāciju, izslēgšanu no energokopienu reģistra (turpmāk – reģistrs) un reģistrā iekļautās informācijas aktualizēšanu veic Birojs.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Energokopiena reģistrācijai energokopienu reģistrā, iesniedz ERIS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47. punkta ievaddaļu nepieciešams precizēt atbilstoši Administratīvā procesa likuma (turpmāk – APL) 56. pantā noteiktajam par iesniegumu iestādei. Vēršam uzmanību, ka atbilstoši tiesību normu hierarhijai un APL 3. panta pirmajai daļai tiesiskais regulējums Ministru kabineta noteikumos nevar atšķirties no APL paredzētā regulējuma. Tādējādi projektā iesnieguma iesniegšanai jāparedz dažādi alternatīvi risinājumi. Līdzīgi nepieciešams precizēt arī projekta 49. un 50. punktu, 54.1.apakšpunktu, kuros tiek paredzēta privātpersonas un iestādes saziņa tikai ar ERIS starpniecību.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Energokopiena reģistrācijai energokopienu reģistrā, iesniedz Birojam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Energokopiena paziņojumā par reģistrāciju energokopienu reģistrā birojam iesniedz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46.punktu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Energokopiena reģistrācijai energokopienu reģistrā, iesniedz iesniegumu Energoresursu informācijas sistemā (turpmnāk – ERIS) iesiedzot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energokopienas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energokopienas dalībnieki, identificējot juridiskās personas un norādot fizisku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 kopīgošanas objekti, norādot iekārtas nosaukumu, uzstādīšanas gadu, tehnoloģijas veidu, atrašanās adresi, uzstādīto jaudu (MW), plānoto saražoto enerģijas apjomu (MWh/gadā);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46.4. iesniedzēja dalībnieku sapulces lēmumu par energokopienas izveidi un tās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energokopienas statūtu kopiju.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Energokopiena reģistrācijai energokopienu reģistrā, iesniedz Birojam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54.1.8.2. enerģijas identifikācijas kods,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enerģijas identifikācijas kods netiek piešķirts ražošanas iekārtai, bet gan objektam vai klientam, līdz ar to, lūdzam precizēt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klienta enerģijas identifikācijas kods,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objekta enerģijas identifikācijas kods,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57.1.8.2. objekta enerģijas identifikācijas kods,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49.1.8.8. norāde par enerģijas kopīgošanas objekta īpašnieku, ja enerģijas kopīgošanas objekts nav energokopienas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aicina izvērtēt nepieciešamību iekļaut šādu apakšpunktu projektā. Ja tomēr tas nepieciešams, Birojs informē, ka tā izpildes nodrošināšanai būs nepieciešams papildu finansējums. Līdz šim šāda funkcionalitāte nebija paredzēta un līdz ar to nav iekļauta iepriekš sniegtajos aprēķinos.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tās statūtos noteiktie mērķi atbilst </w:t>
            </w:r>
            <w:r w:rsidR="00000000" w:rsidRPr="00000000" w:rsidDel="00000000">
              <w:rPr>
                <w:rtl w:val="0"/>
              </w:rPr>
              <w:t xml:space="preserve">Enerģētikas likumā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48.3. apakšpunktu par juridiskās personas statūtu vērtēšanu energokopienas reģistrēšanas iesnieguma izvērtēšanas procesā nepieciešams precizēt vai svītrot. Vēršam uzmanību, ka jebkura komersanta darbības mērķis atbilstoši Komerclikuma 1. panta otrajā daļā noteiktajam ir peļņas gūšana. Tādējādi jebkādu komersanta statūtos noteikto regulējumu, piemēram, par dividenžu un peļņas sadali subjektīvi var interpretēt kā neatbilstošu Enerģētikas likumā noteiktajiem mērķiem, jo 17.1 panta otrā daļa paredz, ka energokopienas primārais darbības mērķis nav peļņas gūšana. Ievērojot minēto, šāda norma – formāla mērķu norādīšana projektā precīzi nenosaka tās piemērošanas robežas, bet vienlaikus jebkuram komersantam var noteikt reģistrācijas atteikumu. Projekta anotācijā šāds energokopienas reģistrēšanas nosacījums netiek skaidrots. Piedāvājam atteikties no juridiskās personas statūtu vērtēšanas energokopienas reģistrēšanas procesā, jo nav pamats apšaubīt Uzņēmumu reģistrā reģistrētu juridiskās personas statūtu tiesiskumu un atbilstību noteiktam (komersanti, biedrības, nodibinājumi, utt.)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Ņemot vērā Tieslietu ministrijas sniegto iebildumu, no noteikumu projekta izslēgts pienākums Birojam vērtēt energokopienas statūtu saturu.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Birojs izskata reģistrācijas iesniegumu un mēneša laikā pēc šo noteikumu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minētās informācijas saņemšanas izvērtē energokopienas atbilstību Enerģētikas likumā un šajos noteikumos noteiktajām prasībām un pieņem vienu no šādiem lēmumiem: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51. punkta ievaddaļu, svītrojot tajā teikuma daļu "mēneša laikā pēc šo noteikumu 49. punktā minētās informācijas saņemšanas". Vēršam uzmanību uz to, ka lēmuma pieņemšanas termiņu un tā atskaites punktu nosaka Administratīvā procesa likuma 64. panta pirmā daļa, un attiecīgi projektā nav pieļaujams ietvert regulējumu, kas ir pretrunā Administratīvā procesa likumā noteiktajam, kā arī nav nepieciešams dublēt augstāka juridiska spēka normatīvajā aktā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Birojs izskata reģistrācijas iesniegumu, izvērtē energokopienas atbilstību Enerģētikas likumā un šajos noteikumos minētajām prasībām un pieņem vienu no šādiem lēmumiem: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Birojs izskata reģistrācijas iesniegumu un mēneša laikā pēc visu nepieciešamo dokumentu iesniegšanas ERIS izvērtē iesniedzēja atbilstību Enerģētikas likumā un šajos noteikumos noteiktajām prasībām un pieņem vienu no šādiem lēmumiem: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49. punkta ievaddaļu nepieciešams precizēt atbilstoši APL 64. panta pirmajā daļā noteiktajam par iesnieguma izskatīšanas termiņu. Ministru kabineta noteikumi administratīvajā procesā var noteikt iesnieguma izskatīšanai īsāku termiņu, nevis termiņa skaitīšanas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Birojs izskata reģistrācijas iesniegumu, izvērtē energokopienas atbilstību Enerģētikas likumā un šajos noteikumos minētajām prasībām un pieņem vienu no šādiem lēmumiem: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Energokopiena ir tiesīga mainīt energokopienu objektu vai lietotāju skaitu elektroenerģijas vai siltumenerģijas kopīgošanai vienu reizi kalendāra mēneša ietvaros. Energokopienas biedri informē biroju par izmaiņām iesniedzot iesniegumu par izmaiņām reģistrā,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48. un 49. punktu nepieciešams precizēt, korekti nosakot personas, kurām būs tiesības vērsties birojā vai citās valsts pārvaldes institūcijās, piemēram, energokopienas valde vai kopsapulces pilnvarotā persona, jo nav pieļaujams regulējums, ka jebkuram energokopienas biedram būs tiesības bez īpaša pilnvarojuma pārstāvēt energokopienu.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Energokopienai ir tiesības mainīt elektroenerģijas kopīgošanas objektu vai atjaunīgās enerģijas kopīgošanas objektu vai biedru skaitu, vai citu šo noteikumu </w:t>
            </w:r>
            <w:r w:rsidR="00000000" w:rsidRPr="00000000" w:rsidDel="00000000">
              <w:rPr>
                <w:rtl w:val="0"/>
              </w:rPr>
              <w:t xml:space="preserve">57.1. </w:t>
            </w:r>
            <w:r w:rsidR="00000000" w:rsidRPr="00000000" w:rsidDel="00000000">
              <w:rPr>
                <w:rtl w:val="0"/>
              </w:rPr>
              <w:t xml:space="preserve">apakšpunktā</w:t>
            </w:r>
            <w:r w:rsidR="00000000" w:rsidRPr="00000000" w:rsidDel="00000000">
              <w:rPr>
                <w:rtl w:val="0"/>
              </w:rPr>
              <w:t xml:space="preserve"> minēto informāciju vienu reizi kalendāra mēnesī Energokopiena informē Biroju par veiktajām izmaiņām.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Energokopiena ir tiesīga mainīt energokopienu objektu vai lietotāju skaitu elektroenerģijas vai siltumenerģijas kopīgošanai vienu reizi kalendāra mēneša ietvaros. Energokopienas biedri informē biroju par izmaiņām iesniedzot iesniegumu par izmaiņām reģistrā,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Energokopiena ir tiesīga mainīt energokopienu kopīgošanas objektu. Energokopiena par izmaiņām informē Biroju, veicot izmaiņas ERIS, iesniedzot 44.punktā minēto ikgadējo pārskatu.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jauns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Energokopiena ir tiesīga mainīt energokopienas veidu vai energokopienas biedru sarakstu, iesniedzot  ERIS  pieprasījumu izmaiņu veikšanai energokopienu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Energokopienai ir tiesības mainīt elektroenerģijas kopīgošanas objektu vai atjaunīgās enerģijas kopīgošanas objektu vai biedru skaitu, vai citu šo noteikumu </w:t>
            </w:r>
            <w:r w:rsidR="00000000" w:rsidRPr="00000000" w:rsidDel="00000000">
              <w:rPr>
                <w:rtl w:val="0"/>
              </w:rPr>
              <w:t xml:space="preserve">57.1. </w:t>
            </w:r>
            <w:r w:rsidR="00000000" w:rsidRPr="00000000" w:rsidDel="00000000">
              <w:rPr>
                <w:rtl w:val="0"/>
              </w:rPr>
              <w:t xml:space="preserve">apakšpunktā</w:t>
            </w:r>
            <w:r w:rsidR="00000000" w:rsidRPr="00000000" w:rsidDel="00000000">
              <w:rPr>
                <w:rtl w:val="0"/>
              </w:rPr>
              <w:t xml:space="preserve"> minēto informāciju vienu reizi kalendāra mēnesī Energokopiena informē Biroju par veiktajām izmaiņām.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energokopiena maina reģistrācijas iesniegumā norādītos datus attiecībā uz energokopienas īpašumā vai lietošanā esošajām elektroenerģijas vai siltumenerģijas ražošanas vai uzkrāšanas iekārtām, energokopienas biedri mēneša laikā iesniedz iesniegumu par izmaiņām reģistrā,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ietvertajai informācijai. Birojs mēneša laikā pieņem lēmumu par izmaiņu veikšanu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punktu, jo ražošanas iekārtu maiņa neietekmē kopienas reģistrācijas statusu BVKB uzturētajā reģistrā un iekārtas reģistrē pati energokopiena nevis BVKB. Turklāt jebkādu jaunu iekārtu pievienošana var notikt tikai ar sistēmas operatora atļauju un veicot izmaiņas kopīgošanas līgumā.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50.3. tās statūtos noteiktie mērķi atbilst </w:t>
            </w:r>
            <w:r w:rsidR="00000000" w:rsidRPr="00000000" w:rsidDel="00000000">
              <w:rPr>
                <w:rtl w:val="0"/>
              </w:rPr>
              <w:t xml:space="preserve">Enerģētikas likumā</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50.3. apakšpunktu nepieciešams svītrot vai precizēt, jo jebkura komersanta darbības mērķis atbilstoši Komerclikumā noteiktajam ir peļņas gūšana. Tādējādi jebkādu komersanta statūtos noteikto regulējumu var interpretēt kā neatbilstošu Enerģētikas likumā noteiktajiem mērķiem un šāda norma vispārīgi paredzēs reģistrācijas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Energokopienas reģistrācija stājas spēkā nākamajā darba dienā pēc šo noteikumu </w:t>
            </w:r>
            <w:r w:rsidR="00000000" w:rsidRPr="00000000" w:rsidDel="00000000">
              <w:rPr>
                <w:rtl w:val="0"/>
              </w:rPr>
              <w:t xml:space="preserve">49.1. </w:t>
            </w:r>
            <w:r w:rsidR="00000000" w:rsidRPr="00000000" w:rsidDel="00000000">
              <w:rPr>
                <w:rtl w:val="0"/>
              </w:rPr>
              <w:t xml:space="preserve">apakšpunktā</w:t>
            </w:r>
            <w:r w:rsidR="00000000" w:rsidRPr="00000000" w:rsidDel="00000000">
              <w:rPr>
                <w:rtl w:val="0"/>
              </w:rPr>
              <w:t xml:space="preserve"> minētā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punktu nepieciešams svītrot, jo bez īpaša pamatojuma nebūtu pieļaujami energokopienas reģistrācijas spēkā stāšanās termiņu noteikt atšķirīgu no APL 70. panta pirmajā daļā paredzētā – administratīvais akts stājas spēkā ar brīdi, kad tas paziņots adresātam. Turklāt tiesiskā regulējuma skaidrojumā projekta anotācijā tiek norādīts, ka elektroenerģijas energokopienas reģistrācija stājas spēkā APL noteiktajā kārtībā. Tieslietu ministrija piekrīt šādam skaidrojumam, jo administratīvais process iestādē pilnā apjomā notiek atbilstoši APL noteiktajam regulējumam, neatkarīgi no tā, vai šādā projektā tas tiek minēts vai ne un projektā šī norma ir jāsvītro.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Energokopienas reģistrācija stājas spēkā </w:t>
            </w:r>
            <w:r w:rsidR="00000000" w:rsidRPr="00000000" w:rsidDel="00000000">
              <w:rPr>
                <w:rtl w:val="0"/>
              </w:rPr>
              <w:t xml:space="preserve">Administratīvā procesa likumā</w:t>
            </w:r>
            <w:r w:rsidR="00000000" w:rsidRPr="00000000" w:rsidDel="00000000">
              <w:rPr>
                <w:rtl w:val="0"/>
              </w:rPr>
              <w:t xml:space="preserve">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punktu nepieciešams svītrot. Vēršam uzmanību, ka Administratīvā procesa likuma 70. panta pirmā daļa paredz – ja ārējā normatīvajā aktā vai pašā administratīvajā aktā nav noteikts citādi, administratīvais akts stājas spēkā ar brīdi, kad tas paziņots adresātam. Tādējādi piedāvājam veidot korektu regulējumu par reģistrācijas spēkā stāšanos, nevis vispārīgu atsauci uz Administratīvā procesa likumu. Ņemot vērā, ka reģistrācijas spēkā stāšanās ir saistīta ar iespējamo saimniecisko darbību, piedāvājam šo regulējumu veidot ar precīziem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reģistrā saņemts energokopienas iesniegums par izslēgšanu no reģistra, atbilstoši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4.pielikumu un 54.1. apakšpunktu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ERIS saņemts energokopienas iesniegums par izslēgšanu no reģistra, kurā energokopiena norāda izslēgšanas iemeslu un pievienojo kopsapulces lēmumu par energokopienas izslēgšanu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Birojā ir saņemts energokopienas iesniegums par izslēgšanu no reģistra, norādot izslēgšanas iemeslu un pievienojot kopsapulces lēmumu par energokopienas izslēgšanu no reģistra;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Energokopienai, kura ir izslēgta no reģistra, ir tiesības atkārtoti iesniegt šo noteikumu </w:t>
            </w:r>
            <w:r w:rsidR="00000000" w:rsidRPr="00000000" w:rsidDel="00000000">
              <w:rPr>
                <w:rtl w:val="0"/>
              </w:rPr>
              <w:t xml:space="preserve">46.1. </w:t>
            </w:r>
            <w:r w:rsidR="00000000" w:rsidRPr="00000000" w:rsidDel="00000000">
              <w:rPr>
                <w:rtl w:val="0"/>
              </w:rPr>
              <w:t xml:space="preserve">apakšpunktā</w:t>
            </w:r>
            <w:r w:rsidR="00000000" w:rsidRPr="00000000" w:rsidDel="00000000">
              <w:rPr>
                <w:rtl w:val="0"/>
              </w:rPr>
              <w:t xml:space="preserve"> norādīto iesniegumu. Energokopienas atkārtota reģistrācija notiek šajos noteikumos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 punktu nepieciešams izvērtēt un piedāvājam to svītrot vai precizēt. Vēršam uzmanību, ka apšaubāma ir statusa “energokopiena, kura ir izslēgta no reģistra” noteikšana projektā, jo projektā tā netiek definēta, bet atsevišķu energokopienas biedru maiņas gadījumā tā būs cita, iepriekš nereģistrēta energokopiena (biedru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Biroja lēmumu var apstrīdēt </w:t>
            </w:r>
            <w:r w:rsidR="00000000" w:rsidRPr="00000000" w:rsidDel="00000000">
              <w:rPr>
                <w:rtl w:val="0"/>
              </w:rPr>
              <w:t xml:space="preserve">Administratīvā procesa likumā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57. punktu nepieciešams svītrot. Vēršam uzmanību, ka Būvniecības valsts kontroles biroja darbības tiesiskuma nodrošināšanas kārtību (divpakāpju sistēmu) un pieņemto lēmumu apstrīdēšanu nosaka Ministru kabineta 2014. gada 30. septembra noteikumi Nr.576 “Būvniecības valsts kontroles biroja nolikums”, nevis Administratīvā procesa likums. Tādējādi projektā nav jāraksta vispārīga atsauce uz likumu, jo šādai normai nav juridiskās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Energokopienu uzraudzības kārtība un reģistrā uzkrājamā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papildus pienākumu Elektroenerģijas tirgotājam sniegt informāciju Birojam par no energokopienas nopirkto elektroenerģijas apjomu gada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55. un 56. punktam Birojam ir pienākums pieprasīt un saņemt no sadales sistēmas operatora informāciju par elektroenerģijas energokopienas objektos elektrotīklā nodoto un no elektrotīkla saņemto elektroenerģijas apjomu kilovatstundās par iepriekšējo kalendāra mēnesi. Vēršam uzmanību, ka elektroenerģijas tirgotāju dati par no energokopienas iegādāto elektroenerģijas apjomu pēc būtības būs identiski no sadales sistēmas operatora saņemtajiem datiem par energokopienas objektos tīklā nodoto elektroenerģijas apjomu, jo tirgotāju norēķini ar elektroenerģijas lietotājiem un citiem sistēmas dalībniekiem, atbilstoši elektroenerģijas tirgus normatīvajam regulējumam, tiek nodrošināti, pamatojoties uz sistēmas operatoru sniegtajiem uzskaites mērierīču datiem. Ņemot vērā minēto, Ministrija norāda, ka ierosinājums sekmēs administratīvā sloga pieaugumu tirgotājiem un Birojam, veidojot papildus informācijas apmaiņas mehānismus, ar kuru palīdzību tiks iegūta Biroja rīcībā jau esoša informācija.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Energokopienu uzraudzības kārtība un reģistrā uzkrājamā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Birojs līdz kārtējā gada pirmajam martam pieprasa elektroenerģijas sadales sistēmas operatoram informāciju par elektroenerģijas energokopienas objektos saražoto un elektroenerģijas sadales sistēmā nodoto elektroenerģijas apjomu megavatstundās un elektroenerģijas energokopienas objektos patērēto elektroenerģijas apjomu megavatstundās 12 mēnešu periodā, kas sākas iepriekšējā kalendāra gada 1.martā un beidzas kārtējā kalendāra gada pēdējā februāra dienā. Birojs informācijas pieprasījumā norāda elektroenerģijas energokopienas objektu identificējošos enerģijas identifikācijas kodus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ņemot vērā, ka 59.p. ir noteikts pienākums sadales sistēmas operatoram iesniegt šo informāciju BVKB.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sadales sistēmas operatora rīcībā nav aktuālās informācijas par energokopienu objektu piederību konkrētai energokopienai, un sadales sistēmas operators minēto informāciju var sniegt tikai uz Biroja pieprasījuma pamata, norādot konkrētos energokopienas objektu identifikācijas kodus, par kuriem aktuālā informācija var būt tikai Biroja rīcībā. Vienlaikus ņemot vērā Noteikumu projekta saskaņošanas gaitā saņemtos ierosinājumus, aktualizēts periods, par kuru sniedzama informācija - no iepriekšējā gada 1.janvāra līdz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Elektroenerģijas sadales sistēmas operators līdz kārtēja kalendāra mēneša 25.datumam iesniedz Birojam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informāciju par elektroenerģijas energokopienas objektos elektrotīklā nodoto un elektrotīkla saņemto elektroenerģijas apjomu megavatstundās par iepriekšējo kalendāra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"megavatstundās" ar vārdu "kilovatstundās". Norādām, ka viss elektroenerģijas tirgus apmainās ar informāciju, kas ir izteikta kWh. Savukārt, lai nodrošinātu informācijas nodošanu megavatstundās nozīmētu mainīt vairākus tirgus ziņojumus un esošos procesus, kuru ieguldījumi būtu nesamērīgi augsti ņemot vērā ieguvumus (datus nodot megavatstundās nevis kilovatstundās).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Elektroenerģijas sadales sistēmas operators līdz kārtēja kalendāra mēneša 25. datumam iesniedz Birojam šo noteikumu </w:t>
            </w:r>
            <w:r w:rsidR="00000000" w:rsidRPr="00000000" w:rsidDel="00000000">
              <w:rPr>
                <w:rtl w:val="0"/>
              </w:rPr>
              <w:t xml:space="preserve">64. </w:t>
            </w:r>
            <w:r w:rsidR="00000000" w:rsidRPr="00000000" w:rsidDel="00000000">
              <w:rPr>
                <w:rtl w:val="0"/>
              </w:rPr>
              <w:t xml:space="preserve">punktā</w:t>
            </w:r>
            <w:r w:rsidR="00000000" w:rsidRPr="00000000" w:rsidDel="00000000">
              <w:rPr>
                <w:rtl w:val="0"/>
              </w:rPr>
              <w:t xml:space="preserve"> minēto informāciju par energokopienas objektos elektroenerģijas sadales sistēmā nodoto un elektroenerģijas sadales sistēmas saņemto elektroenerģijas apjomu kilovatstundās par iepriekšējo kalendāra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Elektroenerģijas sadales sistēmas operators līdz kārtēja gada 15.martam iesniedz Birojam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59.punktā  minēto termiņu harmonizēt ar MK noteikumiem Nr.635, kur tā 12.</w:t>
            </w:r>
            <w:r w:rsidR="00000000" w:rsidRPr="00000000" w:rsidDel="00000000">
              <w:rPr>
                <w:vertAlign w:val="superscript"/>
                <w:rtl w:val="0"/>
              </w:rPr>
              <w:t xml:space="preserve">1</w:t>
            </w:r>
            <w:r w:rsidR="00000000" w:rsidRPr="00000000" w:rsidDel="00000000">
              <w:rPr>
                <w:rtl w:val="0"/>
              </w:rPr>
              <w:t xml:space="preserve"> punktā ir noteikts, ka sadales sistēmas operators norēķinu periodu slēgšanai tiek dotas 10 darbdienas. Respektīvi 10 darbdienu laikā sadales sistēmas operators nodrošina tirgotājiem iepriekšējā mēneša datus. Līdz ar šādu datu apkopošanu tirgotājiem, Sadales sistēmas operators nodrošinās datu pieejamību arī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skaitli un vārdu "15.martam" aizstāt ar skaitli un vārdu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Vienlaikus norādām, ka ministrija ir gatava precizēt noteikumu projektā ietvertās normas atbilstoši kārtībai par datu pamiņu, par kādu vienosies Sadales tīkls un Būvniecības valsts kontroles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Elektroenerģijas sadales sistēmas operators līdz kārtēja kalendāra mēneša 25. datumam iesniedz Birojam šo noteikumu </w:t>
            </w:r>
            <w:r w:rsidR="00000000" w:rsidRPr="00000000" w:rsidDel="00000000">
              <w:rPr>
                <w:rtl w:val="0"/>
              </w:rPr>
              <w:t xml:space="preserve">64. </w:t>
            </w:r>
            <w:r w:rsidR="00000000" w:rsidRPr="00000000" w:rsidDel="00000000">
              <w:rPr>
                <w:rtl w:val="0"/>
              </w:rPr>
              <w:t xml:space="preserve">punktā</w:t>
            </w:r>
            <w:r w:rsidR="00000000" w:rsidRPr="00000000" w:rsidDel="00000000">
              <w:rPr>
                <w:rtl w:val="0"/>
              </w:rPr>
              <w:t xml:space="preserve"> minēto informāciju par energokopienas objektos elektroenerģijas sadales sistēmā nodoto un elektroenerģijas sadales sistēmas saņemto elektroenerģijas apjomu kilovatstundās par iepriekšējo kalendāra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Elektroenerģijas sadales sistēmas operators līdz kārtēja gada 15.martam iesniedz Birojam 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ietverot 58.p. minēto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šobrīd vēl nav novērtēts nepieciešamais finansējums, lai varētu īsteno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Elektroenerģijas sadales sistēmas operators līdz kārtēja gada 15.martam iesniedz Birojam informāciju par elektroenerģijas energokopienas elektroenerģijas sadales sistēmā nodoto elektroenerģijas apjomu megavatstundās un elektroenerģijas energokopienas objektos patērēto elektroenerģijas apjomu megavatstundās 12 mēnešu periodā par iepriekšējo kalendāro gadu, norādot  identificējošos enerģijas identifikācijas kodus.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sadales sistēmas operatora un BVKB panāktajai vienošanās par datu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Elektroenerģijas sadales sistēmas operators līdz kārtēja kalendāra mēneša 25. datumam iesniedz Birojam šo noteikumu </w:t>
            </w:r>
            <w:r w:rsidR="00000000" w:rsidRPr="00000000" w:rsidDel="00000000">
              <w:rPr>
                <w:rtl w:val="0"/>
              </w:rPr>
              <w:t xml:space="preserve">64. </w:t>
            </w:r>
            <w:r w:rsidR="00000000" w:rsidRPr="00000000" w:rsidDel="00000000">
              <w:rPr>
                <w:rtl w:val="0"/>
              </w:rPr>
              <w:t xml:space="preserve">punktā</w:t>
            </w:r>
            <w:r w:rsidR="00000000" w:rsidRPr="00000000" w:rsidDel="00000000">
              <w:rPr>
                <w:rtl w:val="0"/>
              </w:rPr>
              <w:t xml:space="preserve"> minēto informāciju par energokopienas objektos elektroenerģijas sadales sistēmā nodoto un elektroenerģijas sadales sistēmas saņemto elektroenerģijas apjomu kilovatstundās par iepriekšējo kalendāra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Atjaunīgās enerģijas energokopiena līdz kārtējā gada 15.martam iesniedz birojam informāciju par atjaunīgās enerģijas energokopienas objektos saražoto un patērēto siltumenerģijas apjomu megavatstundās 12 mēnešu periodā, kas sākas iepriekšējā kalendāra gada 1.martā un beidzas kārtējā kalendāra gada pēdējā februāra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šo jau paredz 44.punkts.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Birojs reizi gadā līdz 30.jūnijam pārbauda šo noteikumu </w:t>
            </w:r>
            <w:r w:rsidR="00000000" w:rsidRPr="00000000" w:rsidDel="00000000">
              <w:rPr>
                <w:rtl w:val="0"/>
              </w:rPr>
              <w:t xml:space="preserve">47.</w:t>
            </w:r>
            <w:r w:rsidR="00000000" w:rsidRPr="00000000" w:rsidDel="00000000">
              <w:rPr>
                <w:rtl w:val="0"/>
              </w:rPr>
              <w:t xml:space="preserve"> punktā norādītās informācijas atbilstību šo noteikumu </w:t>
            </w:r>
            <w:r w:rsidR="00000000" w:rsidRPr="00000000" w:rsidDel="00000000">
              <w:rPr>
                <w:rtl w:val="0"/>
              </w:rPr>
              <w:t xml:space="preserve">29.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30. </w:t>
            </w:r>
            <w:r w:rsidR="00000000" w:rsidRPr="00000000" w:rsidDel="00000000">
              <w:rPr>
                <w:rtl w:val="0"/>
              </w:rPr>
              <w:t xml:space="preserve">punkt</w:t>
            </w:r>
            <w:r w:rsidR="00000000" w:rsidRPr="00000000" w:rsidDel="00000000">
              <w:rPr>
                <w:rtl w:val="0"/>
              </w:rPr>
              <w:t xml:space="preserve">ā norādītajiem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atsauci uz 30.punktu - nav Biroja kompetence (komercdarbības atbalsta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Birojs reizi gadā līdz 30.jūnijam pārbauda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norādītās informācijas atbilstību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energokopienas īpašumā vai lietošanā esošajās elektroenerģijas vai siltumenerģijas iekārtās saražotās elektroenerģijas vai siltumenerģijas apjoms megavatstundās 12 mēnešu periodā, kas sākas iepriekšējā kalendāra gada 1.martā un beidzas kārtējā gada pēdējā februāra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energokopienas īpašumā vai lietošanā esošajos elektroenerģijas vai siltumenerģijas kopīgošanas objektos saražotais elektroenerģijas vai siltumenerģijas apjoms megavatstundās par iepriekšējo kalendāro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67.5. energokopienas īpašumā vai lietošanā esošajos elektroenerģijas kopīgošanas objektos elektroenerģijas sadales sistēmā nodotais elektroenerģijas apjoms kilovatstundās par iepriekšējo kalendāra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Ja Birojs konstatē, ka šo noteikumu </w:t>
            </w:r>
            <w:r w:rsidR="00000000" w:rsidRPr="00000000" w:rsidDel="00000000">
              <w:rPr>
                <w:rtl w:val="0"/>
              </w:rPr>
              <w:t xml:space="preserve">52. </w:t>
            </w:r>
            <w:r w:rsidR="00000000" w:rsidRPr="00000000" w:rsidDel="00000000">
              <w:rPr>
                <w:rtl w:val="0"/>
              </w:rPr>
              <w:t xml:space="preserve">punktā</w:t>
            </w:r>
            <w:r w:rsidR="00000000" w:rsidRPr="00000000" w:rsidDel="00000000">
              <w:rPr>
                <w:rtl w:val="0"/>
              </w:rPr>
              <w:t xml:space="preserve"> norādītā informācija atbilst šo noteikumu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norādītajiem nosacījumiem, tas atkārtoti par energokopienas atbilstību </w:t>
            </w:r>
            <w:r w:rsidR="00000000" w:rsidRPr="00000000" w:rsidDel="00000000">
              <w:rPr>
                <w:rtl w:val="0"/>
              </w:rPr>
              <w:t xml:space="preserve">Enerģētikas likumā</w:t>
            </w:r>
            <w:r w:rsidR="00000000" w:rsidRPr="00000000" w:rsidDel="00000000">
              <w:rPr>
                <w:rtl w:val="0"/>
              </w:rPr>
              <w:t xml:space="preserve"> un šajos noteikumos noteiktajam pārliecinās līdz nākamā kalendāra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atsauci uz 30.punktu - nav Biroja kompetence (komercdarbības atbalsta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Birojs konstatē, ka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norādītā informācija atbilst šo noteikumu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minētajiem nosacījumiem, tas atkārtoti par energokopienas atbilstību </w:t>
            </w:r>
            <w:r w:rsidR="00000000" w:rsidRPr="00000000" w:rsidDel="00000000">
              <w:rPr>
                <w:rtl w:val="0"/>
              </w:rPr>
              <w:t xml:space="preserve">Enerģētikas likumā</w:t>
            </w:r>
            <w:r w:rsidR="00000000" w:rsidRPr="00000000" w:rsidDel="00000000">
              <w:rPr>
                <w:rtl w:val="0"/>
              </w:rPr>
              <w:t xml:space="preserve"> un šajos noteikumos minētajam pārliecinās līdz nākamā kalendāra gada 30. jūnijam.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Birojs mēneša laikā pēc jaunas energokopienas reģistrēšanas un mēneša laikā pēc energokopienas gada pārskata apstiprināšanas nodod aktuālo, reģistrā esošo informāciju par energokopienām Vides aizsardzības un reģionālās attīstības ministrijai, lai nodrošinātu šo noteikumu </w:t>
            </w:r>
            <w:r w:rsidR="00000000" w:rsidRPr="00000000" w:rsidDel="00000000">
              <w:rPr>
                <w:rtl w:val="0"/>
              </w:rPr>
              <w:t xml:space="preserve">62. </w:t>
            </w:r>
            <w:r w:rsidR="00000000" w:rsidRPr="00000000" w:rsidDel="00000000">
              <w:rPr>
                <w:rtl w:val="0"/>
              </w:rPr>
              <w:t xml:space="preserve">punktā</w:t>
            </w:r>
            <w:r w:rsidR="00000000" w:rsidRPr="00000000" w:rsidDel="00000000">
              <w:rPr>
                <w:rtl w:val="0"/>
              </w:rPr>
              <w:t xml:space="preserve"> minēto datu publicēšanu Atvērto datu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jo, ievērojot 62.punktā noteikto, BVKB publicē datus Atvērto datu portālā.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Birojs konstatē, ka elektroenerģijas  enegokopiena gūto peļņu nav izlietojusi atbilstoši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norādītajam, tas lūdz elektroenerģijas energokopienu 30 dienu laikā novērst konstatēto neatbilstību vai lūdz informēt Biroju par konstatētās neatbilstības un gūtās peļņas izlietošanu atbilstoši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noteiktajam. Elektroenerģijas energokopiena konstatēto neatbilstību var novērst līdz kārtējā kalendāra gada 30.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noteikumos definēto energokopienas iesniegto informāciju birojam nav noteikts pieprasīt iesniegt finanšu informāciju, jo sevišķi griezumā, no kura ir iespējams secināt finanšu izlietojuma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4.Punkts nosaka pienākumu pašvaldībām novirzīt ieņēmumus mazaizsargātajām iedzīvotāju grupām. Atskaitīšanās par šā punkta izpildi, šajos noteikumos, arī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Birojam tiek uzliktas neizpildāmas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Birojs konstatē, ka energokopiena gūto peļņu nav izlietojusi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minētajam, Birojs lūdz sniegt skaidrojošu informāciju par gūtās peļņas izlietošanu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minētajam un lūdz energokopienu novērst konstatēto neatbilstību trīs kalendāra mēnešu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energokopiena nesniedz Biroja pieprasīto informāciju vai nenovērš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norādīto neatbilstību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norādītajā termiņā, Birojs pieņem lēmumu par energokopienas izslēgšanu no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67. punktu nepieciešams izvērtēt un precizēt. Vēršam uzmanību, ka tiesisko regulējumu par energokopienas izslēgšanu no reģistra paredz projekta V nodaļa un konkrēti 54. punkts. Ievērojot minēto, piedāvājam projekta 67. punktā esošo regulējumu iekļaut projekta 54. punktā, atbilstoši precizējot 54.3.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reģistrāciju energokopienu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iesniegums tiek aizpildīts ERIS.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2.pielikuma 4. un 5.punktu papildināt ar papildus vēl vienu aili, kurā tiktu norādīti  Enerģijas identifikācijas kods. Minētā koda norādīšana būtu nepieciešama arī Birojam, nosūtot nepieciešamo informācijas pieprasījumu sistēmas operatoram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pielikumā, ar kuru tiek iesniegts pieteikums par reģistrāciju energokopienu reģistrā nav norādāmi fizisku personu personas dati, savukārt, pēc reģistrācijas energokopienu reģistrā, ja notiek kādas izmaiņas ir jāsniedz informācija saskaņā ar 3. pielikumu, kurš paredz iesniegt plašu informāciju, tai skaitā par fizisku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Enerģētikas likuma izriet nepieciešamība apstrādāt fizisku personu personas datu, 2. pielikumā būtu nosakāma konkrēta informācija, kas nepieciešama par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ierosinājumu, kā arī apsverot fizisko personu datu apstrādes pamatotību, un piemērojot datu apstrādes minimizēšanas principu, Noteikumu projektā ierosināts atteikties no fizisko personu datu izmantošanas, paredzot, ka informācija par energokopienu biedriem tiek apkopota pamatojoties uz šo lietotāja pieslēguma elektroenerģijas lietotāja kodu (EIC), kurš nesatur personas informāciju, kā arī reģistrā apkopojot informāciju par energokopienas biedra juridisko statusu (fiziska persona, uzņēmums, pašvaldība). Turklāt, pamatojoties uz BVKB ierosinājumu, Noteikumu projekts paredz atteikšanos no pielikumu formām, aizstājot tās ar aizpildāmajām ailēm elektroniskajā reģistra saskarvietnē.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ziņu aktualizāciju energokopienu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informācija tiek aktualizēta iesniedzot peiprasījumu ERIS.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3.pielikuma 4. un 5.punktu papildināt ar papildus vēl vienu aili, kurā tiktu norādīti  Enerģijas identifikācijas kods. Minētā koda norādīšana būtu nepieciešama arī Birojam, nosūtot nepieciešamo informācijas pieprasījumu sistēmas operatoram.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izslēgšanu no energokopienu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iesniegums tiek iesniegts ERIS.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noteikumu projekta anotācijā minēto, ka ir </w:t>
            </w:r>
            <w:r w:rsidR="00000000" w:rsidRPr="00000000" w:rsidDel="00000000">
              <w:rPr>
                <w:i w:val="1"/>
                <w:rtl w:val="0"/>
              </w:rPr>
              <w:t xml:space="preserve">pienākums no gūtās peļņas maksāt nodevas un nodokļus, </w:t>
            </w:r>
            <w:r w:rsidR="00000000" w:rsidRPr="00000000" w:rsidDel="00000000">
              <w:rPr>
                <w:rtl w:val="0"/>
              </w:rPr>
              <w:t xml:space="preserve">nav skaidrs kādas nodevas ir maksājamas no peļņas. Norādām, ka, piemēram, valsts nodeva ir obligāts maksājums valsts budžetā vai pašvaldības budžetā par valsts vai pašvaldības institūcijas veicamo darbību, kas izriet no šīs institūcijas funkcijām. Valsts nodevas mērķis ir personu darbību regulēšana (kontrolēšana, veicināšana,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konkrēto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projekta 20.punktā ir minēta lietotāja un tirgotāja maiņa atbilstoši MK noteikumiem Nr.635, vienlaikus, lai nodrošinātu vienotu normas izpratni un tās piemērošanu, lūdzam papildināt noteikumu projektu anotāciju, norādot, ka jaunu biedru ienākšana un iziešana no energokopienas, kā arī energokopienas biedru tirgotāja maiņa vai energokopienas tirgotāja (iepircēja) maiņas gadījumi notiek atbilstoši MK noteikumiem Nr.635, respektīvi, izmaiņas stājas spēkā tikai ar nākamo norēķinu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6.2.apakšpunktu ar detalizētu aprēķinu, kas pamato izstrādātā risinājuma uzturēšanai papildu nepieciešamo finansējumu 53 835 euro apmērā, kā arī norādīt ministriju, kurai finansējums būs nepieciešams. Vienlaikus lūdzam precizēt punkta “Cita informācija” otrajā rindkopā sniegto informāciju, norādot konkrētu finansēšanas avotu minēto uzturēšanas izdevumu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6.2. apakšpunktā sniedzot energokopienu reģistra digitalizācijas risinājuma ieviešanai un reģistra uzturēšanai nepieciešamā finansējuma detalizētu aprēķinu, kā arī skaidrojumu par Klimata un enerģētikas ministrijas piedāvāto konkrēto kompensējošo pasākumu un budžeta programmu/apakšprogrammu, kuras ietvaros tas tiks nodrošināts, attiecīgi precizējot vai svītrojot punktā “Cita informācija” sniegto informāciju. Papildus lūdzam precizēt kārtējo gadu, kas ir 2024.gads, un attiecīgi turpmākos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projektā pārņemtas vai ieviestas Eiropas Savienības tiesību aktu prasības, aizpildīt anotācijas 5. sadaļu, tostarp 5.4. sadaļas 1. tabulu, kā arī ietvert informatīvo atsauci noteikumu projektā saskaņā ar Ministru kabineta 2009. gada 3. februāra noteikumu Nr. 108 "Normatīvo aktu projektu sagatavošanas noteikumi" 162.1. apakšpunktu un 163.-168.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ietvertajiem skaidrojumiem izriet, ka noteikumu projektā ir pārņemtas Eiropas Parlamenta un Padomes 2018. gada 11. decembra Direktīvas (ES) 2018/2001 par no atjaunojamajiem energoresursiem iegūtas enerģijas izmantošanas veicināšanu (pārstrādāta redakcija) (turpmāk - Direktīva 2018/2001) prasības. Aicinām skatīt, piemēram, bet ne tikai, šādus anotācijā ietvertos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COME RES noslēdzošās rekomendācijas politikai īstermiņa rīcības ilgtermiņa vīzijas sasniegšanai secina, ka </w:t>
            </w:r>
            <w:r w:rsidR="00000000" w:rsidRPr="00000000" w:rsidDel="00000000">
              <w:rPr>
                <w:i w:val="1"/>
                <w:u w:val="single"/>
                <w:rtl w:val="0"/>
              </w:rPr>
              <w:t xml:space="preserve">Latvijā vispārējais tiesiskais ietvars, ar kuru pārņem Direktīvas 2018/2001 nosacījumus</w:t>
            </w:r>
            <w:r w:rsidR="00000000" w:rsidRPr="00000000" w:rsidDel="00000000">
              <w:rPr>
                <w:i w:val="1"/>
                <w:rtl w:val="0"/>
              </w:rPr>
              <w:t xml:space="preserve"> attiecībā uz atjaunīgās enerģijas energokopienām, tika pieņemts 2022. gada jūlijā, taču </w:t>
            </w:r>
            <w:r w:rsidR="00000000" w:rsidRPr="00000000" w:rsidDel="00000000">
              <w:rPr>
                <w:i w:val="1"/>
                <w:u w:val="single"/>
                <w:rtl w:val="0"/>
              </w:rPr>
              <w:t xml:space="preserve">pilnīga pārņemšana vēl nav pabeigta (ir nepieciešams pieņemt attiecīgos Ministru kabineta noteikumus)</w:t>
            </w:r>
            <w:r w:rsidR="00000000" w:rsidRPr="00000000" w:rsidDel="00000000">
              <w:rPr>
                <w:i w:val="1"/>
                <w:rtl w:val="0"/>
              </w:rPr>
              <w:t xml:space="preserve">.";</w:t>
            </w:r>
            <w:r w:rsidR="00000000" w:rsidRPr="00000000" w:rsidDel="00000000">
              <w:rPr>
                <w:i w:val="1"/>
                <w:rtl w:val="0"/>
              </w:rPr>
              <w:t xml:space="preserve">2) </w:t>
            </w:r>
            <w:r w:rsidR="00000000" w:rsidRPr="00000000" w:rsidDel="00000000">
              <w:rPr>
                <w:i w:val="1"/>
                <w:u w:val="single"/>
                <w:rtl w:val="0"/>
              </w:rPr>
              <w:t xml:space="preserve">Direktīva 2018/2001 paredz, ka ir nepieciešams izstrādāt tiesisko regulējumu</w:t>
            </w:r>
            <w:r w:rsidR="00000000" w:rsidRPr="00000000" w:rsidDel="00000000">
              <w:rPr>
                <w:i w:val="1"/>
                <w:rtl w:val="0"/>
              </w:rPr>
              <w:t xml:space="preserve">, kas ļautu lietotājiem, kuri enerģiju ražo savam patēriņam, ražot, patērēt, uzkrāt un pārdot elektroenerģiju, nesaskaroties ar nesamērīgiem administratīviem šķēršļiem vai diskriminējošām prasībām. [..] </w:t>
            </w:r>
            <w:r w:rsidR="00000000" w:rsidRPr="00000000" w:rsidDel="00000000">
              <w:rPr>
                <w:i w:val="1"/>
                <w:u w:val="single"/>
                <w:rtl w:val="0"/>
              </w:rPr>
              <w:t xml:space="preserve">Šis regulējums rada priekšnoteikumus, lai samazinātu un novērstu identificētos šķēršļus energokopienu un aktīvo lietotāju, kas rīkojas kopīgi, darbībai.</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"Savukārt, </w:t>
            </w:r>
            <w:r w:rsidR="00000000" w:rsidRPr="00000000" w:rsidDel="00000000">
              <w:rPr>
                <w:i w:val="1"/>
                <w:u w:val="single"/>
                <w:rtl w:val="0"/>
              </w:rPr>
              <w:t xml:space="preserve">atjaunīgās enerģijas kopienai ir noteikta prasība Direktīvā 2018/2001,</w:t>
            </w:r>
            <w:r w:rsidR="00000000" w:rsidRPr="00000000" w:rsidDel="00000000">
              <w:rPr>
                <w:i w:val="1"/>
                <w:rtl w:val="0"/>
              </w:rPr>
              <w:t xml:space="preserve"> kas nosaka, ka atjaunīgās enerģijas kopienu faktiski kontrolē kapitāldaļu turētāji vai biedri, kas atrodas tādu atjaungās enerģijas projektu tuvumā, kuri pieder minētajai juridiskajai personai un kurus tā attīsta. [..] </w:t>
            </w:r>
            <w:r w:rsidR="00000000" w:rsidRPr="00000000" w:rsidDel="00000000">
              <w:rPr>
                <w:i w:val="1"/>
                <w:u w:val="single"/>
                <w:rtl w:val="0"/>
              </w:rPr>
              <w:t xml:space="preserve">Noteikumi paredz, ka</w:t>
            </w:r>
            <w:r w:rsidR="00000000" w:rsidRPr="00000000" w:rsidDel="00000000">
              <w:rPr>
                <w:i w:val="1"/>
                <w:rtl w:val="0"/>
              </w:rPr>
              <w:t xml:space="preserve">, ja atjaunīgās enerģijas energokopiena darbojas siltumapgādes jomā, tās kopīgošanas objekti un siltumenerģijas pārvadei un sadalei nepieciešamā infrastruktūra ir atjaunīgās enerģijas energokopienas īpašumā, un šī </w:t>
            </w:r>
            <w:r w:rsidR="00000000" w:rsidRPr="00000000" w:rsidDel="00000000">
              <w:rPr>
                <w:i w:val="1"/>
                <w:u w:val="single"/>
                <w:rtl w:val="0"/>
              </w:rPr>
              <w:t xml:space="preserve">energokopiena atrodas vienā administratīvajā teritorijā vai funkcionāli saistītās administratīvajās teritorijās</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likumprojekta "Grozījumi Enerģētikas likumā" anotācijas (pieejama: </w:t>
            </w:r>
            <w:r w:rsidR="00000000" w:rsidRPr="00000000" w:rsidDel="00000000">
              <w:rPr>
                <w:i w:val="1"/>
                <w:rtl w:val="0"/>
              </w:rPr>
              <w:t xml:space="preserve">https://titania.saeima.lv/LIVS13/saeimalivs13.nsf/0/4ABAD7A69836F14CC225885500290F74?OpenDocument</w:t>
            </w:r>
            <w:r w:rsidR="00000000" w:rsidRPr="00000000" w:rsidDel="00000000">
              <w:rPr>
                <w:rtl w:val="0"/>
              </w:rPr>
              <w:t xml:space="preserve">) V. sadaļas 1. tabulā minēts, ka Direktīvas 2018/2001 22. panta 2.-6. punkts tiks pilnībā pārņemts attiecīgajos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ņemot vērā anotācijā ietvertos skaidrojumus, šķiet, varētu būt pārņemtas arī kādas Eiropas Parlamenta un Padomes 2019. gada 5. jūnija direktīvas (ES) 2019/944 par kopīgiem noteikumiem attiecībā uz elektroenerģijas iekšējo tirgu un ar ko groza Direktīvu 2012/27/ES (pārstrādāta redakcija) (turpmāk - Direktīva 2019/944) prasības (skat., piemēram: "</w:t>
            </w:r>
            <w:r w:rsidR="00000000" w:rsidRPr="00000000" w:rsidDel="00000000">
              <w:rPr>
                <w:i w:val="1"/>
                <w:u w:val="single"/>
                <w:rtl w:val="0"/>
              </w:rPr>
              <w:t xml:space="preserve">Direktīvas 2019/944 4. pants paredz to, ka</w:t>
            </w:r>
            <w:r w:rsidR="00000000" w:rsidRPr="00000000" w:rsidDel="00000000">
              <w:rPr>
                <w:i w:val="1"/>
                <w:rtl w:val="0"/>
              </w:rPr>
              <w:t xml:space="preserve"> dalībvalstis nodrošina, ka visi lietotāji var iegādāties elektroenerģiju no pašu izvēlētā piegādātāja, un nodrošina, ka visiem lietotājiem var vienlaicīgi būt vairāk nekā viens elektroenerģijas piegādes līgums, tāpēc nebūtu jāierobežo elektroenerģijas energokopienu biedri un aktīvie lietotāju, kas rīkojas kopīgi, elektroenerģijas tirgotāja izvēlē. </w:t>
            </w:r>
            <w:r w:rsidR="00000000" w:rsidRPr="00000000" w:rsidDel="00000000">
              <w:rPr>
                <w:i w:val="1"/>
                <w:u w:val="single"/>
                <w:rtl w:val="0"/>
              </w:rPr>
              <w:t xml:space="preserve">Ņemot to vērā, noteikumu projekts paredz, ka</w:t>
            </w:r>
            <w:r w:rsidR="00000000" w:rsidRPr="00000000" w:rsidDel="00000000">
              <w:rPr>
                <w:i w:val="1"/>
                <w:rtl w:val="0"/>
              </w:rPr>
              <w:t xml:space="preserve">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aizpildīt anotācijas 5. sadaļu, tostarp 5.4. sadaļas 1. tabulu ar informāciju par Eiropas Savienības direktīvā vai direktīvās ietverto prasību pārņemšanu noteikumu projekta konkrētās vienībās. Papildus norādām, ka, ja projektā ietvertas kādas stingrākas prasības, nekā paredz Eiropas Savienības tiesiskais regulējums, to nepieciešams norādīt tabulā un attiecīgi pamatot. Citstarp aicinām izvērstāk skaidrot tabulā vai anotācijas 1.3. sadaļā, no kuras Direktīvas 2019/944 prasības (vai regulējuma kopumā) izriet anotācijā minētais, ka "</w:t>
            </w:r>
            <w:r w:rsidR="00000000" w:rsidRPr="00000000" w:rsidDel="00000000">
              <w:rPr>
                <w:i w:val="1"/>
                <w:rtl w:val="0"/>
              </w:rPr>
              <w:t xml:space="preserve">[k]ritēriji iedzīvotāju energokopienu teritoriālajai saistībai ar enerģijas ražošanas iekārtu ir katras dalībvalsts kompetencē</w:t>
            </w:r>
            <w:r w:rsidR="00000000" w:rsidRPr="00000000" w:rsidDel="00000000">
              <w:rPr>
                <w:rtl w:val="0"/>
              </w:rPr>
              <w:t xml:space="preserve">", tādējādi arī izvērstāk pamatojot noteikumu projekta 6. un 7. punktā ietverto prasību atbilstību direktīvā ietvertajam regulējumam. Ja gadījumā noteiktas stingrākas prasības, lūdzam sniegt attiecīgu pamatojumu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 uzmanību, ka, aizpildot 1. tabulu, nepieciešams aizpildīt aili par Eiropas Savienības direktīvas normās paredzētās rīcības brīvības izmantošanu, norādot, vai tā tikusi izmantota, un skaidrojot izmantošanas vai neizmantošanas iemeslus (sk., piemēram, Direktīvas 2018/2001 22. panta 6. punktā paredzēto rīcības brīvību un Direktīvas 2019/944 16. panta 2. punktā paredzēto rīcības brīvību).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79. punktā attiecībā uz Tieslietu ministrijas 2024. gada 9. augusta atzinuma iebildumu ietverts šāds skaidrojums: "</w:t>
            </w:r>
            <w:r w:rsidR="00000000" w:rsidRPr="00000000" w:rsidDel="00000000">
              <w:rPr>
                <w:i w:val="1"/>
                <w:rtl w:val="0"/>
              </w:rPr>
              <w:t xml:space="preserve">Skaidrojam, ka Direktīvas Nr. 2018/2001 1. un 7. pants tika pilnībā transponēts ar Enerģētikas likuma 2022. gada 14. jūlija grozījumiem. Ar šiem pašiem grozījumiem tika daļēji transponēti minētās direktīvas 2.- 6. pants. </w:t>
            </w:r>
            <w:r w:rsidR="00000000" w:rsidRPr="00000000" w:rsidDel="00000000">
              <w:rPr>
                <w:i w:val="1"/>
                <w:u w:val="single"/>
                <w:rtl w:val="0"/>
              </w:rPr>
              <w:t xml:space="preserve">Minēto grozījumu anotācijā tika ietverta informācija, ka direktīvas 2.-6.pants tiks pilnībā transponēts ar Ministru kabineta noteikumiem</w:t>
            </w:r>
            <w:r w:rsidR="00000000" w:rsidRPr="00000000" w:rsidDel="00000000">
              <w:rPr>
                <w:i w:val="1"/>
                <w:rtl w:val="0"/>
              </w:rPr>
              <w:t xml:space="preserve">. Ņemot vērā minēto, Ministrijas izstrādātais </w:t>
            </w:r>
            <w:r w:rsidR="00000000" w:rsidRPr="00000000" w:rsidDel="00000000">
              <w:rPr>
                <w:i w:val="1"/>
                <w:u w:val="single"/>
                <w:rtl w:val="0"/>
              </w:rPr>
              <w:t xml:space="preserve">noteikumu projekts paredz pilnīgu direktīvas 2.-6.panta transponēšanu, informāciju par transponēšanu ietverot noteikumu projekta anotācijā</w:t>
            </w:r>
            <w:r w:rsidR="00000000" w:rsidRPr="00000000" w:rsidDel="00000000">
              <w:rPr>
                <w:rtl w:val="0"/>
              </w:rPr>
              <w:t xml:space="preserve">." Tomēr vēršam uzmanību, ka anotācijas 5.4. sadaļas 1. tabulā nav ietverta informācija par Eiropas Parlamenta un Padomes 2018. gada 11. decembra Direktīvas (ES) 2018/2001 par no atjaunojamajiem energoresursiem iegūtas enerģijas izmantošanas veicināšanu (pārstrādāta redakcija) (turpmāk - Direktīva 2018/2001) 2.-6. panta transponēšanu noteikumu projektā. Attiecīgi lūdzam precizēt tabulu vai sniegt atkārtotu skaidrojumu, kas atbilst anotācijā ietvertajai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Direktīvas 2018/2001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atkārtoti norādām, ka no projekta 36. un 38. punkta, kā arī anotācijā ietvertā skaidrojuma ("</w:t>
            </w:r>
            <w:r w:rsidR="00000000" w:rsidRPr="00000000" w:rsidDel="00000000">
              <w:rPr>
                <w:i w:val="1"/>
                <w:rtl w:val="0"/>
              </w:rPr>
              <w:t xml:space="preserve">Savukārt, </w:t>
            </w:r>
            <w:r w:rsidR="00000000" w:rsidRPr="00000000" w:rsidDel="00000000">
              <w:rPr>
                <w:i w:val="1"/>
                <w:u w:val="single"/>
                <w:rtl w:val="0"/>
              </w:rPr>
              <w:t xml:space="preserve">atjaunīgās enerģijas kopienai ir noteikta prasība Direktīvā 2018/2001, kas nosaka, ka</w:t>
            </w:r>
            <w:r w:rsidR="00000000" w:rsidRPr="00000000" w:rsidDel="00000000">
              <w:rPr>
                <w:i w:val="1"/>
                <w:rtl w:val="0"/>
              </w:rPr>
              <w:t xml:space="preserve"> atjaunīgās enerģijas kopienu faktiski kontrolē kapitāldaļu turētāji vai biedri, kas atrodas tādu atjaungās enerģijas projektu tuvumā, kuri pieder minētajai juridiskajai personai un kurus tā attīsta. [..] </w:t>
            </w:r>
            <w:r w:rsidR="00000000" w:rsidRPr="00000000" w:rsidDel="00000000">
              <w:rPr>
                <w:i w:val="1"/>
                <w:u w:val="single"/>
                <w:rtl w:val="0"/>
              </w:rPr>
              <w:t xml:space="preserve">Noteikumi paredz, ka</w:t>
            </w:r>
            <w:r w:rsidR="00000000" w:rsidRPr="00000000" w:rsidDel="00000000">
              <w:rPr>
                <w:i w:val="1"/>
                <w:rtl w:val="0"/>
              </w:rPr>
              <w:t xml:space="preserve">, ja atjaunīgās enerģijas energokopiena darbojas siltumapgādes jomā, tās kopīgošanas objekti un siltumenerģijas pārvadei un sadalei nepieciešamā infrastruktūra ir atjaunīgās enerģijas energokopienas īpašumā, un šī energokopiena atrodas vienā administratīvajā teritorijā vai funkcionāli saistītās administratīvajās teritorijās.</w:t>
            </w:r>
            <w:r w:rsidR="00000000" w:rsidRPr="00000000" w:rsidDel="00000000">
              <w:rPr>
                <w:rtl w:val="0"/>
              </w:rPr>
              <w:t xml:space="preserve">") izriet, ka projekta 35. un 36. punktā varētu būt pārņemts Direktīvas 2018/2001 2. panta 16. punkta "a" apakšpunkts. Attiecīgi lūdzam izvērtēt un papildināt anotācijas 5.4. sadaļas 1. tabulu vai sniegt skaidrojumu. Norādām, ka attiecīgs skaidrojums par minētās prasības pārņemšanu nav sniegts ne anotācijas 5.4. sadaļas 1. tabulā, ne izziņā. Papildus lūdzam anotācijas 5.4. sadaļā vai anotācijas 1.3. sadaļā izvērstāk skaidrot, kā projekta 36. un 38. punktā ietvertais regulējums atbilst minētajai Direktīvas 2018/2001 prasībai. Aicinām arī izvērstāk skaidrot, kā projekta 37. punktā paredzētais ierobežojums, kas projektā ietverts uz atkārtoto saskaņošanu, atbilst Eiropas Savienības tiesiskajam regulējumam un vai gadījumā netiek noteiktas stingrākas prasības, nekā paredz direktīva. Ja tiek noteiktas stingrākas prasības, aicinām to attiecīgi norādīt un pamatot;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atkārtoti aicinām izvērtēt, vai projekta vienības, kurās pārņemtas Direktīvas 2018/2001 prasības, ir norādītas korekti un pilnīgi. Proti, Direktīvas 2018/2001 22. pants attiecas tieši uz atjaunojamās enerģijas kopienām, un regulējums projektā attiecībā uz tām ir ietverts, piemēram, projekta III. nodaļā. Tomēr projekta III. nodaļā, kā izriet no anotācijas 5.4. sadaļas 1. tabulā ietvertās informācijas, nav pārņemta neviena direktīvas prasība. Savukārt tabulā norādītās projekta vienības, kurās pārņemtas Direktīvas 2018/2001 prasības pārsvarā ir attiecinātas tieši uz elektroenerģijas kopienām (iedzīvotāju energokopienām Eiropas Parlamenta un Padomes 2019. gada 5. jūnija direktīvas (ES) 2019/944 par kopīgiem noteikumiem attiecībā uz elektroenerģijas iekšējo tirgu un ar ko groza Direktīvu 2012/27/ES (pārstrādāta redakcija) (turpmāk - Direktīva 2019/944) izpratnē). Attiecīgi aicinām izvērtēt, vai vienības norādītas korekti un pilnīgi un precizēt tabulu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atkārtoti aicinām izvērtēt iespēju detalizētāk izdalīt Direktīvas 2018/2001 22. panta 2. un 4. punkta apakšvienību pārņemšanu, ņemot vērā, ka tajos ietvertas saturiski dažādas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Tieslietu ministrijas izteikto iebildumu par to, ka anotācijas 5.4. sadaļas 1. tabulā nav ietverta informācija par Eiropas Parlamenta un Padomes 2018. gada 11. decembra Direktīvas (ES) 2018/2001 par no atjaunojamajiem energoresursiem iegūtas enerģijas izmantošanas veicināšanu (pārstrādāta redakcija) (turpmāk - Direktīva 2018/2001) 2.-6. panta transponēšanu noteikumu projektā, pievēršam uzmanību, ka Izziņas 79. punktā skaidrojumā, atbildot uz Tieslietu ministrijas 2024. gada 9. augusta atzinuma iebildumu ir sniegta neprecīza informācija, savukārt informācija par faktiski pārņemtajām Direktīvas normām ir precīzi sniegta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iepriekš sniegto informāciju, norādām, ka ar noteikumu projektu tiek pārņemtas Direktīvas 2018/2001 22. panta 2. - 4. punktu prasības, kas atbilstoši ir atspoguļots noteikumu projekta anotācijā, sniedzot informāciju par noteikumu projekta punktiem, ar kuriem tiek pārņemtas noteikumu prasības. Noteikumu projektu Anotācijas 5.4. sadaļas 1. tabulas ailē "Cita informācija" ir sniegta informācija par to, ka Direktīvas 2018/2001 22. panta 5. punkta prasības ir pārņemtas ar  Ministru kabineta 2024. gada 12. jūlija rīkojumu Nr. 573 "Aktualizētais Nacionālais enerģētikas un klimata plāns 2021.–2030. gadam", 3.4.6.2.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 direktīvas 2018/2001 22. panta 6. punkts ministrijas ieskatā Latvijas situācijai nav piemērojams, tāpēc saistībā ar minēto normu anotācijas anotācijas 5.4. sadaļas 1. tabulas ailē, kurā sniegta informācija par ES tiesību aktā paredzētā rīcības brīvība dalībvalstij pārņemt vai ieviest noteiktas ES tiesību akta normas, ir sniegta atbilstoša informācija par Latvijas lēmumu neizmantot 22. panta 6. punktā, kā arī Direktīvas 2019/944 16. panta 2.punkta a) daļā noteiktās tiesības paredzēt energokopienu pārrobežu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 Izziņas apstrādē pieļauto neprecizitāti, papildus skaidrojam, ka noteikumu projekts neparedz Direktīva 2018/2001) 2.-6. pantu transponēšanu, jo minētajos pantos noteiktās prasības tikai ierobežotā apjomā ir attiecināmas uz energokopienu darbību. No minētajiem Direktīvas 2018/2001 pantiem uz energokopienu normatīvo regulējumu ir attiecināmi 2. panta 15. un 16. punkti, kuri Latvijas normatīvajā regulējumā ir pilnībā pārņemti ar Enerģētikas likuma grozījumiem, likumu papildinot ar II1 nodaļu "Energokopienas", kā arī Elektroenerģijas tirgus likuma grozījumiem, papildinot tos ar VIII2 nodaļu "Aktīvie lietotāji un elektroenerģijas energokopienas". Ņemot to vērā, saistībā ar Tieslietu ministrijas papildus sniegtajiem komentāriem izziņā, kas attiecas uz iespējamo Direktīvas 2018/2001 2. panta 16. punkta "a" apakšpunkta pārņemšanu, norādām, ka ar Enerģētikas likuma grozījumiem, likumu papildinot ar II1 nodaļu "Energokopienas", kā arī Elektroenerģijas tirgus likuma grozījumiem, papildinot tos ar VIII2 nodaļu "Aktīvie lietotāji un elektroenerģijas energokopienas", ir pārņemts arī Direktīvas 2018/2001 2. panta 16. punkta "a" apakšpunkts, un Tieslietu ministrijas norādītās normas noteikumu projektā ir ietvertas, piemērojot atbilstošo Enerģētikas likuma un Elektroenerģijas tirgus likuma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norādi uz to, ka ir nepieciešams veicot izvērtējumu, vai noteikumu projekta 37. punktā ietvertā norma neparedz stingrākas prasības, nekā paredz  Direktīvas 2018/2001, sniedzam sekojošu skaidrojumu -  Direktīvas 2018/2001 24. panta 4. punkts "b" apakšpunkts paredz, ka dalībvalstis ir tiesīgas "nodrošināt, lai centralizētās siltumapgādes vai aukstumapgādes sistēmu operatoriem, pamatojoties uz nediskriminējošiem kritērijiem, kurus nosaka attiecīgās dalībvalsts kompetentā iestāde, būtu pienākums pieslēgt tīklam no atjaunojamajiem energoresursiem iegūtas enerģijas un atlikumsiltuma un atlikumaukstuma piegādātājus vai būtu pienākums piedāvāt trešās personas piegādātāju pieslēgumu tīklam un iegādāties no tiem siltumu vai aukstumu, kas saražots no atjaunojamajiem energoresursiem, un atlikumsiltumu un atlikumaukstumu, ja tiem nepieciešams veikt vienu vai vairākas no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apmierināt jauno lietotāju pieprasījumus; ii) aizstāt esošās siltuma vai aukstuma ražošanas jaudas; un iii) paplašināt esošās siltuma vai aukstuma ražošanas jaudas." Savukārt Direktīvas 2018/2001 24. panta 5. punkts nosaka, ka: "ja dalībvalsts īsteno 4. punkta b) apakšpunktā minēto iespēju, centralizētās siltumapgādes vai aukstumapgādes sistēmas operators var atteikties pieslēgt tīklam trešās personas piegādātājus un iegādāties no tiem siltumu vai aukstumu,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a)citu atlikumsiltuma un atlikumaukstuma vai siltuma vai aukstuma no atjaunojamajiem energoresursiem, vai augstas efektivitātes koģenerācijā ražota siltuma vai aukstuma piegāžu dēļ sistēmai trūkst vajadzīgās jaudas; b)siltums vai aukstums no trešās personas piegādātāja neatbilst tehniskajiem parametriem, kas vajadzīgi, lai pieslēgtu tīklam un nodrošinātu centralizētās siltumapgādes un aukstumapgādes sistēmas uzticamu un drošu darbību; vai c) operators var pierādīt, ka, nodrošinot prasīto piekļuvi, cena par siltumu vai aukstumu galalietotājiem nesamērīgi palielinātos salīdzinājumā ar cenu, par kādu to nodrošina galvenā vietējā siltumapgādes vai aukstumapgādes sistēma, ar kuru atjaunojamie energoresursi vai atlikumsiltums un atlikumaukstums konkurētu." Direktīvas 2018/2001 24. panta 4. un 5. punkts ir pārņemti ar Enerģētikas likuma 48. pantu, paredzot gan siltumapgādes sistēmas operatoru pienākumu savā licences darbības zonā iepirkt siltumenerģiju, tostarp atlikumsiltumu, no siltumenerģijas ražotājiem, tai skaitā no neatkarīgajiem ražotājiem, kā arī nosacījumus, ar kuriem siltumapgādes sistēmas operatori nodrošina tirgus dalībnieku pieeju sistēmai. Ņemot vērāt to, ka gan Direktīvas 2018/2001 24. panta 5. apakšpunkts pieļauj vairākus gadījumus, kuros siltumapgādes sistēmas operators ir var atteikties pieslēgt tīklam trešās personas piegādātājus un iegādāties no tiem siltumu vai aukstumu, noteikumu projekta 37. punktā noteiktais ar ekonomisko pamatotību saistītais ierobežojums ir atbilstošs 5. apakšpunkta "c" daļā iekļautajam nosacījumam, un attiecīgi nav uzskatāms par stingrāku, nekā to paredz Direktīvas 2018/2001. Ar informāciju par 37. punktā noteiktā ierobežojuma pamatojums un norāde uz to, ka tas nav stingrāks, nekā paredz Direktīva 2018/2001, atbilstoši papildināta noteikumu projekta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Tieslietu ministrijas ierosinājumu izvērtēt, vai projekta vienības, kurās pārņemtas Direktīvas 2018/2001 prasības, ir norādītas korekti un pilnīgi, paskaidrojam, ka Direktīvas 2018/2001 22. pants ir attiecināms uz atjaunojamās enerģijas kopienām, tai skaitā arī uz kopienām, neatkarīgi no to ražotā enerģijas veida, un atbilstoši, tās ir saistošas arī elektroenerģijas energokopienām. Vienlaikus, ņemot vērā Tieslietu ministrijas komentāru, piekrītam secinājumam,  ka Direktīvas 2018/2001 22. panta prasību pārņemšanu  ir attiecināmas arī noteikumu projektā, III. nodaļā iekļautās normas, saistībā ar ko ir veikti papildinājumi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Tieslietu ministrijas ierosinājumu par Direktīvas 2018/2001 22. panta 2. un 4. punkta apakšvienību pārņemšanu, norādām, ka 2. un 4. punktu apakšvienības ir bez izņēmumiem pārņemtas ar ar Enerģētikas likuma grozījumiem, likumu papildinot ar II1 nodaļu "Energokopienas", kā arī Elektroenerģijas tirgus likuma grozījumiem, papildinot tos ar VIII2 nodaļu "Aktīvie lietotāji un elektroenerģijas energokopienas", savukārt, atbilstoši Enerģētikas likuma grozījumu anotācijai, Direktīvas 2018/2001 22. panta 2. un 4. punktu pārņemšana pilnībā jānodrošina, pieņemot Ministru kabineta noteikumus atbilstoši Enerģētikas likuma 17.1 panta 11.daļā, un 17.2 panta 3.daļā noteiktajam deleģējumam. Veicot atkārtotu novērtējumu, arī secinām, ka virkne no Direktīvas 2018/2001 22. panta 2. un 4. punktam nav nosacījumiem arī nav attiecināmi uz konkrētām noteikumu projekta normām, jo, piemēram, paredz pienākumu nodrošināt nediskriminējošu piekļuvi tirgiem un tirgus dalībnieku nodrošinātajiem pakalpojumiem un infrastruktūrā. Vienlaikus Latvijas normatīvais regulējums arī līdz šim nav paredzējis darbības ierobežojumus vai diskriminējošus nosacījumus energokopienām vai tiem līdzīgiem tirgus dalībniekiem. Ņemot to vērā, secinām, ka Direktīvas 2018/2001 22. panta2. un 4. punktu apakšvienības tiek pārņemtas ar noteikumu projektu kopumā, cita starpā, piemēram, nodrošinot tajā nediskriminējošu attieksmi pret energokopienām, garantējot to nediskriminējošu piekļuvi infrastruktūrai un tirgus pakalpojumiem, kā arī nodrošinot iespēju energokopienu darbībā iesaistīties un to atbalstīt arī publiskās pārvaldes iestādēm.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projektā, ņemot vērā anotācijā ietvertos skaidrojumus, šķiet, varētu būt pārņemtas arī kādas Eiropas Parlamenta un Padomes 2019. gada 5. jūnija direktīvas (ES) 2019/944 par kopīgiem noteikumiem attiecībā uz elektroenerģijas iekšējo tirgu un ar ko groza Direktīvu 2012/27/ES (pārstrādāta redakcija) (turpmāk - Direktīva 2019/944) prasības (skat., piemēram: "</w:t>
            </w:r>
            <w:r w:rsidR="00000000" w:rsidRPr="00000000" w:rsidDel="00000000">
              <w:rPr>
                <w:i w:val="1"/>
                <w:u w:val="single"/>
                <w:rtl w:val="0"/>
              </w:rPr>
              <w:t xml:space="preserve">Direktīvas 2019/944 4. pants paredz</w:t>
            </w:r>
            <w:r w:rsidR="00000000" w:rsidRPr="00000000" w:rsidDel="00000000">
              <w:rPr>
                <w:i w:val="1"/>
                <w:rtl w:val="0"/>
              </w:rPr>
              <w:t xml:space="preserve"> to, ka dalībvalstis nodrošina, ka visi lietotāji var iegādāties elektroenerģiju no pašu izvēlētā piegādātāja, un nodrošina, ka visiem lietotājiem var vienlaicīgi būt vairāk nekā viens elektroenerģijas piegādes līgums, tāpēc nebūtu jāierobežo elektroenerģijas energokopienu biedri un aktīvie lietotāju, kas rīkojas kopīgi, elektroenerģijas tirgotāja izvēlē. </w:t>
            </w:r>
            <w:r w:rsidR="00000000" w:rsidRPr="00000000" w:rsidDel="00000000">
              <w:rPr>
                <w:i w:val="1"/>
                <w:u w:val="single"/>
                <w:rtl w:val="0"/>
              </w:rPr>
              <w:t xml:space="preserve">Ņemot to vērā, noteikumu projekts paredz, ka</w:t>
            </w:r>
            <w:r w:rsidR="00000000" w:rsidRPr="00000000" w:rsidDel="00000000">
              <w:rPr>
                <w:i w:val="1"/>
                <w:rtl w:val="0"/>
              </w:rPr>
              <w:t xml:space="preserve"> [..]</w:t>
            </w:r>
            <w:r w:rsidR="00000000" w:rsidRPr="00000000" w:rsidDel="00000000">
              <w:rPr>
                <w:rtl w:val="0"/>
              </w:rPr>
              <w:t xml:space="preserve">"). Anotācijas 5.4. sadaļas 1. tabulā ir norādīta informācija par Direktīvas 2018/2001 prasību pārņemšanu projektā, savukārt attiecībā uz Direktīvu 2019/944 skaidrota vien 16. panta 2. punkta "a" apakšpunktā paredzētās rīcības brīvības neizmantošana. Ne anotācijas 5.4. sadaļā, ne izziņā nav ietverts skaidrojums par Direktīvas 2019/944 prasību pārņemšanu (sk., piemēram, 4. un 16. pantu, kā arī, iespējams, 15. pantu, tostarp 15. panta 3. punktā paredzēto rīcības brīvību). Attiecīgi lūdzam izvērtēt un, ja projektā pārņemtas Direktīvas 2019/944 prasības, papildināt anotācijas 5.4. sadaļas 1. tabulu. Alternatīvi lūdzam sniegt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Citstarp aicinām izvērstāk skaidrot tabulā vai anotācijas 1.3. sadaļā, no kuras Direktīvas 2019/944 prasības (vai regulējuma kopumā) izriet anotācijā minētais, ka "</w:t>
            </w:r>
            <w:r w:rsidR="00000000" w:rsidRPr="00000000" w:rsidDel="00000000">
              <w:rPr>
                <w:i w:val="1"/>
                <w:rtl w:val="0"/>
              </w:rPr>
              <w:t xml:space="preserve">[k]ritēriji iedzīvotāju energokopienu teritoriālajai saistībai ar enerģijas ražošanas iekārtu ir katras dalībvalsts kompetencē</w:t>
            </w:r>
            <w:r w:rsidR="00000000" w:rsidRPr="00000000" w:rsidDel="00000000">
              <w:rPr>
                <w:rtl w:val="0"/>
              </w:rPr>
              <w:t xml:space="preserve">", tādējādi arī izvērstāk pamatojot noteikumu projekta 6. un 7. punktā ietverto prasību atbilstību direktīvā ietvertajam regulējumam. Ja gadījumā noteiktas stingrākas prasības, lūdzam sniegt attiecīgu pamatojumu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2022. gada 17. jūlija grozījumiem Elektroenerģijas tirgus likumā ir pilnībā transponētas Direktīvas Nr.2019/944 2. panta 8. punktā, 15. un 16. pantā ietvertās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Direktīvas 2018/2001 prasību pārņemšanu lūdzam izvērtēt un anotācijas 5.4. sadaļas 1. tabulā precizēt vai sniegt skaidrojumu par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projekta 35. un 36. punkta, kā arī anotācijā ietvertā skaidrojuma ("</w:t>
            </w:r>
            <w:r w:rsidR="00000000" w:rsidRPr="00000000" w:rsidDel="00000000">
              <w:rPr>
                <w:i w:val="1"/>
                <w:rtl w:val="0"/>
              </w:rPr>
              <w:t xml:space="preserve">Savukārt, </w:t>
            </w:r>
            <w:r w:rsidR="00000000" w:rsidRPr="00000000" w:rsidDel="00000000">
              <w:rPr>
                <w:i w:val="1"/>
                <w:u w:val="single"/>
                <w:rtl w:val="0"/>
              </w:rPr>
              <w:t xml:space="preserve">atjaunīgās enerģijas kopienai ir noteikta prasība Direktīvā 2018/2001</w:t>
            </w:r>
            <w:r w:rsidR="00000000" w:rsidRPr="00000000" w:rsidDel="00000000">
              <w:rPr>
                <w:i w:val="1"/>
                <w:rtl w:val="0"/>
              </w:rPr>
              <w:t xml:space="preserve">, kas nosaka, ka </w:t>
            </w:r>
            <w:r w:rsidR="00000000" w:rsidRPr="00000000" w:rsidDel="00000000">
              <w:rPr>
                <w:i w:val="1"/>
                <w:u w:val="single"/>
                <w:rtl w:val="0"/>
              </w:rPr>
              <w:t xml:space="preserve">atjaunīgās enerģijas kopienu faktiski kontrolē kapitāldaļu turētāji vai biedri, kas atrodas tādu atjaungās enerģijas projektu tuvumā, kuri pieder minētajai juridiskajai personai un kurus tā attīsta</w:t>
            </w:r>
            <w:r w:rsidR="00000000" w:rsidRPr="00000000" w:rsidDel="00000000">
              <w:rPr>
                <w:i w:val="1"/>
                <w:rtl w:val="0"/>
              </w:rPr>
              <w:t xml:space="preserve">. [..] Noteikumi paredz, ka, ja atjaunīgās enerģijas energokopiena darbojas siltumapgādes jomā, tās kopīgošanas objekti un siltumenerģijas pārvadei un sadalei nepieciešamā infrastruktūra ir atjaunīgās enerģijas energokopienas īpašumā, un šī energokopiena atrodas vienā administratīvajā teritorijā vai funkcionāli saistītās administratīvajās teritorijās</w:t>
            </w:r>
            <w:r w:rsidR="00000000" w:rsidRPr="00000000" w:rsidDel="00000000">
              <w:rPr>
                <w:rtl w:val="0"/>
              </w:rPr>
              <w:t xml:space="preserve">."), šķiet, izriet, ka projekta 35. un 36. punktā varētu būt pārņemts Direktīvas 2018/2001 2. panta 16. punkta "a" apakšpunkts. Attiecīgi lūdzam izvērtēt un papildināt anotācijas 5.4. sadaļas 1. tabulu vai sniegt skaidrojumu. Papildus lūdzam anotācijas 5.4. sadaļā vai anotācijas 1.3. sadaļā izvērstāk skaidrot, kā projekta 35. un 36. punktā ietvertais regulējums atbilst minētajai Direktīvas 2018/2001 prasībai;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vai projekta vienības, kurās pārņemtas Direktīvas 2018/2001 prasības, ir norādītas korekti un pilnīgi. Proti, Direktīvas 2018/2001 22. pants attiecas tieši uz atjaunojamās enerģijas kopienām, un regulējums projektā attiecībā uz tām ir ietverts, piemēram, projekta III. nodaļā, kurā, kā izriet no anotācijas 5.4. sadaļas 1. tabulā ietvertās informācijas, nav pārņemta neviena direktīvas prasība. Savukārt tabulā norādītās projekta vienības, kurās pārņemtas Direktīvas 2018/2001 prasības, šķiet, pārsvarā ir attiecinātas tieši uz elektroenerģijas kopienām (iedzīvotāju energokopienām Direktīvas 2019/944 izpratnē). Attiecīgi aicinām izvērtēt, vai vienības norādītas korekti un pilnīgi un sniegt skaidrojumu vai, ja nepieciešams, precizēt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izvērtēt iespēju detalizētāk izdalīt Direktīvas 2018/2001 22. panta 2. un 4. punkta apakšvienību pārņemšanu, ņemot vērā, ka ietvertas saturiski dažādas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Direktīvas Nr. 2018/2001 1. un 7. pants tika pilnībā transponēts ar Enerģētikas likuma 2022. gada 14. jūlija grozījumiem. Ar šiem pašiem grozījumiem tika daļēji transponēti minētās direktīvas 2.- 6. pants. Minēto grozījumu anotācijā tika ietverta informācija, ka direktīvas 2.-6.pants tiks pilnībā transponēts ar Ministru kabineta noteikumiem. Ņemot vērā minēto, Ministrijas izstrādātais noteikumu projekts paredz pilnīgu direktīvas 2.-6.panta transponēšanu, informāciju par transponēšanu ietverot noteikumu projekta anotācijā. Turklāt ar 2022. gada 14. jūlija grozījumiem Elektroenerģijas tirgus likumā ir pilnībā transponēts direktīvas 2. panta 14. daļa un 21.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3. pielikuma redzakcijas izriet, ka tiks apstrādāti fizisku personu personas dati, līdz ar to, Anotācijas 8.1.13. sadaļa ir aizpildāma.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ierosinājumu, kā arī apsverot fizisko personu datu apstrādes pamatotību, un piemērojot datu apstrādes minimizēšanas principu, Noteikumu projektā ierosināts atteikties no fizisko personu datu izmantošanas, paredzot, ka informācija par energokopienu biedriem tiek apkopota pamatojoties uz šo lietotāja pieslēguma elektroenerģijas lietotāja kodu (EIC), kurš nesatur personas informāciju, kā arī reģistrā apkopojot informāciju par energokopienas biedra juridisko statusu (fiziska persona, uzņēmums, pašvaldība). Atbilstoši anotācijā nav plānots papildināt informāciju par fiziskas personas datu apstrādes pamatojumu, bet attiecīgi sniegt informāciju par to, ka nav plānota fiziskas personas datu apstrāde.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līgumā starp elektroenerģijas energokopienu, atjaunīgās enerģijas energokopienu (turpmāk abas kopā - energokopienas) vai no atjaunīgajiem energoresursiem iegūtas enerģijas aktīvajiem lietotājiem, kas rīkojas kopīgi (turpmāk - aktīvie lietotāji, kas rīkojas kopīgi) un enerģijas tirgotāju ietveramo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noteic, ka noteikumu projekta pirmajā punktā secīgi raksta vārdus "noteikumi nosaka" un likumā noteikto pilnvarojumu Ministru kabinetam. Elektroenerģijas tirgus likuma 37.</w:t>
            </w:r>
            <w:r w:rsidR="00000000" w:rsidRPr="00000000" w:rsidDel="00000000">
              <w:rPr>
                <w:vertAlign w:val="superscript"/>
                <w:rtl w:val="0"/>
              </w:rPr>
              <w:t xml:space="preserve">8</w:t>
            </w:r>
            <w:r w:rsidR="00000000" w:rsidRPr="00000000" w:rsidDel="00000000">
              <w:rPr>
                <w:rtl w:val="0"/>
              </w:rPr>
              <w:t xml:space="preserve"> panta sestā daļa pilnvaro Ministru kabinetu noteikt līgumā starp elektroenerģijas energokopienu vai no atjaunojamiem energoresursiem iegūtas enerģijas aktīvajiem lietotājiem, kas rīkojas kopīgi, un elektroenerģijas tirgotāju ietveramo informāciju. Ievērojot minēto, aicinām precizēt projekta 1.3. apakšpunktu, svītrojot vārdu savienojumu "atjaunīgās enerģijas energokopiena" un precizējot vārdu savienojumu "enerģijas tirgotājs". Vēršam uzmanību uz to, ka no Enerģētikas likuma 17.</w:t>
            </w:r>
            <w:r w:rsidR="00000000" w:rsidRPr="00000000" w:rsidDel="00000000">
              <w:rPr>
                <w:vertAlign w:val="superscript"/>
                <w:rtl w:val="0"/>
              </w:rPr>
              <w:t xml:space="preserve">1</w:t>
            </w:r>
            <w:r w:rsidR="00000000" w:rsidRPr="00000000" w:rsidDel="00000000">
              <w:rPr>
                <w:rtl w:val="0"/>
              </w:rPr>
              <w:t xml:space="preserve"> panta trešās, ceturtās un piektās daļas skaidri izriet, ka elektroenerģijas energokopienas un atjaunīgās enerģijas energokopienas ir divi dažādi subjekti. Tādējādi nav uzskatāms, ka Elektroenerģijas tirgus likuma 37.</w:t>
            </w:r>
            <w:r w:rsidR="00000000" w:rsidRPr="00000000" w:rsidDel="00000000">
              <w:rPr>
                <w:vertAlign w:val="superscript"/>
                <w:rtl w:val="0"/>
              </w:rPr>
              <w:t xml:space="preserve">8</w:t>
            </w:r>
            <w:r w:rsidR="00000000" w:rsidRPr="00000000" w:rsidDel="00000000">
              <w:rPr>
                <w:rtl w:val="0"/>
              </w:rPr>
              <w:t xml:space="preserve"> panta sestajā daļā minētās elektroenerģijas kopienas ietver arī atjaunīgās enerģijas energokopienas. Savukārt no Enerģētikas likuma izriet, ka enerģijas tirgotājs ir ne tikai elektroenerģijas tirgotājs, bet arī, piemēram, siltumenerģijas tirgotājs (skatīt, piemēram, Enerģētikas likuma 7.</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līgumā starp elektroenerģijas energokopienu vai no atjaunīgajiem energoresursiem iegūtas enerģijas aktīvajiem lietotājiem, kas rīkojas kopīgi (turpmāk - aktīvie lietotāji, kas rīkojas kopīgi) un elektroenerģijas tirgotāju ietveramo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noteikumus par attiecībām starp energokopienas biedriem un daļu turētājiem, tās pārstāvi un citiem enerģijas lietotājiem, un energoapgādes komersantiem, tai skaitā sistēmas operatoru un siltumapgādes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teikuma noslēdzošā daļa,  norādot vai nu "</w:t>
            </w:r>
            <w:r w:rsidR="00000000" w:rsidRPr="00000000" w:rsidDel="00000000">
              <w:rPr>
                <w:i w:val="1"/>
                <w:rtl w:val="0"/>
              </w:rPr>
              <w:t xml:space="preserve">[..] </w:t>
            </w:r>
            <w:r w:rsidR="00000000" w:rsidRPr="00000000" w:rsidDel="00000000">
              <w:rPr>
                <w:b w:val="1"/>
                <w:i w:val="1"/>
                <w:rtl w:val="0"/>
              </w:rPr>
              <w:t xml:space="preserve">sadales</w:t>
            </w:r>
            <w:r w:rsidR="00000000" w:rsidRPr="00000000" w:rsidDel="00000000">
              <w:rPr>
                <w:i w:val="1"/>
                <w:rtl w:val="0"/>
              </w:rPr>
              <w:t xml:space="preserve"> sistēmas operatoru un siltumapgādes sistēmas operatoru.</w:t>
            </w:r>
            <w:r w:rsidR="00000000" w:rsidRPr="00000000" w:rsidDel="00000000">
              <w:rPr>
                <w:rtl w:val="0"/>
              </w:rPr>
              <w:t xml:space="preserve">", vai atstājot tikai sistēmas operatoru un dzēšot "</w:t>
            </w:r>
            <w:r w:rsidR="00000000" w:rsidRPr="00000000" w:rsidDel="00000000">
              <w:rPr>
                <w:i w:val="1"/>
                <w:rtl w:val="0"/>
              </w:rPr>
              <w:t xml:space="preserve">[..] un siltumapgādes operatoru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noteikumus par attiecībām starp energokopienas biedriem un daļu turētājiem, tās pārstāvi un citiem enerģijas lietotājiem, un energoapgādes komersantiem, tai skaitā elektroenerģijas sadales sistēmas operatoru un siltumapgādes sistēmas operatoru;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elektroenerģijas kopīgošanas līgums - līgums, ko slēdz elektroenerģijas energokopiena vai aktīvie lietotāji, kas rīkojas kopīgi, ar elektroenerģijas tirgotāju par elektroenerģijas energokopienas vai aktīvo lietotāju, kas rīkojas kopīgi, īpašumā vai lietošanā esošajās elektroenerģijas ražošanas iekārtās saražotās un elektroenerģijas sadales sistēmā nodotās elektroenerģijas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minētās definīcijas izriet, ka energokopiena ar tirgotāju vienojas par ražošanas iekārtā saražoto elektroenerģiju, kas nozīmē, ka pašai energokopienai būtu jādeklarē inventora dati. Lūdzam izvērtēt vai redakcija nebūtu precizējama, nosakot, ka elektroenerģijas kopīgošanas līgums ir līgums, kur puses vienojas par elektrotīklā nodoto elektroenerģiju.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elektroenerģijas kopīgošanas līgums - līgums, ko slēdz elektroenerģijas energokopiena vai aktīvie lietotāji, kas rīkojas kopīgi, ar elektroenerģijas tirgotāju par elektroenerģijas energokopienas vai aktīvo lietotāju, kas rīkojas kopīgi, elektrotīklā nodoto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elektroenerģijas kopīgošanas līgums - līgums, ko slēdz atjaunīgās enerģijas energokopiena, elektroenerģijas energokopiena (turpmāk abas kopā – energokopiena) aktīvie lietotāji, kas rīkojas kopīgi, vai saistītie aktīvie lietotāji ar elektroenerģijas tirgotāju par energokopienas, aktīvo lietotāju, kas rīkojas kopīgi, saistīto aktīvo lietotāju īpašumā vai lietošanā esošajos elektroenerģijas kopīgošanas objektos elektroenerģijas sadales sistēmā nodotās elektroenerģijas pārdošanu, kopīgošanu vai izmantošanu dalībai elastības vai energoefektivitātes shēmās;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Energokopiena un aktīvie lietotāji, kas rīkojas kopīgi, ir neatkarīgi, un to darbība ir balstīta uz brīvprātīgu un atklātu līdzdalību.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vai energokopienas biedri var būt kā dalībnieki vairākās energokopienās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Elektroenerģijas tirgus likuma 37.6 panta 9.daļa nosaka, ka aktīvajam lietotājam ir tiesības vienlaikus iesaistīties tikai vienā elektroenerģijas energokopienā un elektroenerģiju nodot kopīgošanai tikai šīs elektroenerģijas energokopienas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 norma ir ierobežojoša un nav atbilstoša Eiropas Savienības līmeņa tiesību aktos ietvertajam regulējumam, kā arī būtiski ierobežo aktīvo lietotāju iespējas iesaistīties energokopienās un citos pašpatēriņa nodrošināšanas mehānismos, Ministrija ir izstrādājusi grozījumus Elektroenerģijas tirgus likumā, kas cita starpā paredz izslēgt no likuma attiecīgo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normas izslēgšanas no Elektroenerģijas tirgus likuma, aktīvajam lietotājam nebūs liegta iespēja iesaistīties vairākās energokopienās vienlaikus. Vienīgais ierobežojums, kas izriet no nepieciešamības nodrošināt korektu un objektīvu datu apmaiņu, ir ierobežojums vienam objektam (kas parasti ir aprīkots ar vienu sadales sistēmas komercuzskaites mēraparātu) vienlaikus piedalīties vai nu vienā energokopienā, vai neto norēķinu sistēmā, vai kādā citā pašpatēriņa nodrošināšanas mehānismā.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Energokopiena, aktīvie lietotāji, kas rīkojas kopīgi, un saistītie aktīvie lietotāji ir neatkarīgi, un to darbība ir balstīta uz brīvprātīgu un atklātu līdzdalību.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pašvaldība ir energokopienas biedrs, pašvaldībai ir pienākums daļu tās saražotās elektroenerģijas vai energokopienas ietvaros gūto pelņu novirzīt mazaizsargātajām iedzīvotāju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 piedāvātajā redakcijā ir nekonkrēta un nepaliek skaidrs, kas ir "daļa" - lūdzam izvērtēt iespēju šo normu noteikt kā brīvprātīgu.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pašvaldība ir energokopienas biedrs, pašvaldība var daļu tās saražotās elektroenerģijas vai energokopienas ietvaros gūto pelņu novirzīt mazaizsargātajām iedzīvotāju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pašvaldības sniegtais atbalsts, ko tā sniedz mazaizsargātajām iedzīvotāju grupām, ir būtiski atšķirīgs, un atkarīgs gan no sociālekonomiskās situācijas, gan energokopienas darbības īpatnībām, ir būtiski atšķirīgs, vienotus kritērijus vai minimālo apjomu sociālajām vajadzībām nav iespējams identificēt.  Vienlaikus saistībā ar ierosinājumu, anotācija tiks papildināta sekojošā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kuras ir energokopienas biedri, ir tiesīgas novirzīt daļu energokopienas gūtās peļņas mazaizsargāto iedzīvotāju grupām atbilstoši to normatīvajos aktos kompetencei un pienākumiem sociālās drošības, izglītības jomās, kas noteikti likumā “Par sociālo drošību”, Izglītības likumā, Pašvaldību likumā un citos normatīvajos aktos, tai skaitā, ja iespējams, nodrošinot arī energokopienas saražotās elektroenerģijas vai tajā gūtās peļņas izlietojumu pašvaldības iestādēs, kuras savas kompetences veic darbu ar sociāli mazaizsargātām iedzīvotāju grupām, vai sniedz šīm iedzīvotāju grupām nozīmīgus pašvaldības pakalpojumus (pansionāti, vispārējās un specializētās izglītības iestādes, ārstniecības iestādes,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pašvaldība ir elektroenerģijas energokopienas biedrs, pašvaldībai ir pienākums daļu tās saražotās elektroenerģijas vai energokopienas ietvaros gūtos ieņēmumus novirzīt mazaizsargātajām iedzīvotāju grupām.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Elektroenerģijas kopīgošanas nosacījumi un kārtība, elektroenerģijas kopīgošanas līgumā ietveramie nosacījumi un kārtība, kādā notiek informācijas apmaiņa starp tirgus dalībniekiem un operatoriem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nosaukums, paskaidrojot, ka runa ir par </w:t>
            </w:r>
            <w:r w:rsidR="00000000" w:rsidRPr="00000000" w:rsidDel="00000000">
              <w:rPr>
                <w:b w:val="1"/>
                <w:rtl w:val="0"/>
              </w:rPr>
              <w:t xml:space="preserve">sistēmas </w:t>
            </w:r>
            <w:r w:rsidR="00000000" w:rsidRPr="00000000" w:rsidDel="00000000">
              <w:rPr>
                <w:rtl w:val="0"/>
              </w:rPr>
              <w:t xml:space="preserve">operatoriem.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Elektroenerģijas kopīgošanas nosacījumi, elektroenerģijas kopīgošanas līgumā ietveramie nosacījumi un kārtība, kādā notiek informācijas apmaiņa starp tirgus dalībniekiem un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Elektroenerģijas kopīgošanas nosacījumi, elektroenerģijas kopīgošanas līgumā ietveramie nosacījumi un kārtība, kādā notiek informācijas apmaiņa starp tirgus dalībniekiem un sistēmas operatoriem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Elektroenerģijas energokopienas elektroenerģijas objekts atrodas Latvijas Republikas teritorijā un ir pieslēgts elektroenerģijas sadales sistēmas operatora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"elektroenerģijas objekts" ar vārdiem "elektroenerģijas kopīgošanas objekts".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Energokopienas vai saistīto aktīvo lietotāju elektroenerģijas kopīgošanas objekts atrodas Latvijas Republikas teritorijā un ir pieslēgts elektroenerģijas sadales sistēmas operatora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Elektroenerģijas energokopienas elektroenerģijas objekts atrodas Latvijas Republikas teritorijā un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norādot, ka elektroenerģijas kopīgošanas objekts atrodas Latvijas Republikas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energokopienas elektroenerģijas kopīgošanas objekts atrodas Latvijas Republikas teritorijā un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Energokopienas vai saistīto aktīvo lietotāju elektroenerģijas kopīgošanas objekts atrodas Latvijas Republikas teritorijā un ir pieslēgts elektroenerģijas sadales sistēmas operatora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Elektroenerģijas energokopienas elektroenerģijas kopīgošanas objekts atrodas Latvijas Republikas teritorijā un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šo punktu, ja atbilstoši tiek precizēta 2.4.p. dotā definīcija.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Energokopienas vai saistīto aktīvo lietotāju elektroenerģijas kopīgošanas objekts atrodas Latvijas Republikas teritorijā un ir pieslēgts elektroenerģijas sadales sistēmas operatora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Aktīvie lietotāji, kas rīkojas kopīgi, ir lietotāji, kuru īpašumā vai lietošanā esoši elektroenerģijas objekti atrodas vienā ēkā vai vienā nekustamajā īpašumā, un to elektroenerģijas ražošanas objekts vai objekti un ēka vai nekustamais īpašums, kurā atrodas aktīvie lietotāji, kas rīkojas kopīgi,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kas ir saprotams ar jēdzienu "elektroenerģijas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aktīvajiem lietotājiem, kas rīkojas kopīgi, nevar būt arī uzkrātuve.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Aktīvie lietotāji, kas rīkojas kopīgi, ir lietotāji, kuru elektroenerģijas kopīgošanas objekts atrodas vienā ēkā vai vienā nekustamajā īpašumā, un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noteikumu projekta 2.6.apakšpunktā ietvertā elektroenerģijas kopīgošanas objekta  definīcija nosaka, ka tas ir  energokopienas vai aktīvo lietotāju, kas rīkojas kopīgi, īpašumā vai lietošanā esoši elektroenerģijas sadales sistēmai pieslēgti objekti elektroenerģijas ražošanai, </w:t>
            </w:r>
            <w:r w:rsidR="00000000" w:rsidRPr="00000000" w:rsidDel="00000000">
              <w:rPr>
                <w:u w:val="single"/>
                <w:rtl w:val="0"/>
              </w:rPr>
              <w:t xml:space="preserve">uzkrāšanai</w:t>
            </w:r>
            <w:r w:rsidR="00000000" w:rsidRPr="00000000" w:rsidDel="00000000">
              <w:rPr>
                <w:rtl w:val="0"/>
              </w:rPr>
              <w:t xml:space="preserve"> un lietošanai. Arī atjaunīgās enerģijas kopīgošanas objekta definīcija nosaka, ka tas ir energokopienas vai aktīvo lietotāju, kas rīkojas kopīgi, īpašumā vai lietošanā esošs, elektroenerģijas sadales sistēmai pieslēgts objekts elektroenerģijas ražošanai, </w:t>
            </w:r>
            <w:r w:rsidR="00000000" w:rsidRPr="00000000" w:rsidDel="00000000">
              <w:rPr>
                <w:u w:val="single"/>
                <w:rtl w:val="0"/>
              </w:rPr>
              <w:t xml:space="preserve">uzkrāšanai </w:t>
            </w:r>
            <w:r w:rsidR="00000000" w:rsidRPr="00000000" w:rsidDel="00000000">
              <w:rPr>
                <w:rtl w:val="0"/>
              </w:rPr>
              <w:t xml:space="preserve">un lietošanai.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Aktīvie lietotāji, kas rīkojas kopīgi, ir lietotāji, kuru īpašumā vai lietošanā esoši elektroenerģijas kopīgošanas objekti atrodas vienā ēkā vai vienā nekustamajā īpašumā un ir pieslēgti elektroenerģijas sadales sistēmas operatora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Aktīvie lietotāji, kas rīkojas kopīgi, ir lietotāji, kuru īpašumā v ai lietošanā esoši elektroenerģijas kopīgošanas objekti atrodas vienā ēkā vai vienā nekustamajā īpašumā, un to elektroenerģijas ražošanas objekts un ēka vai nekustamais īpašums, kurā atrodas aktīvie lietotāji, kas rīkojas kopīgi, ir pieslēgts elektroenerģijas sadales sistēmai, kas ir Latvijas Republikā reģistrēta elektroenerģijas sistēmas operatora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Uztveramības labad, lūdzam precizēt punkta tekstu, ievērojot 2.4.p. doto definīciju.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Aktīvie lietotāji, kas rīkojas kopīgi, ir lietotāji, kuru elektroenerģijas kopīgošanas objekts atrodas vienā ēkā vai vienā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Aktīvie lietotāji, kas rīkojas kopīgi, ir lietotāji, kuru īpašumā vai lietošanā esoši elektroenerģijas kopīgošanas objekti atrodas vienā ēkā vai vienā nekustamajā īpašumā un ir pieslēgti elektroenerģijas sadales sistēmas operatora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elektroenerģijas energokopienas visu biedru vai aktīvo lietotāju, kas rīkojas kopīgi piekrišanu elektroenerģijas sadales sistēmas operatora rīcībā esošās informācijas par tās elektroenerģijas kopīgošanas objektos elektrotīkla nodoto elektroenerģijas apjomu nodošanai elektroenerģijas tirgotājam, ar ko tiek slēgts elektroenerģijas kopīgošanas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sistēmas operatora rīcībā esošā informācija par energokopienas biedru elektroenerģijas kopīgošanas objektos elektrotīklā nodoto elektroenerģijas apjomu tirgotājam tiks nodota atbilstoši vienotajam datu apmaiņas standartam. Norādām, ka nebūtu pieļaujama situācija, ka energokopienas biedri vienojas par tādas piekrišanas došanu informācijai, kas pārsniedz vienotā datu apmaiņas standartā noteikto termiņu vai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energokopienas visu biedru vai aktīvo lietotāju, kas rīkojas kopīgi piekrišanu elektroenerģijas sadales sistēmas operatora rīcībā esošās informācijas par tās elektroenerģijas kopīgošanas objektos elektroenerģijas sadales sistēmā nodoto elektroenerģijas apjomu nodošanai elektroenerģijas tirgotājam, ar ko tiek slēgts elektroenerģijas kopīgošanas līgums;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Elektroenerģijas sadales sistēmas operators elektroenerģijas energokopienai vai aktīvajiem lietotājiem, kas rīkojas kopīgi, kuriem ir tiesības objektā veikt elektroenerģijas kopīgošanu un kurā notiek elektroenerģijas ražošana, uzstāda elektroenerģijas komercuzskaites mēraparātu ar rādījumu attālinātas nolasīšanas funkciju, kas uzskaita no elektrotīkla saņemto elektroenerģiju un elektrotīklā nodoto elektroenerģiju katrā tirdzniecības intervālā. Elektroenerģijas komercuzskaites mēraparāts, kas uzstādīts elektroenerģijas kopīgošanas objektā, ir elektroenerģijas sadales sistēmas operatora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Uztveramības labad lūdzam saīsināt punktu, jo energokopiena un aktīvie lietotāji, kas rīkojas kopīgi jau pēc savas būtības ietver tiesības veikt elektroenerģijas kopīgošanu.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Elektroenerģijas sadales sistēmas operators elektroenerģijas energokopienas biedriem vai aktīvajiem lietotājiem, kas rīkojas kopīgi, uzstāda elektroenerģijas komercuzskaites mēraparātu ar rādījumu attālinātas nolasīšanas funkciju, kas uzskaita no elektrotīkla saņemto elektroenerģiju un elektrotīklā nodoto elektroenerģiju katrā tirdzniecības intervālā. Uzstādītais elektroenerģijas komercuzskaites mēraparāts  ir elektroenerģijas sadales sistēmas operatora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energokopienas dalībnieku vidū ir tiesīgi būt arī lietotāji, kuriem nav elektroenerģijas ražošanas objektu, un kuri kopienas biedru saražoto elektroenerģiju, un kuriem minētā elektroenerģijas uzskaites mēraparātu funkcionalitāte nav nepieciešama. Attiecīgi nav pamatoti, ka sadales sistēmas operatoram tiek noteikts pienākums uzstādīt Noteikumos minētos mēraparātos arī šādiem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Elektroenerģijas sadales sistēmas operators energokopienai, aktīvajiem lietotājiem, kas rīkojas kopīgi, vai saistītajiem aktīvajiem lietotājiem, kuriem ir tiesības objektā veikt elektroenerģijas kopīgošanu un kurā notiek elektroenerģijas ražošana, uzstāda elektroenerģijas komercuzskaites mēraparātu ar rādījumu attālinātas nolasīšanas funkciju, kas uzskaita no elektroenerģijas sadales sistēmas saņemto elektroenerģiju un elektroenerģijas sadales sistēmā nodoto elektroenerģiju katrā tirdzniecības intervālā. Elektroenerģijas komercuzskaites mēraparāts, kas uzstādīts elektroenerģijas objektā, ir elektroenerģijas sadales sistēmas operatora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Elektroenerģijas tirgotājs slēdz elektroenerģijas kopīgošanas līgumu ar elektroenerģijas energokopienu vai aktīvajiem lietotājiem, kas rīkojas kopīgi, ja elektroenerģijas sadales sistēmas operators ir izdevis atļauju elektroenerģijas ražošanas iekārtu pieslēgšanai paralēlam darbam ar sadales sistēmu katrā elektroenerģijas energokopienas biedra vai aktīvā lietotāja, kas rīkojas kopīgi, objektā, ko plānots ietvert elektroenerģijas kopīgošanas līgumā, un informē elektroenerģijas sadales sistēmas operatoru un Biroju par elektroenerģijas kopīgošanas uzsākšanu vai tās izbeigšanu elektroenerģijas kopīgošanas līgumā ietvertajos objektos.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16.punkta pirmo reizi tiek lietots apzīmējums "Birojs", tā izvērstais nosaukums "Būvniecības valsts kontroles birojs (turpmāk – Birojs)" ir minēts vien 45.punktā. Līdz ar to aicinām atbilstoši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Elektroenerģijas tirgotājs slēdz elektroenerģijas kopīgošanas līgumu ar energokopienu,  aktīvajiem lietotājiem, kas rīkojas kopīgi, vai saistītajiem aktīvajiem lietotājiem, ja elektroenerģijas sadales sistēmas operators ir izdevis atļauju elektroenerģijas ražošanas iekārtu pieslēgšanai paralēlam darbam ar sadales sistēmu katrā energokopienas biedra,  aktīvā lietotāja, kas rīkojas kopīgi, vai saistītā aktīvā lietotāja elektroenerģijas kopīgošanas objektā, ko plānots ietvert elektroenerģijas kopīgošanas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objekti, kuros tiks veikta elektroenerģijas kopīgošana;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2.4. apakšpunktā ir definēts elektroenerģijas kopīgošanas objekts, kas tad būtu jānorāda elektroenerģijas kopīgošanas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17.3. apakšpunkts nav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elektroenerģijas kopīgošanas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elektroenerģijas kopīgošanas objektus.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elektroenerģijas kopīgošanas objekts;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Izbeidzot elektroenerģijas kopīgošanas līgumu, puses veic galīgo norēķinu par tīklā nodoto elektroenerģiju atbilstoši elektroenerģijas kopīgošanas līgumā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22.punktā pēc vārdiem "par tīklā nodoto elektroenerģiju " būtu papildināmi vārdi " un citiem pakalpojumiem". Jānorāda, ka līguma ietvaros energokopiena var izmantot arī citus pakalpojumus, par kuriem būtu jāveic galīgie norēķini.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Izbeidzot elektroenerģijas kopīgošanas līgumu, puses veic galīgo norēķinu par elektroenerģijas sadales sistēmā nodoto elektroenerģiju un citiem pakalpojumiem atbilstoši elektroenerģijas kopīgošanas līgumā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kopīgošanas līgumu vienpusēji izbeidzot elektroenerģijas tirgotājs, tas vismaz vienu mēnesi iepriekš rakstiski par to paziņo elektroenerģijas energokopienai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aizvietot  vārdu "izbeidzot" ar "izbeidz".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kopīgošanas līgumu vienpusēji izbeidz elektroenerģijas tirgotājs, tas vismaz vienu mēnesi iepriekš rakstiski par to paziņo elektroenerģijas energokopienai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elektroenerģijas kopīgošanas līgumu vienpusēji izbeidz elektroenerģijas tirgotājs, tas vismaz vienu mēnesi iepriekš rakstveidā par to paziņo energokopienai, aktīvajiem lietotājiem, kas rīkojas kopīgi vai saistītajiem aktīvajiem lietotājiem.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elektroenerģijas kopīgošanas līgumu vienpusēji izbeidz elektroenerģijas tirgotājs, tas vismaz vienu mēnesi iepriekš rakstiski par to paziņo elektroenerģijas energokopienai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24. punktā vārdu "rakstiski" aizstāt ar vārdu "rakstveidā", tādējādi saskaņojot projektā lietoto terminoloģiju, skatīt, projekta 45.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elektroenerģijas kopīgošanas līgumu vienpusēji izbeidz elektroenerģijas tirgotājs, tas vismaz vienu mēnesi iepriekš rakstveidā par to paziņo energokopienai, aktīvajiem lietotājiem, kas rīkojas kopīgi vai saistītajiem aktīvajiem lietotājiem.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elektroenerģijas tirgotājs, ar kuru elektroenerģijas energokopienai vai aktīvajiem lietotājiem, kas rīkojas kopīgi, ir spēkā esošs elektroenerģijas kopīgošanas līgums, pārtrauc sniegt elektroenerģijas tirdzniecība pakalpojumu, pēdējās garantētās piegādes pakalpojuma sniedzējam nav pienākuma slēgt elektroenerģijas kopīgošanas līgumu ar elektroenerģijas energokopienu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"tirdzniecība" ar vārdu "tirdzniecības"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elektroenerģijas tirgotājs, ar kuru elektroenerģijas energokopienai vai aktīvajiem lietotājiem, kas rīkojas kopīgi, ir spēkā esošs elektroenerģijas kopīgošanas līgums, pārtrauc sniegt elektroenerģijas tirdzniecības pakalpojumu, pēdējās garantētās piegādes pakalpojuma sniedzējam nav pienākuma slēgt elektroenerģijas kopīgošanas līgumu ar elektroenerģijas energokopienu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elektroenerģijas tirgotājs, ar kuru energokopienai aktīvajiem lietotājiem, kas rīkojas kopīgi, vai saistītajiem aktīvajiem lietotājiem ir spēkā esošs elektroenerģijas kopīgošanas līgums, pārtrauc sniegt elektroenerģijas tirdzniecības pakalpojumu, pēdējās garantētās piegādes pakalpojuma sniedzējam nav pienākuma slēgt elektroenerģijas kopīgošanas līgumu ar energokopienu, aktīvajiem lietotājiem, kas rīkojas kopīgi, vai saistītajiem aktīvajiem lietotājiem.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elektroenerģijas energokopiena vismaz 80% no tās elektroenerģijas kopīgošanos objektos saražotās elektroenerģijas izmanto energokopienas biedru elektroenerģijas patēriņa nodrošināšanai, tās darbības mērķis ir uzskatāms par atbilstošu Enerģētikas likuma 17.</w:t>
            </w:r>
            <w:r w:rsidR="00000000" w:rsidRPr="00000000" w:rsidDel="00000000">
              <w:rPr>
                <w:vertAlign w:val="superscript"/>
                <w:rtl w:val="0"/>
              </w:rPr>
              <w:t xml:space="preserve">1</w:t>
            </w:r>
            <w:r w:rsidR="00000000" w:rsidRPr="00000000" w:rsidDel="00000000">
              <w:rPr>
                <w:rtl w:val="0"/>
              </w:rPr>
              <w:t xml:space="preserve"> panta 2. daļā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30.punktu, 31.punktu, 32.punktu un anotāciju. Esošajā redakcijā 30.punktā un anotācijā ir noteikts, ka 80% no kopīgošanas objektos </w:t>
            </w:r>
            <w:r w:rsidR="00000000" w:rsidRPr="00000000" w:rsidDel="00000000">
              <w:rPr>
                <w:b w:val="1"/>
                <w:rtl w:val="0"/>
              </w:rPr>
              <w:t xml:space="preserve">saražotās</w:t>
            </w:r>
            <w:r w:rsidR="00000000" w:rsidRPr="00000000" w:rsidDel="00000000">
              <w:rPr>
                <w:rtl w:val="0"/>
              </w:rPr>
              <w:t xml:space="preserve"> elektroenerģijas, savukārt noteikumu 32.punktā tiek noteiktas prasības par </w:t>
            </w:r>
            <w:r w:rsidR="00000000" w:rsidRPr="00000000" w:rsidDel="00000000">
              <w:rPr>
                <w:b w:val="1"/>
                <w:rtl w:val="0"/>
              </w:rPr>
              <w:t xml:space="preserve">elektrotīklā nodoto </w:t>
            </w:r>
            <w:r w:rsidR="00000000" w:rsidRPr="00000000" w:rsidDel="00000000">
              <w:rPr>
                <w:rtl w:val="0"/>
              </w:rPr>
              <w:t xml:space="preserve">elektroenerģiju.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energokopiena vismaz 80% no tās elektroenerģijas kopīgošanas objektos elektroenerģijas sadales sistēmā nodotās elektroenerģijas kalendāra gadā izmanto energokopienas biedru elektroenerģijas pašpatēriņa nodrošināšanai, tās darbības mērķis ir uzskatāms par atbilstošu </w:t>
            </w:r>
            <w:r w:rsidR="00000000" w:rsidRPr="00000000" w:rsidDel="00000000">
              <w:rPr>
                <w:rtl w:val="0"/>
              </w:rPr>
              <w:t xml:space="preserve">Enerģētikas likuma</w:t>
            </w:r>
            <w:r w:rsidR="00000000" w:rsidRPr="00000000" w:rsidDel="00000000">
              <w:rPr>
                <w:rtl w:val="0"/>
              </w:rPr>
              <w:t xml:space="preserve"> </w:t>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 panta otrajā daļā minētajam.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energokopiena vismaz 80% no tās elektroenerģijas kopīgošanas objektos elektroenerģijas sadales sistēmā nodotās elektroenerģijas kalendāra gadā izmanto energokopienas biedru elektroenerģijas pašpatēriņa nodrošināšanai, tās darbības mērķis ir uzskatāms par atbilstošu </w:t>
            </w:r>
            <w:r w:rsidR="00000000" w:rsidRPr="00000000" w:rsidDel="00000000">
              <w:rPr>
                <w:rtl w:val="0"/>
              </w:rPr>
              <w:t xml:space="preserve">Elektroenerģijas tirgus likuma</w:t>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 panta otrajā daļā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34.punktā ietverto atsauci uz Elektroenerģijas tirgus likumu, vēršam uzmanību, ka Elektroenerģijas tirgus likumā 17.</w:t>
            </w:r>
            <w:r w:rsidR="00000000" w:rsidRPr="00000000" w:rsidDel="00000000">
              <w:rPr>
                <w:vertAlign w:val="superscript"/>
                <w:rtl w:val="0"/>
              </w:rPr>
              <w:t xml:space="preserve">1</w:t>
            </w:r>
            <w:r w:rsidR="00000000" w:rsidRPr="00000000" w:rsidDel="00000000">
              <w:rPr>
                <w:rtl w:val="0"/>
              </w:rPr>
              <w:t xml:space="preserve">pants nav, bet pēc būtības ir secināms, ka atsaucei ir jābūt uz Enerģētikas likuma 17.</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energokopiena vismaz 80% no tās elektroenerģijas kopīgošanas objektos elektroenerģijas sadales sistēmā nodotās elektroenerģijas kalendāra gadā izmanto energokopienas biedru elektroenerģijas pašpatēriņa nodrošināšanai, tās darbības mērķis ir uzskatāms par atbilstošu </w:t>
            </w:r>
            <w:r w:rsidR="00000000" w:rsidRPr="00000000" w:rsidDel="00000000">
              <w:rPr>
                <w:rtl w:val="0"/>
              </w:rPr>
              <w:t xml:space="preserve">Enerģētikas likuma</w:t>
            </w:r>
            <w:r w:rsidR="00000000" w:rsidRPr="00000000" w:rsidDel="00000000">
              <w:rPr>
                <w:rtl w:val="0"/>
              </w:rPr>
              <w:t xml:space="preserve"> </w:t>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 panta otrajā daļā minētajam.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elektroenerģijas energokopiena tās biedru elektroenerģijas patēriņa nodrošināšanai izmanto mazāk, kā 80% no tās elektroenerģijas kopīgošanas objektos elektrotīklā nodotās elektroenerģijas, un tā tiek finansēta, izmantojot publiskos līdzekļus, tā tiek uzskatīta par komercdarbības veicēju Komercdarbības atbalsta kontroles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30.punkts aptver situāciju, kad gadījumā, ja elektroenerģijas energokopiena tās biedru elektroenerģijas patēriņa nodrošināšanai izmanto mazāk, kā 80% no tās elektroenerģijas kopīgošanas objektos elektrotīklā nodotās elektroenerģijas un tai tiek piešķirti publiskie līdzekļi ir jāievēro komercdarbības atbalsta regulējums, kas pēc būtības nozīmē to, ka elektroenerģijas energokopiena ir uzskatāma par komercsabiedrību Komercdarbības atbalsta kontroles likuma izpratnē, aicinām apvienot noteikumu projekta 32.punktu ar 30. punktu un izteikt noteikumu projekta 30. punktu,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kāds no energokopienas dalībniekiem ir saimnieciskās darbības veicējs vai arī elektroenerģijas energokopienas dalībnieki tās biedru elektroenerģijas pašpatēriņa nodrošināšanai izmanto mazāk kā 80% no tās elektroenerģijas kopīgošanas objektos elektrotīklā nodotās elektroenerģijas, šāda energokopiena ir uzskatāma par komercsabiedrību Komercdarbības atbalsta kontroles likuma izpratnē, un ja tā tiek finansēta, izmantojot publiskos līdzekļus, ir jāievēro komercdarbības atbalsta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elektroenerģijas energokopiena tās biedru elektroenerģijas patēriņa nodrošināšanai izmanto mazāk, kā 80% no tās elektroenerģijas kopīgošanas objektos elektrotīklā nodotās elektroenerģijas, tā vismaz 51% no kārtējā kalendāra gada ietvaros gūtās peļņas novirza Enerģētikas likumā noteiktajiem energokopienas darbības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Skat.priekšlikumu pie 30.punkta.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kāds no energokopienas dalībniekiem, aktīvajiem lietotājiem, kas rīkojas kopīgi, vai saistītajiem aktīvajiem lietotājiem ir saimnieciskās darbības veicējs vai energokopiena, aktīvie lietotāji, kas rīkojas kopīgi, vai saistītie aktīvie lietotāji elektroenerģijas pašpatēriņa nodrošināšanai izmanto mazāk, kā 80% no elektroenerģijas kopīgošanas objektos elektroenerģijas sadales sistēmā nodotās elektroenerģijas, energokopiena, aktīvie lietotāji, kas rīkojas kopīgi, vai saistītie aktīvie lietotāji uzskatāma par komercsabiedrību Komercdarbības atbalsta kontroles likuma izpratnē, uz ko ir attiecināms komercdarbības atbalsta regulējums gadījumos, kad energokopienai, aktīvajiem lietotājiem, kas rīkojas kopīgi, vai saistītajiem aktīvajiem lietotājiem tiek piešķirts publiskais finansējums.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Elektroenerģijas energokopiena kārtējā kalendāra gada ietvaros gūto peļņu aprēķina no ieņēmumiem, kas gūti no elektroenerģijas energokopienas pārdotās elektroenerģijas, atskaitot elektroenerģijas energokopienas biedru izdevumus par patērēto elektroenerģiju un sistēmas pakalpojumiem un citus izdevumus, kas ir atbilstoši Enerģētikas likuma 17.</w:t>
            </w:r>
            <w:r w:rsidR="00000000" w:rsidRPr="00000000" w:rsidDel="00000000">
              <w:rPr>
                <w:vertAlign w:val="superscript"/>
                <w:rtl w:val="0"/>
              </w:rPr>
              <w:t xml:space="preserve">1 </w:t>
            </w:r>
            <w:r w:rsidR="00000000" w:rsidRPr="00000000" w:rsidDel="00000000">
              <w:rPr>
                <w:rtl w:val="0"/>
              </w:rPr>
              <w:t xml:space="preserve">panta otrajā daļā noteiktajam energokopienas darbības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sistēmas pakalpojumu veidus (mainīgās izmaksas par patērēto un sistēmā nodoto elektroenerģiju, fiksētās izmaksas par pieslēgumu un citas izmaksas - reaktīvā jauda, zudumi transformatoros u.c. papildpakalpojumi), par kuriem energokopienai ir tiesības veikt norēķinus.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 nesaskata nepieciešamību precizēt esošā punktu redakciju, nosakot pastiprinātus ierobežojumus izdevumiem, kas var tikt atskaitīti no energokopienas ieņēmumiem. Biroja piedāvātie piemēri ir jau ietverti šī brīža punkta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Energokopiena kārtējā kalendāra gadā gūto peļņu aprēķina no ieņēmumiem, kas gūti no energokopienas pārdotās elektroenerģijas atskaitot energokopienas biedru izdevumus par patērēto elektroenerģiju un sistēmas pakalpojumiem un citus izdevumus, kas ir atbilstoši </w:t>
            </w:r>
            <w:r w:rsidR="00000000" w:rsidRPr="00000000" w:rsidDel="00000000">
              <w:rPr>
                <w:rtl w:val="0"/>
              </w:rPr>
              <w:t xml:space="preserve">Enerģētikas likuma</w:t>
            </w:r>
            <w:r w:rsidR="00000000" w:rsidRPr="00000000" w:rsidDel="00000000">
              <w:rPr>
                <w:rtl w:val="0"/>
              </w:rPr>
              <w:t xml:space="preserve"> 17.</w:t>
            </w:r>
            <w:r w:rsidR="00000000" w:rsidRPr="00000000" w:rsidDel="00000000">
              <w:rPr>
                <w:vertAlign w:val="superscript"/>
                <w:rtl w:val="0"/>
              </w:rPr>
              <w:t xml:space="preserve">1</w:t>
            </w:r>
            <w:r w:rsidR="00000000" w:rsidRPr="00000000" w:rsidDel="00000000">
              <w:rPr>
                <w:rtl w:val="0"/>
              </w:rPr>
              <w:t xml:space="preserve"> panta otrajā daļā minētajam energokopienas darbības mērķim.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Elektroenerģijas energokopienai ir tiesības veikt norēķinus par tās biedru patērēto elektroenerģiju un elektroenerģijas sistēmas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34.punktu ievietot loģiskā secībā pirms 33.punkta.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Energokopienai un aktīvajiem lietotājiem, kas rīkojas kopīgi, ir tiesības veikt norēķinus par tās biedru patērēto elektroenerģiju un elektroenerģijas sistēmas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Elektroenerģijas energokopiena par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peļņu veic nodokļu maksājumus atbilstoši Uzņēmuma ienākuma nodokļa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 punktā minēto atsauci uz spēkā esošā normatīvā akta nosaukumu, proti, </w:t>
            </w:r>
            <w:r w:rsidR="00000000" w:rsidRPr="00000000" w:rsidDel="00000000">
              <w:rPr>
                <w:u w:val="single"/>
                <w:rtl w:val="0"/>
              </w:rPr>
              <w:t xml:space="preserve">Uzņēmumu </w:t>
            </w:r>
            <w:r w:rsidR="00000000" w:rsidRPr="00000000" w:rsidDel="00000000">
              <w:rPr>
                <w:rtl w:val="0"/>
              </w:rPr>
              <w:t xml:space="preserve">ienākuma nodokļa likums. Savukārt vārds "nodoklis" 35. punkta tekstā lietojams vienskaitlī.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Energokopiena par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minēto peļņu veic nodokļa maksājumus atbilstoši </w:t>
            </w:r>
            <w:r w:rsidR="00000000" w:rsidRPr="00000000" w:rsidDel="00000000">
              <w:rPr>
                <w:rtl w:val="0"/>
              </w:rPr>
              <w:t xml:space="preserve">Uzņēmumu ienākuma nodokļa likumā</w:t>
            </w:r>
            <w:r w:rsidR="00000000" w:rsidRPr="00000000" w:rsidDel="00000000">
              <w:rPr>
                <w:rtl w:val="0"/>
              </w:rPr>
              <w:t xml:space="preserve"> minētajam.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no kuras Elektroenerģijas tirgus likuma vai Enerģētikas likuma normas, kas ir projekta izdošanas pamatā, izriet Ministru kabineta tiesības noteikt projekta III nodaļā ietverto regulējumu. Vēršam uzmanību uz to, ka Elektroenerģijas tirgus likuma 37.</w:t>
            </w:r>
            <w:r w:rsidR="00000000" w:rsidRPr="00000000" w:rsidDel="00000000">
              <w:rPr>
                <w:vertAlign w:val="superscript"/>
                <w:rtl w:val="0"/>
              </w:rPr>
              <w:t xml:space="preserve">8</w:t>
            </w:r>
            <w:r w:rsidR="00000000" w:rsidRPr="00000000" w:rsidDel="00000000">
              <w:rPr>
                <w:rtl w:val="0"/>
              </w:rPr>
              <w:t xml:space="preserve"> panta sestā daļa ir pilnvarojusi noteikt attiecīgo regulējumu tikai attiecībā uz elektroenerģijas kopīgošanu.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pilnvarojums III nodaļā ietvertajam regulējumam izriet no Enerģētikas likuma 17.</w:t>
            </w:r>
            <w:r w:rsidR="00000000" w:rsidRPr="00000000" w:rsidDel="00000000">
              <w:rPr>
                <w:vertAlign w:val="superscript"/>
                <w:rtl w:val="0"/>
              </w:rPr>
              <w:t xml:space="preserve">1</w:t>
            </w:r>
            <w:r w:rsidR="00000000" w:rsidRPr="00000000" w:rsidDel="00000000">
              <w:rPr>
                <w:rtl w:val="0"/>
              </w:rPr>
              <w:t xml:space="preserve">. panta 11.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nodaļas nosaukums ir vienkāršots vieglākai noteikumu uztverei. Papildus skaidrojam, ka nodaļas nosaukumā ietvertie kopīgošanas nosacījumi atjaunīgās enerģijas kopienām pēc būtības ir Enerģētikas likuma 17.</w:t>
            </w:r>
            <w:r w:rsidR="00000000" w:rsidRPr="00000000" w:rsidDel="00000000">
              <w:rPr>
                <w:vertAlign w:val="superscript"/>
                <w:rtl w:val="0"/>
              </w:rPr>
              <w:t xml:space="preserve">1</w:t>
            </w:r>
            <w:r w:rsidR="00000000" w:rsidRPr="00000000" w:rsidDel="00000000">
              <w:rPr>
                <w:rtl w:val="0"/>
              </w:rPr>
              <w:t xml:space="preserve"> panta 11.daļā ietvertās attiecības starp energokopienas biedriem, jo energokopienas biedri savstarpēji vienojas par atjaunīgās enerģijas kopīgošanu starp saviem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Atjaunīgās enerģijas energokopienas objekti atrodas vienā Latvijas Republikas administratīvajā teritorijā vai funkcionāli saistītās Latvijas Republikas administratīvajās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 ar "objektiem" ir domāti atjaunīgās enerģijas kopīgošanas objekti.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Atjaunīgās enerģijas energokopienas atjaunīgās enerģijas kopīgošanas objekti atrodas vienā Latvijas Republikas administratīvajā teritorijā vai funkcionāli saistītās Latvijas Republikas administratīvajās teritorijās.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Atjaunīgās enerģijas energokopienas atjaunīgās enerģijas kopīgošanas objekti atrodas vienā Latvijas Republikas administratīvajā teritorijā vai funkcionāli saistītās Latvijas Republikas administratīvajās teritorijās.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objekti, kuros tiks veikta siltumenerģijas kopīgošana;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ņemot vērā 2.6.p. doto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siltumenerģijas kopīgošanas objekti.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nav paredzēts lietot terminu “siltumenerģijas kopīgošanas objekti”.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objektu adreses, kurās tiks veikta atjaunīgās enerģijas kopīgošana;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Elektroenerģijas energokopiena līdz kārtējā gada 1. martam iesniedz Birojam informāciju par iepriekšējā kalendāra gadā elektroenerģijas kopīgošanas objektos saražoto un patērēto elektroenerģijas apjomu kilovatstundās.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Elektroenerģijas energokopiena  līdz kārtējā gada 1.martam </w:t>
            </w:r>
            <w:r w:rsidR="00000000" w:rsidRPr="00000000" w:rsidDel="00000000">
              <w:rPr>
                <w:b w:val="1"/>
                <w:i w:val="1"/>
                <w:u w:val="single"/>
                <w:rtl w:val="0"/>
              </w:rPr>
              <w:t xml:space="preserve">vai vienu mēnesi pēc tās izslēgšanas no Energokopienu reģistra</w:t>
            </w:r>
            <w:r w:rsidR="00000000" w:rsidRPr="00000000" w:rsidDel="00000000">
              <w:rPr>
                <w:rtl w:val="0"/>
              </w:rPr>
              <w:t xml:space="preserve"> iesniedz Birojam informāciju par iepriekšējā kalendāra gadā elektroenerģijas kopīgošanas objektos saražoto un patērēto elektroenerģijas apjomu kilovatstundās.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Elektroenerģijas energokopiena, papildus attiecīgajai juridiskajai formai normatīvajos aktos noteiktajām prasībām par gada pārskatos iekļaujamo informāciju, līdz kārtējā gada 1.martam iesniedz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punkta svītrot "</w:t>
            </w:r>
            <w:r w:rsidR="00000000" w:rsidRPr="00000000" w:rsidDel="00000000">
              <w:rPr>
                <w:i w:val="1"/>
                <w:rtl w:val="0"/>
              </w:rPr>
              <w:t xml:space="preserve">papildus attiecīgajai juridiskajai formai normatīvajos aktos noteiktajām prasībām par gada pārskatos iekļaujamo informāciju</w:t>
            </w:r>
            <w:r w:rsidR="00000000" w:rsidRPr="00000000" w:rsidDel="00000000">
              <w:rPr>
                <w:rtl w:val="0"/>
              </w:rPr>
              <w:t xml:space="preserve">", jo BVKB nav pienākums un nav nepieciešams pārbaudīt gada pārskatu, kas ir iesniedzams pēc citiem normatīvajiem aktiem citām iestādēm.  BVKB tiek iesniegta tikai 44.punkta apakšpunktos iesniedzamā informācija, svītrojot no esošās noteikumu projekta redakcijas 44.1.punktu un papildinot ar prasību iesniegt arī kopējās elektroenerģijas energokopienas enerģijas patēriņu (MWh.gadā).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Peļņas izlietošanas pamatojošo dokumentus BVKB pieprasīs uzraudzības ietvaros, ja tas būs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energokopiena līdz kārtējā gada 1.martam iesniedz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44.1. elektroenerģijas energokopienas objektos saražotās elektroenerģijas apjomu megavatstundās;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44.2.energokopienas kopējo elektroenerģijas patēriņu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gada pārskatu par iepriekšējo kalendāra gadu, norādot elektroenerģijas energokopienas gūtās, 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norādītās peļņas izlietošanu pamatojošos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(skat. priekšlikumu pie 44.punkta).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Atjaunīgās enerģijas energokopiena, papildus attiecīgajai juridiskajai formai normatīvajos aktos noteiktajām prasībām par gada pārskatos iekļaujamo informāciju, līdz kārtējā gada 1.martam iesniedz Birojam gada pārskatu par iepriekšējo kalnedāro gadu,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45.punkta dzēst "</w:t>
            </w:r>
            <w:r w:rsidR="00000000" w:rsidRPr="00000000" w:rsidDel="00000000">
              <w:rPr>
                <w:i w:val="1"/>
                <w:rtl w:val="0"/>
              </w:rPr>
              <w:t xml:space="preserve">papildus attiecīgajai juridiskajai formai normatīvajos aktos noteiktajām prasībām par gada pārskatos iekļaujamo informāciju</w:t>
            </w:r>
            <w:r w:rsidR="00000000" w:rsidRPr="00000000" w:rsidDel="00000000">
              <w:rPr>
                <w:rtl w:val="0"/>
              </w:rPr>
              <w:t xml:space="preserve">" (skat.priekšlikumu pie 44.punkta).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Atjaunīgās enerģijas energokopiena  līdz kārtējā gada 1.martam iesniedz Birojam gada pārskatu par iepriekšējo kalendāro gadu, norādot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katras atjaunīgās enerģijas energokopienas īpašumā vai lietošanā esošās atjaunīgās enerģijas ražošanas iekārtas gadā saražotās atjaunīgās enerģijas daudzumu (megavatstundās/gadā);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454.2. atjaunīgās enerģijas energokopienas gada kopējo enerģijas patēriņu (megavatstundās/gadā)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Atjaunīgās enerģijas energokopiena līdz kārtējā gada 1. martam iesniedz Birojam informāciju par iepriekšējā kalendāra gadā atjaunīgās enerģijas kopīgošanas objektos saražoto un patērēto atjaunīgās enerģijas, izņemot elektroenerģijas, apjomu kilovatstundās.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atjaunīgās enerģijas energokopienas gada kopējo atjaunīgās enerģijas patēriņu megavatstundās.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"atjaunīgās":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lai  energokopiena iesniedz kopējo energokopienas patēriņu (MWh/gadā).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atjaunīgās enerģijas energokopienas gada kopējo a</w:t>
            </w:r>
            <w:r w:rsidR="00000000" w:rsidRPr="00000000" w:rsidDel="00000000">
              <w:rPr>
                <w:strike w:val="1"/>
                <w:rtl w:val="0"/>
              </w:rPr>
              <w:t xml:space="preserve">tjaunīgās </w:t>
            </w:r>
            <w:r w:rsidR="00000000" w:rsidRPr="00000000" w:rsidDel="00000000">
              <w:rPr>
                <w:rtl w:val="0"/>
              </w:rPr>
              <w:t xml:space="preserve">enerģijas patēriņu megavatstundās.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Energokopiena paziņojumā par reģistrāciju energokopienu reģistrā birojam iesniedz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"birojs"noteikumu projekta 46.punktā, kā arī 48.punktā rakstīt ar lielo burtu, analoģiski kā citos noteikumu projekta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Energokopiena reģistrācijai energokopienu reģistrā, iesniedz Birojam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 iesniegumu par reģistrāciju energokopienu reģistrā (turpmāk – reģistrācijas iesniegums), ietverot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vēl vienu apakšpunktu, nosakot, ka iesniegums ietver </w:t>
            </w:r>
            <w:r w:rsidR="00000000" w:rsidRPr="00000000" w:rsidDel="00000000">
              <w:rPr>
                <w:b w:val="1"/>
                <w:rtl w:val="0"/>
              </w:rPr>
              <w:t xml:space="preserve">energokopienas veidu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iesniegumu par reģistrāciju energokopienu reģistrā (turpmāk – reģistrācijas iesniegums), ietverot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47.1.5. energokopienas dalībnieku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nosakot, ka energokopienas dalībnieki, kas ir juridiskas personas tiek identificētas, bet privātpersonām tiek norādīts to skaits.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47.1.5. energokopienas dalībniekus, juridiskām personām norādot to nosaukumu un reģistrācijas numuru, privātpersonām - to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57.1.6. juridiskas personas vai pašvaldības, kas ir energokopienas biedrs, nosaukums un reģistrācijas numurs;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47.1.6.1. enerģijas identifikācijas kods,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enerģijas identifikācijas kods netiek piešķirts ražošanas iekārtai, bet gan objektam, kurā atrodas ražošanas iekārta, līdz ar to, lūdzam precizēt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47.1.6. apakšpunkts nebūtu noformējam analoģiski kā 47.1.7.apakspunkts.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47.1.6.3. enerģijas ražošanas vai uzkrāšanas iekārtas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nosakot, ka jānorāda iekārtas atrašanās adrese.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47.1.6.3. enerģijas ražošanas vai uzkrāšanas iekārtas </w:t>
            </w:r>
            <w:r w:rsidR="00000000" w:rsidRPr="00000000" w:rsidDel="00000000">
              <w:rPr>
                <w:b w:val="1"/>
                <w:rtl w:val="0"/>
              </w:rPr>
              <w:t xml:space="preserve">atrašanās </w:t>
            </w:r>
            <w:r w:rsidR="00000000" w:rsidRPr="00000000" w:rsidDel="00000000">
              <w:rPr>
                <w:rtl w:val="0"/>
              </w:rPr>
              <w:t xml:space="preserve">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47.2.3. energokopienas objektu adrešu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nebūtu dzēšams 47.2.3. apakšpunkts. Norādām, ka objektu sarakstu energokopiena sagatavo un iesniedz atbilstoši 47.1.6. un 47.1.7.apakšpunktam.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47.2.3. energokopienas objektu adrešu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adreses tiek iesniegtas ar 47.1.6.3. un 47.1.7.2. apakšpunktiem.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47.2.4. energokopienas elektroenerģijas vai atjaunīgās enerģijas ražošanas iekārtu un uzkrāšanas iekārtu īpašumtiesību apliecinošos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ERIS tiek veidots, lai uzkrātu  informāciju strukturētā veidā, tātad datus, ko ir iespējams apkopot un analizēt.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Īpašumtiesību vai lietošanas tiesību apliecinošus dokumentus BVKB var pieprasīt uzraudzības ietvaros, ja tas ir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Birojs izskata reģistrācijas iesniegumu un pārbauda tajā norādītās informācijas patiesumu. Birojs mēneša laikā pēc visu nepieciešamo dokumentu iesniegšanas ERIS izvērtē iesniedzēja atbilstību </w:t>
            </w:r>
            <w:r w:rsidR="00000000" w:rsidRPr="00000000" w:rsidDel="00000000">
              <w:rPr>
                <w:rtl w:val="0"/>
              </w:rPr>
              <w:t xml:space="preserve">Enerģētikas likumā</w:t>
            </w:r>
            <w:r w:rsidR="00000000" w:rsidRPr="00000000" w:rsidDel="00000000">
              <w:rPr>
                <w:rtl w:val="0"/>
              </w:rPr>
              <w:t xml:space="preserve"> un šajos noteikumos noteiktajām prasībām un pieņem vienu no šādiem lēmumiem: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 un pārbauda tajā norādītās informācijas patiesumu", jo iesnieguma pārbaude un izvērtēšana atbilstoši Enerģētikas likuma un šajos noteikumos noteiktajām prasībām to jau aptver.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Birojs izskata reģistrācijas iesniegumu, izvērtē energokopienas atbilstību Enerģētikas likumā un šajos noteikumos minētajām prasībām un pieņem vienu no šādiem lēmumiem: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Energokopiena ir tiesīga mainīt elektroenerģijas kopīgošanas objektu vai atjaunīgās enerģijas kopīgošanas objektu vai biedru skaitu, vai citu šo noteikumu </w:t>
            </w:r>
            <w:r w:rsidR="00000000" w:rsidRPr="00000000" w:rsidDel="00000000">
              <w:rPr>
                <w:rtl w:val="0"/>
              </w:rPr>
              <w:t xml:space="preserve">49.1. </w:t>
            </w:r>
            <w:r w:rsidR="00000000" w:rsidRPr="00000000" w:rsidDel="00000000">
              <w:rPr>
                <w:rtl w:val="0"/>
              </w:rPr>
              <w:t xml:space="preserve">apakšpunktā</w:t>
            </w:r>
            <w:r w:rsidR="00000000" w:rsidRPr="00000000" w:rsidDel="00000000">
              <w:rPr>
                <w:rtl w:val="0"/>
              </w:rPr>
              <w:t xml:space="preserve"> minēto informāciju vienu reizi kalendāra mēneša ietvaros. Energokopiena informē Biroju par izmaiņu veikšanu viena kalendāra mēneša laikā, iesniedzot Birojam šo noteikumu </w:t>
            </w:r>
            <w:r w:rsidR="00000000" w:rsidRPr="00000000" w:rsidDel="00000000">
              <w:rPr>
                <w:rtl w:val="0"/>
              </w:rPr>
              <w:t xml:space="preserve">49.1. </w:t>
            </w:r>
            <w:r w:rsidR="00000000" w:rsidRPr="00000000" w:rsidDel="00000000">
              <w:rPr>
                <w:rtl w:val="0"/>
              </w:rPr>
              <w:t xml:space="preserve">apakšpunktā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52. punkta otro teikumu, nosakot, no kāda notikuma mēneša laikā energokopienai nepieciešams informēt Būvniecības valsts kontroles biroju par izmaiņu veikšanu. Vienlaikus aicinām izvērtēt iespēju paredzēt, ka energokopienas iesniedz to projekta 49.1. apakšpunktā minēto informāciju, kas ir mainījusies.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Energokopienai ir tiesības mainīt elektroenerģijas kopīgošanas objektu vai atjaunīgās enerģijas kopīgošanas objektu vai biedru skaitu, vai citu šo noteikumu </w:t>
            </w:r>
            <w:r w:rsidR="00000000" w:rsidRPr="00000000" w:rsidDel="00000000">
              <w:rPr>
                <w:rtl w:val="0"/>
              </w:rPr>
              <w:t xml:space="preserve">57.1. </w:t>
            </w:r>
            <w:r w:rsidR="00000000" w:rsidRPr="00000000" w:rsidDel="00000000">
              <w:rPr>
                <w:rtl w:val="0"/>
              </w:rPr>
              <w:t xml:space="preserve">apakšpunktā</w:t>
            </w:r>
            <w:r w:rsidR="00000000" w:rsidRPr="00000000" w:rsidDel="00000000">
              <w:rPr>
                <w:rtl w:val="0"/>
              </w:rPr>
              <w:t xml:space="preserve"> minēto informāciju vienu reizi kalendāra mēnesī Energokopiena informē Biroju par veiktajām izmaiņām.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Energokopiena ir tiesīga mainīt energokopienu objektu vai lietotāju skaitu, vai citu šo noteikumu </w:t>
            </w:r>
            <w:r w:rsidR="00000000" w:rsidRPr="00000000" w:rsidDel="00000000">
              <w:rPr>
                <w:rtl w:val="0"/>
              </w:rPr>
              <w:t xml:space="preserve">47.1. </w:t>
            </w:r>
            <w:r w:rsidR="00000000" w:rsidRPr="00000000" w:rsidDel="00000000">
              <w:rPr>
                <w:rtl w:val="0"/>
              </w:rPr>
              <w:t xml:space="preserve">apakšpunktā</w:t>
            </w:r>
            <w:r w:rsidR="00000000" w:rsidRPr="00000000" w:rsidDel="00000000">
              <w:rPr>
                <w:rtl w:val="0"/>
              </w:rPr>
              <w:t xml:space="preserve"> minēto informāciju vienu reizi kalendāra mēneša ietvaros. Energokopiena informē Biroju par izmaiņām, mēneša laikā no izmaiņu veikšanas ERIS iesniedzot iesniegumu par izmaiņām reģistrā, aktualizējot šo noteikumu </w:t>
            </w:r>
            <w:r w:rsidR="00000000" w:rsidRPr="00000000" w:rsidDel="00000000">
              <w:rPr>
                <w:rtl w:val="0"/>
              </w:rPr>
              <w:t xml:space="preserve">47.1. </w:t>
            </w:r>
            <w:r w:rsidR="00000000" w:rsidRPr="00000000" w:rsidDel="00000000">
              <w:rPr>
                <w:rtl w:val="0"/>
              </w:rPr>
              <w:t xml:space="preserve">apakšpunktā</w:t>
            </w:r>
            <w:r w:rsidR="00000000" w:rsidRPr="00000000" w:rsidDel="00000000">
              <w:rPr>
                <w:rtl w:val="0"/>
              </w:rPr>
              <w:t xml:space="preserve"> minēto informāciju par energokopienu.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ar "energokopienu objektu" ir saprotams elektroenerģijas kopīgošanas objekts un atjaunīgās enerģijas kopīgošanas objekts?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Energokopienai ir tiesības mainīt elektroenerģijas kopīgošanas objektu vai atjaunīgās enerģijas kopīgošanas objektu vai biedru skaitu, vai citu šo noteikumu </w:t>
            </w:r>
            <w:r w:rsidR="00000000" w:rsidRPr="00000000" w:rsidDel="00000000">
              <w:rPr>
                <w:rtl w:val="0"/>
              </w:rPr>
              <w:t xml:space="preserve">57.1. </w:t>
            </w:r>
            <w:r w:rsidR="00000000" w:rsidRPr="00000000" w:rsidDel="00000000">
              <w:rPr>
                <w:rtl w:val="0"/>
              </w:rPr>
              <w:t xml:space="preserve">apakšpunktā</w:t>
            </w:r>
            <w:r w:rsidR="00000000" w:rsidRPr="00000000" w:rsidDel="00000000">
              <w:rPr>
                <w:rtl w:val="0"/>
              </w:rPr>
              <w:t xml:space="preserve"> minēto informāciju vienu reizi kalendāra mēnesī Energokopiena informē Biroju par veiktajām izmaiņām.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Energokopiena ir tiesīga mainīt energokopienu objektu vai lietotāju skaitu, vai citu šo noteikumu </w:t>
            </w:r>
            <w:r w:rsidR="00000000" w:rsidRPr="00000000" w:rsidDel="00000000">
              <w:rPr>
                <w:rtl w:val="0"/>
              </w:rPr>
              <w:t xml:space="preserve">47.1. </w:t>
            </w:r>
            <w:r w:rsidR="00000000" w:rsidRPr="00000000" w:rsidDel="00000000">
              <w:rPr>
                <w:rtl w:val="0"/>
              </w:rPr>
              <w:t xml:space="preserve">apakšpunktā</w:t>
            </w:r>
            <w:r w:rsidR="00000000" w:rsidRPr="00000000" w:rsidDel="00000000">
              <w:rPr>
                <w:rtl w:val="0"/>
              </w:rPr>
              <w:t xml:space="preserve"> minēto informāciju vienu reizi kalendāra mēneša ietvaros. Energokopiena informē Biroju par izmaiņām, mēneša laikā no izmaiņu veikšanas ERIS iesniedzot iesniegumu par izmaiņām reģistrā, aktualizējot šo noteikumu </w:t>
            </w:r>
            <w:r w:rsidR="00000000" w:rsidRPr="00000000" w:rsidDel="00000000">
              <w:rPr>
                <w:rtl w:val="0"/>
              </w:rPr>
              <w:t xml:space="preserve">47.1. </w:t>
            </w:r>
            <w:r w:rsidR="00000000" w:rsidRPr="00000000" w:rsidDel="00000000">
              <w:rPr>
                <w:rtl w:val="0"/>
              </w:rPr>
              <w:t xml:space="preserve">apakšpunktā</w:t>
            </w:r>
            <w:r w:rsidR="00000000" w:rsidRPr="00000000" w:rsidDel="00000000">
              <w:rPr>
                <w:rtl w:val="0"/>
              </w:rPr>
              <w:t xml:space="preserve"> minēto informāciju par energokopienu.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skaidrot vai precizēt, kas ir "</w:t>
            </w:r>
            <w:r w:rsidR="00000000" w:rsidRPr="00000000" w:rsidDel="00000000">
              <w:rPr>
                <w:i w:val="1"/>
                <w:rtl w:val="0"/>
              </w:rPr>
              <w:t xml:space="preserve">lietotāji</w:t>
            </w:r>
            <w:r w:rsidR="00000000" w:rsidRPr="00000000" w:rsidDel="00000000">
              <w:rPr>
                <w:rtl w:val="0"/>
              </w:rPr>
              <w:t xml:space="preserve">"? Vai ar "</w:t>
            </w:r>
            <w:r w:rsidR="00000000" w:rsidRPr="00000000" w:rsidDel="00000000">
              <w:rPr>
                <w:i w:val="1"/>
                <w:rtl w:val="0"/>
              </w:rPr>
              <w:t xml:space="preserve">lietotājiem</w:t>
            </w:r>
            <w:r w:rsidR="00000000" w:rsidRPr="00000000" w:rsidDel="00000000">
              <w:rPr>
                <w:rtl w:val="0"/>
              </w:rPr>
              <w:t xml:space="preserve">" domāti energokopienas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50.punktā noteikts, ka "[..] Energokopiena informē Biroju par izmaiņām, </w:t>
            </w:r>
            <w:r w:rsidR="00000000" w:rsidRPr="00000000" w:rsidDel="00000000">
              <w:rPr>
                <w:b w:val="1"/>
                <w:rtl w:val="0"/>
              </w:rPr>
              <w:t xml:space="preserve">mēneša laikā no izmaiņu veikšanas</w:t>
            </w:r>
            <w:r w:rsidR="00000000" w:rsidRPr="00000000" w:rsidDel="00000000">
              <w:rPr>
                <w:rtl w:val="0"/>
              </w:rPr>
              <w:t xml:space="preserve"> ERIS iesniedzot iesniegumu par izmaiņām reģistrā [..]". Lūdzam skaidrot vai precizēt un svītrot, kas domāts ar "mēneša laikā no izmaiņu veikšanas". Vai tas nozīmē, ka kopiena var uzstādīt jaunu iekārtu un informēt BVKB par to viena mēneša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 Skaidrojam, ka noteikumu projekts paredz, ka energokopienai ir tiesības veikt izmaiņas tās biedru skaitā vai enerģijas kopīgošanas objektu skaitā, un šādas izmaiņas praksē tiks veiktas, jo dalība energokopienās būs brīvprātīga, un tām varēs pievienoties jauni biedri, vai izstāties kāds no esošajiem biedriem. Izmaiņu veikšanas biežums un informācijas nodošanas Birojam biežums ir ierobežots, lai mazinātu administratīvo slogu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Biroja ieskatā izmaiņu veikšanas biežums nebūtu ierobežojams, lūdzam sniegt priekšlikumu par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Energokopienai ir tiesības mainīt elektroenerģijas kopīgošanas objektu vai atjaunīgās enerģijas kopīgošanas objektu vai biedru skaitu, vai citu šo noteikumu </w:t>
            </w:r>
            <w:r w:rsidR="00000000" w:rsidRPr="00000000" w:rsidDel="00000000">
              <w:rPr>
                <w:rtl w:val="0"/>
              </w:rPr>
              <w:t xml:space="preserve">57.1. </w:t>
            </w:r>
            <w:r w:rsidR="00000000" w:rsidRPr="00000000" w:rsidDel="00000000">
              <w:rPr>
                <w:rtl w:val="0"/>
              </w:rPr>
              <w:t xml:space="preserve">apakšpunktā</w:t>
            </w:r>
            <w:r w:rsidR="00000000" w:rsidRPr="00000000" w:rsidDel="00000000">
              <w:rPr>
                <w:rtl w:val="0"/>
              </w:rPr>
              <w:t xml:space="preserve"> minēto informāciju vienu reizi kalendāra mēnesī Energokopiena informē Biroju par veiktajām izmaiņām.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Juridiska persona, var tikt reģistrēta kā energokopiena,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šo pārcelt pirms 47.punkta.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Labojumu skatīt Noteikumu projekta aktuālajā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Juridiska persona, var tikt reģistrēta kā energokopiena,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Birojam ir tiesības lūgt energokopienu iesniegt papildu informāciju, lai pieņemtu šo noteikumu </w:t>
            </w:r>
            <w:r w:rsidR="00000000" w:rsidRPr="00000000" w:rsidDel="00000000">
              <w:rPr>
                <w:rtl w:val="0"/>
              </w:rPr>
              <w:t xml:space="preserve">51.</w:t>
            </w:r>
            <w:r w:rsidR="00000000" w:rsidRPr="00000000" w:rsidDel="00000000">
              <w:rPr>
                <w:rtl w:val="0"/>
              </w:rPr>
              <w:t xml:space="preserve"> punktā norādīto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54. punktu, ņemot vērā to, ka lēmuma pieņemšanai nepieciešamās informācijas ieguvi nosaka Administratīvā procesa likuma 59.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Birojs lēmumu par energokopienas izslēgšanu no reģistra pieņem mēneša laikā no dienas, kad Birojs ir saņēmis vai konstatējis šo noteikumu </w:t>
            </w:r>
            <w:r w:rsidR="00000000" w:rsidRPr="00000000" w:rsidDel="00000000">
              <w:rPr>
                <w:rtl w:val="0"/>
              </w:rPr>
              <w:t xml:space="preserve">55. </w:t>
            </w:r>
            <w:r w:rsidR="00000000" w:rsidRPr="00000000" w:rsidDel="00000000">
              <w:rPr>
                <w:rtl w:val="0"/>
              </w:rPr>
              <w:t xml:space="preserve">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vai precizēt projekta 56. punktu, ņemot vērā to, ka tajā iekļautais par lēmuma pieņemšanu viena mēneša laikā no dienas, kad saņemts iesniegums, dublē Administratīvā procesa likuma 64. panta pirmajā daļā noteikto. Projekta 55.2. un 55.3. apakšpunktā paredzētajos gadījumos Būvniecības valsts kontroles birojs lēmumu pieņems pēc savas iniciatīvas, attiecīgi šāda lēmuma pieņemšanas termiņu neregulē Administratīvā procesa likuma 64. panta pirmā daļa. Tādējādi regulējumu, kas nosaka termiņu, kādā Būvniecības valsts kontroles birojs pēc savas iniciatīvas pieņem lēmumu, projektā ir pieļaujams noteikt, ja tas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Birojs lēmumu par energokopienas izslēgšanu no reģistra pieņem mēneša laikā no dienas, kad Birojs ir saņēmis vai konstatējis šo noteikumu </w:t>
            </w:r>
            <w:r w:rsidR="00000000" w:rsidRPr="00000000" w:rsidDel="00000000">
              <w:rPr>
                <w:rtl w:val="0"/>
              </w:rPr>
              <w:t xml:space="preserve">62.2.</w:t>
            </w:r>
            <w:r w:rsidR="00000000" w:rsidRPr="00000000" w:rsidDel="00000000">
              <w:rPr>
                <w:rtl w:val="0"/>
              </w:rPr>
              <w:t xml:space="preserve"> vai </w:t>
            </w:r>
            <w:r w:rsidR="00000000" w:rsidRPr="00000000" w:rsidDel="00000000">
              <w:rPr>
                <w:rtl w:val="0"/>
              </w:rPr>
              <w:t xml:space="preserve">62.3. </w:t>
            </w:r>
            <w:r w:rsidR="00000000" w:rsidRPr="00000000" w:rsidDel="00000000">
              <w:rPr>
                <w:rtl w:val="0"/>
              </w:rPr>
              <w:t xml:space="preserve">apakšpunktā</w:t>
            </w:r>
            <w:r w:rsidR="00000000" w:rsidRPr="00000000" w:rsidDel="00000000">
              <w:rPr>
                <w:rtl w:val="0"/>
              </w:rPr>
              <w:t xml:space="preserve">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Energokopienu uzraudzības kārtība un reģistrā uzkrājamā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punktu, kurā elektroenerģijas tirgotājam tiek noteikts pienākums informēt BVKB par no energokopienas nopirkto elektroenerģijas apjomu iepriekšējā kalendārajā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tirgotājs līdz kārtējā gada 25.janvārim informē Biroju par no elektroenerģijas energokopienas nopirkto elektroenerģijas apjomu iepriekšējā kalendārā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Skiadrojam, ka atbilstoši 58. un 59. punktam Birojam ir pienākums pieprasīt un saņemt no sadales sistēmas operatora informāciju par elektroenerģijas energokopienas objektos elektrotīklā nodoto un no elektrotīkla saņemto elektroenerģijas apjomu kilovatstundās par iepriekšējo kalendāra mēnesi. Vēršam uzmanību uz to, ka elektroenerģijas tirgotāju dati par no energokopienas nopirkto elektroenerģijas apjomu pēc būtības būs identiski no sadales sistēmas operatora saņemtajiem datiem par energokopienas objektos tīklā nodoto elektroenerģijas apjomu. Ņemot vērā minēto, Ministrija nesaskata nepieciešamību dublēt informāciju veidojot papildus informācijas apmaiņas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Energokopienu uzraudzības kārtība un reģistrā uzkrājamā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Birojs līdz kārtējā gada pirmajam martam pieprasa elektroenerģijas sadales sistēmas operatoram informāciju par elektroenerģijas energokopienas objektos saražoto un elektroenerģijas sadales sistēmā nodoto elektroenerģijas apjomu megavatstundās un elektroenerģijas energokopienas objektos patērēto elektroenerģijas apjomu megavatstundās 12 mēnešu periodā, kas sākas iepriekšējā kalendāra gada 1.martā un beidzas kārtējā kalendāra gada pēdējā februāra dienā. Birojs informācijas pieprasījumā norāda elektroenerģijas energokopienas objektu identificējošos enerģijas identifikācijas kodus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punktā ir minēts, ka Birojs līdz kārtējā gada pirmajam martam pieprasa elektroenerģijas sadales sistēmas operatoram informāciju par elektroenerģijas energokopienas objektos saražoto un elektroenerģijas sadales sistēmā nodoto elektroenerģijas apjomu megavatstundās. Lūdzam izvērtēt vai birojs vienas darba dienas laikā būs spējīgs apkopot un nosūtīt sistēmas operatoram nepieciešamo informāciju, ņemot vērā, ka kopīgošanas "gads" sākas 1.martā un beidzas 28.februārā.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Birojs mēneša laikā pēc jaunas energokopienas reģistrēšanas un mēneša laikā pēc energokopienas gada pārskata apstiprināšanas nodod aktuālo, reģistrā esošo informāciju par energokopienām Vides aizsardzības un reģionālās attīstības ministrijai, lai nodrošinātu šo noteikumu </w:t>
            </w:r>
            <w:r w:rsidR="00000000" w:rsidRPr="00000000" w:rsidDel="00000000">
              <w:rPr>
                <w:rtl w:val="0"/>
              </w:rPr>
              <w:t xml:space="preserve">62. </w:t>
            </w:r>
            <w:r w:rsidR="00000000" w:rsidRPr="00000000" w:rsidDel="00000000">
              <w:rPr>
                <w:rtl w:val="0"/>
              </w:rPr>
              <w:t xml:space="preserve">punktā</w:t>
            </w:r>
            <w:r w:rsidR="00000000" w:rsidRPr="00000000" w:rsidDel="00000000">
              <w:rPr>
                <w:rtl w:val="0"/>
              </w:rPr>
              <w:t xml:space="preserve"> minēto datu publicēšanu Atvērto datu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63. punktu piedāvājam precizēt atbilstoši Vides aizsardzības un reģionālās attīstības ministrijas jaunajam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punkts ir dzēsts, atbilstoši priekšlikums ir zaudējis aktualitāti.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Birojs konstatē, ka elektroenerģijas  enegokopiena gūto peļņu nav izlietojusi atbilstoši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norādītajam, tas lūdz elektroenerģijas energokopienu 30 dienu laikā novērst konstatēto neatbilstību vai lūdz informēt Biroju par konstatētās neatbilstības un gūtās peļņas izlietošanu atbilstoši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noteiktajam. Elektroenerģijas energokopiena konstatēto neatbilstību var novērst līdz kārtējā kalendāra gada 30.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63. punktā noteikto, ņemot vērā to, ka no projekta 63. punkta pirmā teikuma izriet, ka neatbilstība novēršama 30 dienu laikā, savukārt minētās normas otrais teikums paredz, ka neatbilstība novēršama līdz kārtējā gada 30. 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Birojs konstatē, ka energokopiena gūto peļņu nav izlietojusi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minētajam, Birojs lūdz sniegt skaidrojošu informāciju par gūtās peļņas izlietošanu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minētajam un lūdz energokopienu novērst konstatēto neatbilstību trīs kalendāra mēnešu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Ja Birojs konstatē, ka elektroenerģijas  enegokopiena gūto peļņu nav izlietojusi atbilstoši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norādītajam, tas lūdz elektroenerģijas energokopienu 30 dienu laikā novērst konstatēto neatbilstību vai lūdz informēt Biroju par konstatētās neatbilstības un gūtās peļņas izlietošanu atbilstoši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noteiktajam. Elektroenerģijas energokopiena konstatēto neatbilstību var novērst līdz kārtējā kalendāra gada 30. septembrim.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normā, iespējams, ir kļūdaina atsauce uz 30.punktu, kaut gan domāts 29.punkts.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Birojs konstatē, ka energokopiena gūto peļņu nav izlietojusi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minētajam, Birojs lūdz sniegt skaidrojošu informāciju par gūtās peļņas izlietošanu atbilstoši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minētajam un lūdz energokopienu novērst konstatēto neatbilstību trīs kalendāra mēnešu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 sadaļā ietverto skaidrojumu: "</w:t>
            </w:r>
            <w:r w:rsidR="00000000" w:rsidRPr="00000000" w:rsidDel="00000000">
              <w:rPr>
                <w:i w:val="1"/>
                <w:rtl w:val="0"/>
              </w:rPr>
              <w:t xml:space="preserve">Turklāt šādos gadījumos energokopiena automātiski kvalificējas kā saimnieciskās darbības veicējs. Gadījumos, kad energokopiena automātiski kvalificējas kā saimnieciskās darbības veicējs, un, ja šāda energokopiena pretendē uz publiskajiem līdzekļiem, piemēram, kādas Eiropas Savienības fondu līdzfinansētas atbalsta programmas ietvaros, ir jāievēro komercdarbības atbalsta regulējums, t.sk., norādot, ka nepieciešamības gadījumā tiks iesniegts paziņojums Eiropas Komisijā un pasākuma īstenošana būs iespējama tikai pēc Eiropas Komisijas pozitīva lēmuma saņemšanas uz to ir attiecināmi visi Komercdarbības atbalsta kontroles likumā ietvertie nosacījumi.</w:t>
            </w:r>
            <w:r w:rsidR="00000000" w:rsidRPr="00000000" w:rsidDel="00000000">
              <w:rPr>
                <w:rtl w:val="0"/>
              </w:rPr>
              <w:t xml:space="preserve">", vēršam uzmanību, ka šobrīd tajā iztrūkst informācija par to, ka arī gadījumā, ja kāds no energokopienas dalībniekiem ir saimnieciskās darbības veicējs ir jāievēro komercdarbības atbalsta regulējums. Līdz ar to aicinām iepriekš minēto tekstu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šādos gadījumos energokopiena automātiski kvalificējas kā saimnieciskās darbības veicējs. Gadījumos, kad energokopiena automātiski kvalificējas kā saimnieciskās darbības veicējs vai </w:t>
            </w:r>
            <w:r w:rsidR="00000000" w:rsidRPr="00000000" w:rsidDel="00000000">
              <w:rPr>
                <w:u w:val="single"/>
                <w:rtl w:val="0"/>
              </w:rPr>
              <w:t xml:space="preserve">ja kāds no energokopienas dalībniekiem ir saimnieciskās darbības veicējs</w:t>
            </w:r>
            <w:r w:rsidR="00000000" w:rsidRPr="00000000" w:rsidDel="00000000">
              <w:rPr>
                <w:rtl w:val="0"/>
              </w:rPr>
              <w:t xml:space="preserve">, un, ja šāda energokopiena pretendē uz publiskajiem līdzekļiem, piemēram, kādas Eiropas Savienības fondu līdzfinansētas atbalsta programmas ietvaros, ir jāievēro komercdarbības atbalsta regulējums, t.sk., norādot, ka nepieciešamības gadījumā tiks iesniegts paziņojums Eiropas Komisijā un pasākuma īstenošana būs iespējama tikai pēc Eiropas Komisijas pozitīva lēmuma saņemšanas, uz to ir attiecināmi visi Komercdarbības atbalsta kontroles likumā ietvertie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ir minēts: "</w:t>
            </w:r>
            <w:r w:rsidR="00000000" w:rsidRPr="00000000" w:rsidDel="00000000">
              <w:rPr>
                <w:i w:val="1"/>
                <w:rtl w:val="0"/>
              </w:rPr>
              <w:t xml:space="preserve">Turklāt šādos gadījumos energokopiena automātiski kvalificējas kā saimnieciskās darbības veicējs, un, ja šāda energokopiena pretendē uz publiskajiem līdzekļiem, piemēram, kādas Eiropas Savienības fondu līdzfinansētas atbalsta programmas ietvaros, uz to ir attiecināmi visi Komercdarbības atbalsta kontroles likumā ietvertie nosacījumi</w:t>
            </w:r>
            <w:r w:rsidR="00000000" w:rsidRPr="00000000" w:rsidDel="00000000">
              <w:rPr>
                <w:rtl w:val="0"/>
              </w:rPr>
              <w:t xml:space="preserve">." Ņemot vērā, ka Komercdarbības atbalsta kontroles likums nosaka komercdarbības atbalsta kontroles regulējuma tiesisko ietvaru, savukārt nosacījumi, kas jāievēro komercdarbības atbalsta piešķiršanai ir ietverti atbilstošā komercdarbības atbalsta regulējumā, kas tiek iekļauti attiecīgajā atbalsta pasākumā, lūdzam anotācijā precizēt informāciju, ka gadījumos, kad energokopiena automātiski kvalificējas kā saimnieciskās darbības veicējs, un, ja šāda energokopiena pretendē uz publiskajiem līdzekļiem, piemēram, kādas Eiropas Savienības fondu līdzfinansētas atbalsta programmas ietvaros, ir jāievēro komercdarbības atbalsta regulējums, t.sk., norādot, ka nepieciešamības gadījumā tiks iesniegts paziņojumu Eiropas Komisijā un pasākuma īstenošana būs iespējama tikai pēc Eiropas Komisijas pozitīva lēmuma saņemšanas,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anotācijas 1.3. sadaļā "Elektroenerģijas energokopiena" lūdzam lietot korektu normatīvā akta - Uzņēmumu ienākuma nodokļa likums - precīzu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mainījies izstrādes tvērums lūdzu precizēt šīs sadaļas pēdējās rindkopās tekstu, aizstājot skaitli "274 198.10" ar skaitli "358 905.40" un aizstājot skaitli "41130" ar skaitli "53 835"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energokopienu reģistra digitalizācijas risinājumu pilnā apmērā, no valsts budžeta līdzekļiem, atbilstoši Būvniecības valsts kontroles biroja aprēķiniem, ir nepieciešams piešķirt 358 905.40 EUR informācijas sistēmas ERIS papildināšanas izstrādes darbiem, kā arī paredzēt no valsts budžeta līdzekļiem finansējumu 53 835 EUR gadā, izstrādātā risinājuma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energokopienu reģistra digitalizācijas risinājumu pilnā apmērā, no valsts budžeta līdzekļiem ir nepieciešams piešķirt 274198.10 EUR informācijas sistēmas ERIS papildināšanas izstrādes darbiem, kā arī paredzēt no valsts budžeta līdzekļiem 41130 EUR/gadā, izstrādātā risinājuma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var mainīties atkarībā no tā kā tiks realizēta datu apmaiņa ar sadales sistēmas operatoru.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energokopienu reģistra ikgadējai uzturēšanai ir nepieciešams papildu finansējums, ņemot vērā, ka ERIS ir paredzētas ikgadējās uzturēšanas izmaksas, un energokopienu reģistrs ir daļa no 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noteikumu projektu kontekstā ar iepriekš izteikto priekšlikumu "</w:t>
            </w:r>
            <w:r w:rsidR="00000000" w:rsidRPr="00000000" w:rsidDel="00000000">
              <w:rPr>
                <w:i w:val="1"/>
                <w:rtl w:val="0"/>
              </w:rPr>
              <w:t xml:space="preserve">attiecībā uz tabulā norādīto, ka Direktīvas 2019/944 31. panta 2. punkts ir pārņemts projekta 28. punktā, lūdzam izvērtēt un precizēt tabulu vai sniegt izvērstāku skaidrojumu par minētās direktīvas normas saistību ar projekta 28. punktu. Tabulā pie attiecīgās vienības ietverts skaidrojums: "Noteikumu projekts paredz iespēju sadales tīklam pieprasīt energokopienai papildus maksājuma par sadales sistēmas administrēšanu." Taču projekta 28. punkts tādu regulējumu neparedz</w:t>
            </w:r>
            <w:r w:rsidR="00000000" w:rsidRPr="00000000" w:rsidDel="00000000">
              <w:rPr>
                <w:rtl w:val="0"/>
              </w:rPr>
              <w:t xml:space="preserve">". Vēršam uzmanību, ka, pamatojoties uz izziņā sniegto informāciju, minētās tiesību norma nav iekļauta aktuālajā noteikumu projekta versijā, lai gan noteikumu projektā pastāv 28. punkts kā tāds. Attiecīgi secināms, ka anotācijas 5.4. apakšsadaļas 1. tabulā norādīta iespējami neprecīza informācija un tabula nav aktualizēta līdz ar iepriekš veiktajiem precizējumiem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atkārtoti aicinām izvērstāk skaidrot, no kuras Eiropas Parlamenta un Padomes 2019. gada 5. jūnija direktīvas (ES) 2019/944 par kopīgiem noteikumiem attiecībā uz elektroenerģijas iekšējo tirgu un ar ko groza Direktīvu 2012/27/ES (pārstrādāta redakcija) (turpmāk - Direktīva 2019/944) prasības (vai regulējuma kopumā) izriet anotācijā minētais, ka "</w:t>
            </w:r>
            <w:r w:rsidR="00000000" w:rsidRPr="00000000" w:rsidDel="00000000">
              <w:rPr>
                <w:i w:val="1"/>
                <w:rtl w:val="0"/>
              </w:rPr>
              <w:t xml:space="preserve">kritēriji iedzīvotāju energokopienu teritoriālajai saistībai ar enerģijas ražošanas iekārtu ir katras dalībvalsts kompetencē</w:t>
            </w:r>
            <w:r w:rsidR="00000000" w:rsidRPr="00000000" w:rsidDel="00000000">
              <w:rPr>
                <w:rtl w:val="0"/>
              </w:rPr>
              <w:t xml:space="preserve">", tādējādi arī izvērstāk pamatojot noteikumu projekta 8. un 9. punktā ietverto prasību atbilstību direktīvā ietvertajam regulējumam. Ja gadījumā noteiktas stingrākas prasības, lūdzam sniegt attiecīgu pamatojumu tabulā. Atbilstoši izziņai skaidrojums ir norādīts anotācijas 5.4. apakšsadaļas 1. tabulas rīcības brīvības sadaļā, taču skaidrojumi vai to papildinājumi attiecībā uz noteikumu projekta konkrēto tiesību normu atbilstību Direktīvas 2019/944 prasībām vai skaidrojumi par to, ka "kritēriji iedzīvotāju energokopienu teritoriālajai saistībai ar enerģijas ražošanas iekārtu ir katras dalībvalsts kompetencē" nav konstatējami. Attiecīgi iesakām konkretizēt, izvērst skaidrojumus, nodrošinot to viennozīmīgu un skaidru izpratni tiesību normu adresātiem.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projektā, ņemot vērā anotācijā ietvertos skaidrojumus, varētu būt pārņemtas arī vēl kādas šobrīd anotācijas 5.4. sadaļas 1. tabulā nenorādītas Direktīvas 2019/944 prasības, piemēram, 4. panta prasības (skat., piemēram: "</w:t>
            </w:r>
            <w:r w:rsidR="00000000" w:rsidRPr="00000000" w:rsidDel="00000000">
              <w:rPr>
                <w:i w:val="1"/>
                <w:rtl w:val="0"/>
              </w:rPr>
              <w:t xml:space="preserve">Direktīvas 2019/944 4. pants paredz to, ka dalībvalstis nodrošina, ka visi lietotāji var iegādāties elektroenerģiju no pašu izvēlētā piegādātāja, un nodrošina, ka visiem lietotājiem var vienlaicīgi būt vairāk nekā viens elektroenerģijas piegādes līgums, tāpēc nebūtu jāierobežo elektroenerģijas energokopienu biedri un aktīvie lietotāju, kas rīkojas kopīgi, elektroenerģijas tirgotāja izvēlē. Ņemot to vērā, noteikumu projekts paredz, ka </w:t>
            </w:r>
            <w:r w:rsidR="00000000" w:rsidRPr="00000000" w:rsidDel="00000000">
              <w:rPr>
                <w:rtl w:val="0"/>
              </w:rPr>
              <w:t xml:space="preserve">[..]"). Paralēli izziņā skaidrots, ka prasības pilnīgi pārņemtas ar Elektroenerģijas tirgus likuma 2.pantu un tās nav nepieciešamas norādīt konkrētajā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Direktīvas 2019/944 4. pants tomēr tiek pārņemts tikai Elektroenerģijas tirgus likuma 2. pantā, lūdzam precizēt anotācijas 1.3. apakšsadaļas skaidrojumu formulējumu, no kura maldīgi saprotams, ka Direktīvas 2019/944 4. pants tiek pārņemts arī ar noteikumu projektu. Taču, gadījumā, ja paralēli Direktīvas 2019/944 4. panta pārņemšanai Elektroenerģijas tirgus likuma 2. pantā tas kaut kādā mērā tiek pārņemts arī konkrētajā noteikumu projektā, lūdzam to izvērtēt un papildināt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aizpildīta tabulas Direktīvas 2019/944 sadaļa. Proti, nepieciešams no Eiropas Parlamenta un Padomes 2018. gada 11. decembra Direktīvas (ES) 2018/2001 par no atjaunojamajiem energoresursiem iegūtas enerģijas izmantošanas veicināšanu (turpmāk - Direktīva 2018/2001) sadaļas pārvietot rindu "Direktīvas (ES) 2019/944 31.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veikti precizējumi, kas mainījuši tā vienību numerāciju, bet anotācijas 5.4. apakšsadaļas 1. tabulā numerācija palikusi nemainīga, piemēram, iepriekšējās noteikumu projekta redakcijas 5. punkts, aktuālajā redakcijā ir 7. punkts. Attiecīgi iesakām pārskatīt un precizēt numerāciju, nodrošinot korektu Eiropas Savienības tiesību normu pārņemšanas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izziņā sniegtā skaidrojuma "</w:t>
            </w:r>
            <w:r w:rsidR="00000000" w:rsidRPr="00000000" w:rsidDel="00000000">
              <w:rPr>
                <w:i w:val="1"/>
                <w:rtl w:val="0"/>
              </w:rPr>
              <w:t xml:space="preserve">Noteikumu projekta 37. punktā noteiktais ar ekonomisko pamatotību saistītais ierobežojums ir atbilstošs 5. apakšpunkta "c" daļā iekļautajam nosacījumam, un attiecīgi nav uzskatāms par stingrāku, nekā to paredz Direktīvas 2018/2001</w:t>
            </w:r>
            <w:r w:rsidR="00000000" w:rsidRPr="00000000" w:rsidDel="00000000">
              <w:rPr>
                <w:rtl w:val="0"/>
              </w:rPr>
              <w:t xml:space="preserve">" un anotācijas 5.4. apakšsadaļas 1. tabulas "Cita informācija" sadaļas saprotams, ka noteikumu projekta 43. punktā (iepriekš 37. punkts) tiek pārņemts Direktīvas 2018/2001 24. panta 5. apakšpunkts, bet tas nav atspoguļots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projektā, ņemot vērā anotācijā ietvertos skaidrojumus, varētu būt pārņemtas arī vēl kādas šobrīd anotācijas 5.4. sadaļas 1. tabulā nenorādītas Direktīvas 2019/944 prasības, piemēram, 4. panta prasības (skat., piemēram: "</w:t>
            </w:r>
            <w:r w:rsidR="00000000" w:rsidRPr="00000000" w:rsidDel="00000000">
              <w:rPr>
                <w:i w:val="1"/>
                <w:u w:val="single"/>
                <w:rtl w:val="0"/>
              </w:rPr>
              <w:t xml:space="preserve">Direktīvas 2019/944 4. pants paredz to, ka</w:t>
            </w:r>
            <w:r w:rsidR="00000000" w:rsidRPr="00000000" w:rsidDel="00000000">
              <w:rPr>
                <w:i w:val="1"/>
                <w:rtl w:val="0"/>
              </w:rPr>
              <w:t xml:space="preserve"> dalībvalstis nodrošina, ka visi lietotāji var iegādāties elektroenerģiju no pašu izvēlētā piegādātāja, un nodrošina, ka visiem lietotājiem var vienlaicīgi būt vairāk nekā viens elektroenerģijas piegādes līgums, tāpēc nebūtu jāierobežo elektroenerģijas energokopienu biedri un aktīvie lietotāju, kas rīkojas kopīgi, elektroenerģijas tirgotāja izvēlē. </w:t>
            </w:r>
            <w:r w:rsidR="00000000" w:rsidRPr="00000000" w:rsidDel="00000000">
              <w:rPr>
                <w:i w:val="1"/>
                <w:u w:val="single"/>
                <w:rtl w:val="0"/>
              </w:rPr>
              <w:t xml:space="preserve">Ņemot to vērā, noteikumu projekts paredz, ka</w:t>
            </w:r>
            <w:r w:rsidR="00000000" w:rsidRPr="00000000" w:rsidDel="00000000">
              <w:rPr>
                <w:i w:val="1"/>
                <w:rtl w:val="0"/>
              </w:rPr>
              <w:t xml:space="preserve"> [..]</w:t>
            </w:r>
            <w:r w:rsidR="00000000" w:rsidRPr="00000000" w:rsidDel="00000000">
              <w:rPr>
                <w:rtl w:val="0"/>
              </w:rPr>
              <w:t xml:space="preserve">"). Attiecīgi lūdzam izvērtēt un papildināt anotācijas 5.4. sadaļas 1. tabulu vai sniegt pamatotu skaidrojumu. Norādām, ka par Direktīvas 2019/944 4. panta prasību pārņemšanu nav sniegts skaidrojums ne izziņā, ne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tabulā norādīto, ka Direktīvas 2019/944 31. panta 2. punkts ir pārņemts projekta 28. punktā, lūdzam izvērtēt un precizēt tabulu vai sniegt izvērstāku skaidrojumu par minētās direktīvas normas saistību ar projekta 28. punktu. Tabulā pie attiecīgās vienības ietverts skaidrojums: "</w:t>
            </w:r>
            <w:r w:rsidR="00000000" w:rsidRPr="00000000" w:rsidDel="00000000">
              <w:rPr>
                <w:i w:val="1"/>
                <w:rtl w:val="0"/>
              </w:rPr>
              <w:t xml:space="preserve">Noteikumu projekts paredz iespēju sadales tīklam pieprasīt energokopienai papildus maksājuma par sadales sistēmas administrēšanu</w:t>
            </w:r>
            <w:r w:rsidR="00000000" w:rsidRPr="00000000" w:rsidDel="00000000">
              <w:rPr>
                <w:rtl w:val="0"/>
              </w:rPr>
              <w:t xml:space="preserve">." Taču projekta 28. punkts tādu regulējumu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atkārtoti aicinām izvērstāk skaidrot tabulā vai anotācijas 1.3. sadaļā, no kuras Direktīvas 2019/944 prasības (vai regulējuma kopumā) izriet anotācijā minētais, ka "</w:t>
            </w:r>
            <w:r w:rsidR="00000000" w:rsidRPr="00000000" w:rsidDel="00000000">
              <w:rPr>
                <w:i w:val="1"/>
                <w:rtl w:val="0"/>
              </w:rPr>
              <w:t xml:space="preserve">[k]ritēriji iedzīvotāju energokopienu teritoriālajai saistībai ar enerģijas ražošanas iekārtu ir katras dalībvalsts kompetencē</w:t>
            </w:r>
            <w:r w:rsidR="00000000" w:rsidRPr="00000000" w:rsidDel="00000000">
              <w:rPr>
                <w:rtl w:val="0"/>
              </w:rPr>
              <w:t xml:space="preserve">", tādējādi arī izvērstāk pamatojot noteikumu projekta 6. un 7. punktā ietverto prasību atbilstību direktīvā ietvertajam regulējumam. Ja gadījumā noteiktas stingrākas prasības, lūdzam sniegt attiecīgu pamatojumu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iespēju tehniski izdalīt informāciju par Direktīvas 2019/944 pārņemšanu atsevišķi 5.1. sadaļā un attiecīgi arī 5.4. sadaļas atsevišķā tabulā, tādējādi veidojot pārskatāmāku anotācijas 5.4.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precizēto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2019/944 4. panta prasības pilnīgi pārņemtas ar Elektroenerģijas tirgus likuma 2.pantu, tādēļ ministrija nesaskata nepieciešamību arī šajā noteikumu projekta anotācijā papildus izdalīt attiecīgo Direktīvas pantu. Turklāt, attiecībā uz otro un trešo priekšlikuma daļu, vēršam uzmanību, ka 28. punkts, uz kuru atsaucas Tieslietu ministrija, nav iekļauts aktuālajā noteikumu projekta versijā, un skaidrojums par anotācijā minēto: </w:t>
            </w:r>
            <w:r w:rsidR="00000000" w:rsidRPr="00000000" w:rsidDel="00000000">
              <w:rPr>
                <w:i w:val="1"/>
                <w:rtl w:val="0"/>
              </w:rPr>
              <w:t xml:space="preserve">"kritēriji iedzīvotāju energokopienu teritoriālai saistībai ar enerģijas ražošanas iekārtu ir katras dalībvalsts kompetencē"</w:t>
            </w:r>
            <w:r w:rsidR="00000000" w:rsidRPr="00000000" w:rsidDel="00000000">
              <w:rPr>
                <w:rtl w:val="0"/>
              </w:rPr>
              <w:t xml:space="preserve">, ir norādīts anotācijas 5.4.1. tabulas sadaļā </w:t>
            </w:r>
            <w:r w:rsidR="00000000" w:rsidRPr="00000000" w:rsidDel="00000000">
              <w:rPr>
                <w:i w:val="1"/>
                <w:rtl w:val="0"/>
              </w:rPr>
              <w:t xml:space="preserve">"Kā ir izmantota ES tiesību aktā paredzētā rīcības brīvība dalībvalstij pārņemt vai ieviest noteiktas ES tiesību akta normas? Kādēļ?".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tiesību akta projekta anotācijā ir norādītas visas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tiesību akta projekta 4. punkts paredz pienākumu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tiesību akta izpilē iesaistīto institūciju loks ir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23-TA-691</w:t>
    </w:r>
    <w:r>
      <w:br/>
    </w:r>
    <w:r w:rsidR="00000000" w:rsidRPr="00000000" w:rsidDel="00000000">
      <w:rPr>
        <w:rtl w:val="0"/>
      </w:rPr>
      <w:t xml:space="preserve">20.11.2024. 07.46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23-TA-691</w:t>
    </w:r>
    <w:r>
      <w:br/>
    </w:r>
    <w:r w:rsidR="00000000" w:rsidRPr="00000000" w:rsidDel="00000000">
      <w:rPr>
        <w:rtl w:val="0"/>
      </w:rPr>
      <w:t xml:space="preserve">20.11.2024. 07.46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Izziņa_23-TA-691.docx</dc:title>
</cp:coreProperties>
</file>

<file path=docProps/custom.xml><?xml version="1.0" encoding="utf-8"?>
<Properties xmlns="http://schemas.openxmlformats.org/officeDocument/2006/custom-properties" xmlns:vt="http://schemas.openxmlformats.org/officeDocument/2006/docPropsVTypes"/>
</file>