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24-TA-3316: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“Autoceļš Pļaviņas – Madona – Gulbene” nodošanu Madonas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ievērojot Madonas novada pašvaldības domes 2024. gada 29. augusta lēmumā Nr. 532 “Par valsts autoceļa P37 posma pārņemšanu Madonas novadā” (protokols Nr. 18, 45. p.) norādīto, aicinām skaidrot, kāpēc anotācijā tiek norādīts, ka pašvaldībai, nododot valstij piekrītošo nekustamo īpašumu, tā nodrošinās </w:t>
            </w:r>
            <w:r w:rsidR="00000000" w:rsidRPr="00000000" w:rsidDel="00000000">
              <w:rPr>
                <w:u w:val="single"/>
                <w:rtl w:val="0"/>
              </w:rPr>
              <w:t xml:space="preserve">Pašvaldību likuma 4.panta pirmās daļas 2. un 3.punktā</w:t>
            </w:r>
            <w:r w:rsidR="00000000" w:rsidRPr="00000000" w:rsidDel="00000000">
              <w:rPr>
                <w:rtl w:val="0"/>
              </w:rPr>
              <w:t xml:space="preserve"> noteiktās pašvaldības autonomas funkcijas izpildi, savukārt, </w:t>
            </w:r>
            <w:r w:rsidR="00000000" w:rsidRPr="00000000" w:rsidDel="00000000">
              <w:rPr>
                <w:u w:val="single"/>
                <w:rtl w:val="0"/>
              </w:rPr>
              <w:t xml:space="preserve">pašā pašvaldības lēmumā ir tikai atsauce uz Pašvaldību likuma 4.panta pirmās daļas 2.punktu, </w:t>
            </w:r>
            <w:r w:rsidR="00000000" w:rsidRPr="00000000" w:rsidDel="00000000">
              <w:rPr>
                <w:rtl w:val="0"/>
              </w:rPr>
              <w:t xml:space="preserve">neskaidrojot sīkāk kā pašvaldība un kam tai ir nepieciešams attiecīgais valstij piekrītošais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anotācijā norādīto informāciju atbilstoši attiecīgās pašvaldības lēmumam, vienlaikus izvērtēt, vai pašvaldībai nav jālūdz precizēt tās pieņemto lēmumu, lai no tā nepārprotami būtu skaidrs kādai funkcijai un kam attiecīgais pašvaldībai nododamais nekustamais īpašums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tiesību akta projekta izstrādes tiesiskais pamats cita starp norādīts Pašvaldību likuma 4. panta pirmās daļas </w:t>
            </w:r>
            <w:r w:rsidR="00000000" w:rsidRPr="00000000" w:rsidDel="00000000">
              <w:rPr>
                <w:u w:val="single"/>
                <w:rtl w:val="0"/>
              </w:rPr>
              <w:t xml:space="preserve">3</w:t>
            </w:r>
            <w:r w:rsidR="00000000" w:rsidRPr="00000000" w:rsidDel="00000000">
              <w:rPr>
                <w:rtl w:val="0"/>
              </w:rPr>
              <w:t xml:space="preserve">. punkts. Lūdzam svītrot atsauci uz minēto Pašvaldību likuma normu, ņemot vērā, ka atbilstoši Tiesību akta lietai pievienotajam Madonas novada pašvaldības domes 2024. gada 29. augusta lēmumam Nr.532 “Par valsts autoceļa P37 posma pārņemšanu Madonas novadā”  Madonas novada pašvaldības dome nolēma rīkojuma projekta 1.punktā minēto valsts nekustamo īpašumu pārņemt bez atlīdzības Pašvaldību likuma 4.panta pirmā daļas </w:t>
            </w:r>
            <w:r w:rsidR="00000000" w:rsidRPr="00000000" w:rsidDel="00000000">
              <w:rPr>
                <w:u w:val="single"/>
                <w:rtl w:val="0"/>
              </w:rPr>
              <w:t xml:space="preserve">2.</w:t>
            </w:r>
            <w:r w:rsidR="00000000" w:rsidRPr="00000000" w:rsidDel="00000000">
              <w:rPr>
                <w:rtl w:val="0"/>
              </w:rPr>
              <w:t xml:space="preserve"> punktā norādītās pašvaldības autonomās funkcijas izpildei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42.</w:t>
            </w:r>
            <w:r w:rsidR="00000000" w:rsidRPr="00000000" w:rsidDel="00000000">
              <w:rPr>
                <w:vertAlign w:val="superscript"/>
                <w:rtl w:val="0"/>
              </w:rPr>
              <w:t xml:space="preserve">1</w:t>
            </w:r>
            <w:r w:rsidR="00000000" w:rsidRPr="00000000" w:rsidDel="00000000">
              <w:rPr>
                <w:rtl w:val="0"/>
              </w:rPr>
              <w:t xml:space="preserve"> panta pirmā daļa un 43. pants, likuma “Par autoceļiem” 4. panta pirmā daļa, Pašvaldību likuma 4. panta pirmās daļas </w:t>
            </w:r>
            <w:r w:rsidR="00000000" w:rsidRPr="00000000" w:rsidDel="00000000">
              <w:rPr>
                <w:u w:val="single"/>
                <w:rtl w:val="0"/>
              </w:rPr>
              <w:t xml:space="preserve">2. punkts</w:t>
            </w:r>
            <w:r w:rsidR="00000000" w:rsidRPr="00000000" w:rsidDel="00000000">
              <w:rPr>
                <w:rtl w:val="0"/>
              </w:rPr>
              <w:t xml:space="preserve">, Ministru kabineta 2010. gada 31. maija rīkojuma Nr.297 “Par zemes vienību piederību vai piekritību valstij un nostiprināšanu zemesgrāmatā uz valsts vārda attiecīgās ministrijas vai valsts akciju sabiedrības “Privatizācijas aģentūra” personā” 9. pielikuma 8724. punkts, Madonas novada pašvaldības domes 2024. gada 29. augusta lēmums Nr.532 “Par valsts autoceļa P37 posma pārņemšanu Madonas novadā” (protokols Nr. 18, 45. 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svītrota atsauce uz Pašvaldību likuma 4. panta pirmās daļas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w:t>
            </w:r>
            <w:r w:rsidR="00000000" w:rsidRPr="00000000" w:rsidDel="00000000">
              <w:rPr>
                <w:b w:val="1"/>
                <w:rtl w:val="0"/>
              </w:rPr>
              <w:t xml:space="preserve">"Pašreizējā situācijā"</w:t>
            </w:r>
            <w:r w:rsidR="00000000" w:rsidRPr="00000000" w:rsidDel="00000000">
              <w:rPr>
                <w:rtl w:val="0"/>
              </w:rPr>
              <w:t xml:space="preserve">, </w:t>
            </w:r>
            <w:r w:rsidR="00000000" w:rsidRPr="00000000" w:rsidDel="00000000">
              <w:rPr>
                <w:b w:val="1"/>
                <w:rtl w:val="0"/>
              </w:rPr>
              <w:t xml:space="preserve">"Problēmas aprakstā</w:t>
            </w:r>
            <w:r w:rsidR="00000000" w:rsidRPr="00000000" w:rsidDel="00000000">
              <w:rPr>
                <w:rtl w:val="0"/>
              </w:rPr>
              <w:t xml:space="preserve">" un</w:t>
            </w:r>
            <w:r w:rsidR="00000000" w:rsidRPr="00000000" w:rsidDel="00000000">
              <w:rPr>
                <w:b w:val="1"/>
                <w:rtl w:val="0"/>
              </w:rPr>
              <w:t xml:space="preserve"> "Alternatīvo risinājumu"</w:t>
            </w:r>
            <w:r w:rsidR="00000000" w:rsidRPr="00000000" w:rsidDel="00000000">
              <w:rPr>
                <w:rtl w:val="0"/>
              </w:rPr>
              <w:t xml:space="preserve"> aprakstā lūdzam svītrot atsauci uz Pašvaldību likuma 4. panta pirmās daļas </w:t>
            </w:r>
            <w:r w:rsidR="00000000" w:rsidRPr="00000000" w:rsidDel="00000000">
              <w:rPr>
                <w:u w:val="single"/>
                <w:rtl w:val="0"/>
              </w:rPr>
              <w:t xml:space="preserve">3</w:t>
            </w:r>
            <w:r w:rsidR="00000000" w:rsidRPr="00000000" w:rsidDel="00000000">
              <w:rPr>
                <w:rtl w:val="0"/>
              </w:rPr>
              <w:t xml:space="preserve">. punktu, kā arī precizēt Madonas novada pašvaldības autonomo funkciju, kuras izpildes nodrošināšanai atsavināms attiecīgais nekustamais īpašums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 Madonas novada pašvaldības dome ar 2024. gada 29. augusta lēmumu Nr.532 “Par valsts autoceļa P37 posma pārņemšanu Madonas novadā”  nolēma rīkojuma projekta 1. punktā minēto valsts nekustamo īpašumu pārņemt bez atlīdzības Pašvaldību likuma 4. panta pirmā daļas </w:t>
            </w:r>
            <w:r w:rsidR="00000000" w:rsidRPr="00000000" w:rsidDel="00000000">
              <w:rPr>
                <w:u w:val="single"/>
                <w:rtl w:val="0"/>
              </w:rPr>
              <w:t xml:space="preserve">2. punktā</w:t>
            </w:r>
            <w:r w:rsidR="00000000" w:rsidRPr="00000000" w:rsidDel="00000000">
              <w:rPr>
                <w:rtl w:val="0"/>
              </w:rPr>
              <w:t xml:space="preserve"> norādītās pašvaldības autonomās funkcijas izpildei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svītrota atsauce uz Pašvaldību likuma 4. panta pirmā daļas 3.punktu un precizēta minētā likuma 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apakšpunktā norādīts, ka: "</w:t>
            </w:r>
            <w:r w:rsidR="00000000" w:rsidRPr="00000000" w:rsidDel="00000000">
              <w:rPr>
                <w:i w:val="1"/>
                <w:rtl w:val="0"/>
              </w:rPr>
              <w:t xml:space="preserve">Nepieciešams precizēt norādes par rīkojuma projektā minētā nekustamā īpašuma piederību Madonas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minētajam nekustamajam īpašumam saskaņā ar Ministru kabineta 2009. gada 29. septembra noteikumiem Nr. 1104 “Noteikumi par valsts autoceļu un valsts autoceļu maršrutā ietverto pašvaldībām piederošo autoceļu posmu sarakstiem” nav norādīta piederība valstij, lūdzam izvērtēt, vai attiecīgi šajā gadījumā ir nepieciešams precizēt norādes par rīkojuma projektā minētā nekustamā īpašuma piederību Madonas novada pašvaldībai. Nepieciešamības gadījumā lūdzam attiecīgi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Ministru kabineta 2009. gada 29. septembra noteikumos Nr. 1104 “Noteikumi par valsts autoceļu un valsts autoceļu maršrutā ietverto pašvaldībām piederošo autoceļu posmu sarakstiem” ir nepieciešams norādīt rīkojuma projektā minētā nekustamā īpašuma piederību Madonas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24-TA-3316</w:t>
    </w:r>
    <w:r>
      <w:br/>
    </w:r>
    <w:r w:rsidR="00000000" w:rsidRPr="00000000" w:rsidDel="00000000">
      <w:rPr>
        <w:rtl w:val="0"/>
      </w:rPr>
      <w:t xml:space="preserve">27.02.2025. 17.17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24-TA-3316</w:t>
    </w:r>
    <w:r>
      <w:br/>
    </w:r>
    <w:r w:rsidR="00000000" w:rsidRPr="00000000" w:rsidDel="00000000">
      <w:rPr>
        <w:rtl w:val="0"/>
      </w:rPr>
      <w:t xml:space="preserve">27.02.2025. 17.17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Izziņa_24-TA-3316.docx</dc:title>
</cp:coreProperties>
</file>

<file path=docProps/custom.xml><?xml version="1.0" encoding="utf-8"?>
<Properties xmlns="http://schemas.openxmlformats.org/officeDocument/2006/custom-properties" xmlns:vt="http://schemas.openxmlformats.org/officeDocument/2006/docPropsVTypes"/>
</file>