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22-TA-2949: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 reformu un investīciju virziena "Valsts pārvaldes, tai skaitā pašvaldību, digitālā transformācija" investīcijas 2.1.3.1.i projekta “Klīnisko universitāšu slimnīcu onkoloģijas pacienta datu apmaiņas platformas izveide”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 reformu un investīciju virziena "Valsts pārvaldes, tai skaitā pašvaldību, digitālā transformācija" īstenošanas noteikumi, investīcijas 2.1.3.1.i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par to, ka pasākuma ietvaros atbalsts saimnieciskai darbībai un komercdarbības atbalsts nav atbalstāms, proti, projekts nav atbilstošs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punktam, kas nosaka, ka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2.punktā ietvertais skaidrojums, ka "Pases 3.1. punkts sniegts skaidrojums: Projekta ietvarā tiks izstrādāti pielāgojumi slimnīcu esošajām sistēmām un/vai tiks izstrādātas jaunas sistēmas. Projekta ietvaros veiktās  izstrādes un pielāgojumi pēc to pabeigšanas būs slimnīcu īpašumā un tiks nodrošināta to darbība vismaz sešdesmit mēnešus pēc projekta beigām" norāda uz to, ka atbalsts tiks sniegts konkrētajām slimnīcām, kas ir vispārēja tautsaimnieciskas nozīmes pakalpojuma (sabiedrisko pakalpojumu) nodrošinātāji, proti, saimnieciskās darbības veicēji, un atbalsts tām ir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ka projekts šādā veidā šīs programmas ietvaros nav atbalstāms, vai nu tas ir noraidāms, vai arī precizējams atbilstoši iepriekš minētajiem normatīvajiem aktiem un  Atveseļošanas un noturības mehānisma plānā minētajam, ka “Investīcijas 2.1.3.1.i. ietvaros valsts atbalsts nav plānots. Investīciju ietvaros paredzēts izveidot unificētu datu pārvaldības infrastruktūru, kurā pēc vienotiem principiem tiek nodrošināta plaša publiskā un privātā sektora datu koplietošana. Investīcijas ietvaros tiks izveidota infrastruktūra, kurā pēc vienotiem principiem ikvienam bez maksas tiek nodrošināta piekļuve infrastruktūrai, infrastruktūra netiek nodota/piedāvāta komerciālai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precizētu informāciju papildināts pases 8. punkts un Anotācijas 8.2.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 reformu un investīciju virziena "Valsts pārvaldes, tai skaitā pašvaldību, digitālā transformācija" investīcijas 2.1.3.1.i projekta “Klīnisko universitāšu slimnīcu onkoloģijas pacienta datu apmaiņas platformas izveide”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plānā minēts, ka “Investīcijas 2.1.3.1.i. ietvaros valsts atbalsts nav plānots. Investīciju ietvaros paredzēts izveidot unificētu datu pārvaldības infrastruktūru, kurā pēc vienotiem principiem tiek nodrošināta plaša publiskā un privātā sektora datu koplietošana. Investīcijas ietvaros tiks izveidota infrastruktūra, kurā pēc vienotiem principiem ikvienam bez maksas tiek nodrošināta piekļuve infrastruktūrai, infrastruktūra netiek nodota/piedāvāta komerciālai lietošanai.” Taču, izskatot iesniegtos dokumentus, secināms, ka atbalsts Rīgas austrumu klīniskās universitātes slimnīcai, Paula Stradiņa klīniskās universitātes slimnīcai un Bērnu klīniskās universitātes slimnīcai projekta ietvaros tiks sniegts, lai izveidotu optimāli koordinētu onkoloģijas pacientu datu apmaiņas platformu un panākt pilnībā digitalizētu onkoloģijas pacientu ārstniecības un aprūpes datu apmaiņu starp minētām klīnisko universitāšu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vai pacienta datu apmaiņas platforma ir vispārpieejama vai tomēr ne. Ņemot vērā, ka minētās slimnīcas ir vispārēja tautsaimnieciskas nozīmes pakalpojuma (sabiedrisko pakalpojumu) nodrošinātāji, proti, saimnieciskās darbības veicēji, atbalsts tikai šo konkrēto slimnīcu vajadzībām valsts apmaksāto veselības aprūpes pakalpojumu sniegšanai ir kvalificējams kā atbalsts šo slimnīcu saimnieciskai darbībai, kas tiek piešķirts, piemērojot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investīcijas projekta anotāciju pie “Cita informācija” ar informāciju tā, lai skaidrs, vai projekta ietvaros tiek vai netiek plānots sniegt komercdarbības atbalstu (un kāds ir pamatojums). Vienlaikus ar šo informāciju lūdzam papildināt arī investīcijas projekta pasi. Vienlaikus lūdzam ņemt vērā, ka pasākuma ietvaros atbalsts saimnieciskai darbībai un komercdarbības atbalsts nav atbalstāms.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3.1. punkts sniegts skaidrojums: Projekta ietvarā tiks izstrādāti pielāgojumi slimnīcu esošajām sistēmām un/vai tiks izstrādātas jaunas sistēmas. Projekta ietvaros veiktās  izstrādes un pielāgojumi pēc to pabeigšanas būs slimnīcu īpašumā un tiks nodrošināta to darbība vismaz sešdesmit mēnešus pēc projekta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 reformu un investīciju virziena "Valsts pārvaldes, tai skaitā pašvaldību, digitālā transformācija" investīcijas 2.1.3.1.i projekta “Klīnisko universitāšu slimnīcu onkoloģijas pacienta datu apmaiņas platformas izveide”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pasi ar informāciju, ka atbilstoši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pielikumam šis konkrēts projekts tiks īstenots 2.1.3.1. nolūka "Ārstniecības iestāžu procesu digitālā transformācija un ārstniecības procesā radīto datu pārvaldība"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 reformu un investīciju virziena "Valsts pārvaldes, tai skaitā pašvaldību, digitālā transformācija" investīcijas 2.1.3.1.i projekta “Klīnisko universitāšu slimnīcu onkoloģijas pacienta datu apmaiņas platformas izveide”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2.1.3.1.i projekta “Klīnisko universitāšu slimnīcu onkoloģijas pacienta datu apmaiņas platformas izveide” (turpmāk - projekts) pasi un projekta izmaksas 3’850’000 EUR (trīs miljoni astoņi simti piecdesmit tūkstoši euro un nulle euro centi)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arī pievienotās vērtības nodokļa (PVN) apmēru un kopējo maksimālo projekta summu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“Klīnisko universitāšu slimnīcu onkoloģijas pacienta datu apmaiņas platformas izveide” (turpmāk - projekts) pasi,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3’850’000 EUR (trīs miljoni astoņi simti piecdesmit tūkstoši euro un nulle centi) apmērā bez Pievienotās vērtības nodokļa (PVN) no Eiropas Savienības Atveseļošanas un noturības mehānisma finansējuma un projekta izmaksas 727 650,00 euro apmērā PVN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2.1.3.1.i projekta “Klīnisko universitāšu slimnīcu onkoloģijas pacienta datu apmaiņas platformas izveide” (turpmāk - projekts) pasi un projekta izmaksas 3’850’000 EUR (trīs miljoni astoņi simti piecdesmit tūkstoši euro un nulle euro centi)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ka 3 850 000 </w:t>
            </w:r>
            <w:r w:rsidR="00000000" w:rsidRPr="00000000" w:rsidDel="00000000">
              <w:rPr>
                <w:i w:val="1"/>
                <w:rtl w:val="0"/>
              </w:rPr>
              <w:t xml:space="preserve">euro </w:t>
            </w:r>
            <w:r w:rsidR="00000000" w:rsidRPr="00000000" w:rsidDel="00000000">
              <w:rPr>
                <w:rtl w:val="0"/>
              </w:rPr>
              <w:t xml:space="preserve">ir Atveseļošanas un noturības plāna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projekta īstenošanai nepieciešamo valsts budžeta finansējuma summu PVN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“Klīnisko universitāšu slimnīcu onkoloģijas pacienta datu apmaiņas platformas izveide” (turpmāk - projekts) pasi,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3’850’000 EUR (trīs miljoni astoņi simti piecdesmit tūkstoši euro un nulle centi) apmērā bez Pievienotās vērtības nodokļa (PVN) no Eiropas Savienības Atveseļošanas un noturības mehānisma finansējuma un projekta izmaksas 727 650,00 euro apmērā PVN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SIA “Rīgas Austrumu klīniskā universitātes slimnīca” vienotais reģ. Nr. 40003951628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rīkojuma projekta 4. punktu atbilstoši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apakšpunktam, kas paredz, ka ir Ministru kabineta rīkojuma projektā par projekta īstenošanu iekļauj</w:t>
            </w:r>
            <w:r w:rsidR="00000000" w:rsidRPr="00000000" w:rsidDel="00000000">
              <w:rPr>
                <w:u w:val="single"/>
                <w:rtl w:val="0"/>
              </w:rPr>
              <w:t xml:space="preserve"> ziņas par finansējuma saņēmēju</w:t>
            </w:r>
            <w:r w:rsidR="00000000" w:rsidRPr="00000000" w:rsidDel="00000000">
              <w:rPr>
                <w:rtl w:val="0"/>
              </w:rPr>
              <w:t xml:space="preserve">, kas īsteno projekta darbības.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no rīkojuma 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Rīkojums projekta 1. un 2. punkts attiecīgā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2.1.3.1.i projekta “Klīnisko universitāšu slimnīcu onkoloģijas pacienta datu apmaiņas platformas izveide” (turpmāk - projekts) pasi,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3’850’000 EUR (trīs miljoni astoņi simti piecdesmit tūkstoši euro un nulle centi) apmērā bez Pievienotās vērtības nodokļa (PVN) no Eiropas Savienības Atveseļošanas un noturības mehānisma finansējuma un projekta izmaksas 727 650,00 euro apmērā PVN segšanai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(VARAM) uzaicināt finansējuma saņēmēju - SIA “Rīgas Austrumu klīniskā universitātes slimnīca” vienotais reģ. Nr. 40003951628 iesniegt projekta iesniegumu Eiropas Savienības Atveseļošanas un noturības mehānisma plāna 2. komponentes “Digitālā transformācija” 2.1. reformu un investīciju virziena “Valsts pārvaldes, tai skaitā pašvaldību, digitālā transformācija” investīcijas 2.1.3.1.i  (turpmāk – investīcija 2.1.3.1.i)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 </w:t>
            </w:r>
            <w:r w:rsidR="00000000" w:rsidRPr="00000000" w:rsidDel="00000000">
              <w:rPr>
                <w:i w:val="1"/>
                <w:rtl w:val="0"/>
              </w:rPr>
              <w:t xml:space="preserve">“Modernizēto pārvaldes procesu  IKT risinājumi” </w:t>
            </w:r>
            <w:r w:rsidR="00000000" w:rsidRPr="00000000" w:rsidDel="00000000">
              <w:rPr>
                <w:rtl w:val="0"/>
              </w:rPr>
              <w:t xml:space="preserve">lūdzam aizpildīt nepieciešamo informāciju (kolonnas “Valsts mākonī” un “Risinājuma lietotāji”) par visiem sadaļā norādītajiem IKT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 5.1.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ka projekta pases 2.2. sadaļā ir jāiekļauj ne tikai saistītais projekts, bet arī norāde par dubultā finansējuma riska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2.2. punkts papildināts - "Apliecinām dubultā finansējuma riska neesamību attiecībā uz norādīto projektu, kā arī apliecinām, ka projekta īstenošanas laikā dubultā finansējuma risks ar saistītām aktivitātēm tiks stingri uzraudzīts".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ka projekta pasē ir jābūt iekļautam apliecinājumam, ka projekta ietvaros netiek sniegts atbalsts komercdarbībai.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pases 8. punkts ar tekstu: "Apliecinām, ka projekta ietvaros netiks sniegts atbalsts komercdarbībai."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virzot TA projektu nav ievērots MK kārtības ruļļa (MK 07.09.2021. not. Nr. 606) 52.1. punkts par saskaņojumu ar Valsts kanceleju, ja projekts attiecas uz atlīdzības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norādīts, ka peronāla izdevumiem (EKK 1000) tiek ieplānoti 2023.gadā 25 000 euro, 2024.gadā - 150 000 euro, 2025.gadā 150 000 euro, bet 2026.gadā 60 000 euro. Lūdzam detalizēti norādīt kam ir paredzēti minētie izdevumi (t.sk. institūciju) atlīdzībai euro katru gadu (mēnešalgas palielinājumiem, citiem atlīdzības elementiem - norādīt kādiem un cik lielā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norādīts, </w:t>
            </w:r>
            <w:r w:rsidR="00000000" w:rsidRPr="00000000" w:rsidDel="00000000">
              <w:rPr>
                <w:u w:val="single"/>
                <w:rtl w:val="0"/>
              </w:rPr>
              <w:t xml:space="preserve">ka Veselības ministrija </w:t>
            </w:r>
            <w:r w:rsidR="00000000" w:rsidRPr="00000000" w:rsidDel="00000000">
              <w:rPr>
                <w:rtl w:val="0"/>
              </w:rPr>
              <w:t xml:space="preserve">normatīvajos aktos noteiktā kārtībā </w:t>
            </w:r>
            <w:r w:rsidR="00000000" w:rsidRPr="00000000" w:rsidDel="00000000">
              <w:rPr>
                <w:u w:val="single"/>
                <w:rtl w:val="0"/>
              </w:rPr>
              <w:t xml:space="preserve">iesniegs Finanšu ministrijā pieprasījumu</w:t>
            </w:r>
            <w:r w:rsidR="00000000" w:rsidRPr="00000000" w:rsidDel="00000000">
              <w:rPr>
                <w:rtl w:val="0"/>
              </w:rPr>
              <w:t xml:space="preserve"> par papildu finansējuma 727 650 </w:t>
            </w:r>
            <w:r w:rsidR="00000000" w:rsidRPr="00000000" w:rsidDel="00000000">
              <w:rPr>
                <w:i w:val="1"/>
                <w:rtl w:val="0"/>
              </w:rPr>
              <w:t xml:space="preserve">euro </w:t>
            </w:r>
            <w:r w:rsidR="00000000" w:rsidRPr="00000000" w:rsidDel="00000000">
              <w:rPr>
                <w:rtl w:val="0"/>
              </w:rPr>
              <w:t xml:space="preserve">apmērā piešķiršanu no 74.resora “Gadskārtējā valsts budžeta izpildes procesā pārdalāmais finansējums” programmas 80.00.00 “Nesadalītais finansējums Eiropas Savienības politiku instrumentu un pārējās ārvalstu finanšu palīdzības līdzfinansēto projektu un pasākumu īstenošanai” saskaņā ar līguma (vienošanās) par projekta īstenošanu nosacījumiem. Savukārt </w:t>
            </w:r>
            <w:r w:rsidR="00000000" w:rsidRPr="00000000" w:rsidDel="00000000">
              <w:rPr>
                <w:u w:val="single"/>
                <w:rtl w:val="0"/>
              </w:rPr>
              <w:t xml:space="preserve">MK 14.07.2022. noteikumu Nr.435</w:t>
            </w:r>
            <w:r w:rsidR="00000000" w:rsidRPr="00000000" w:rsidDel="00000000">
              <w:rPr>
                <w:rtl w:val="0"/>
              </w:rPr>
              <w:t xml:space="preserve"> “Eiropas Savienības Atveseļošanas un noturības mehānisma plāna 2.komponentes “Digitālā transformācija” 2.1.reformu un investīciju virziena “Valsts pārvaldes, tai skaitā pašvaldību, digitālā transformācija” īstenošanas noteikumi” (turpmāk – noteikumi Nr.435) </w:t>
            </w:r>
            <w:r w:rsidR="00000000" w:rsidRPr="00000000" w:rsidDel="00000000">
              <w:rPr>
                <w:u w:val="single"/>
                <w:rtl w:val="0"/>
              </w:rPr>
              <w:t xml:space="preserve">26.punktā norādīts</w:t>
            </w:r>
            <w:r w:rsidR="00000000" w:rsidRPr="00000000" w:rsidDel="00000000">
              <w:rPr>
                <w:rtl w:val="0"/>
              </w:rPr>
              <w:t xml:space="preserve">, ka noteikumu Nr.435 11.5.apakšpunktā minētie finansējuma saņēmēji, t.i. </w:t>
            </w:r>
            <w:r w:rsidR="00000000" w:rsidRPr="00000000" w:rsidDel="00000000">
              <w:rPr>
                <w:u w:val="single"/>
                <w:rtl w:val="0"/>
              </w:rPr>
              <w:t xml:space="preserve">publiskas personas kapitālsabiedrības</w:t>
            </w:r>
            <w:r w:rsidR="00000000" w:rsidRPr="00000000" w:rsidDel="00000000">
              <w:rPr>
                <w:rtl w:val="0"/>
              </w:rPr>
              <w:t xml:space="preserve">, kuras pilda pārvaldes uzdevumu, un atvasinātas publiskas personas, kas darbojas zinātniskās izpētes un augstākās izglītības jomā, </w:t>
            </w:r>
            <w:r w:rsidR="00000000" w:rsidRPr="00000000" w:rsidDel="00000000">
              <w:rPr>
                <w:u w:val="single"/>
                <w:rtl w:val="0"/>
              </w:rPr>
              <w:t xml:space="preserve">projektu īstenošanas līgumu slēdz ar Centrālā finanšu un līgumu aģentūru</w:t>
            </w:r>
            <w:r w:rsidR="00000000" w:rsidRPr="00000000" w:rsidDel="00000000">
              <w:rPr>
                <w:rtl w:val="0"/>
              </w:rPr>
              <w:t xml:space="preserve">. Ņemot vērā, ka atbilstoši pases projekta 1.1.apakšsadaļā “Finansējuma saņēmējs, kas īsteno projektu (institūcija)” norādītajam</w:t>
            </w:r>
            <w:r w:rsidR="00000000" w:rsidRPr="00000000" w:rsidDel="00000000">
              <w:rPr>
                <w:u w:val="single"/>
                <w:rtl w:val="0"/>
              </w:rPr>
              <w:t xml:space="preserve"> finansējuma saņēmējs ir SIA “Rīgas Austrumu klīniskā universitātes slimnīca”</w:t>
            </w:r>
            <w:r w:rsidR="00000000" w:rsidRPr="00000000" w:rsidDel="00000000">
              <w:rPr>
                <w:rtl w:val="0"/>
              </w:rPr>
              <w:t xml:space="preserve">, kas ir publiskas personas kapitālsabiedrība, nepieciešams precizēt informāciju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uz: Atveseļošanas fonda plāna finansējums un valsts budžeta līdzfinansējums PVN segšanai tiek plānots Finanšu ministrijas (CFLA) budžeta apakšprogrammā un saskaņā ar 2018. gada 17. jūlija Ministru kabineta noteikumiem Nr. 421 “Kārtība, kādā veic gadskārtējā valsts budžeta likumā noteiktās apropriācijas izmaiņas”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3. sadaļu </w:t>
            </w:r>
            <w:r w:rsidR="00000000" w:rsidRPr="00000000" w:rsidDel="00000000">
              <w:rPr>
                <w:i w:val="1"/>
                <w:rtl w:val="0"/>
              </w:rPr>
              <w:t xml:space="preserve">“Tiesību akta projekta ietekme uz valsts budžetu un pašvaldību budžetiem”</w:t>
            </w:r>
            <w:r w:rsidR="00000000" w:rsidRPr="00000000" w:rsidDel="00000000">
              <w:rPr>
                <w:rtl w:val="0"/>
              </w:rPr>
              <w:t xml:space="preserve">, t.sk. norādot plānotās PVN izmaksas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3.sadaļas “Tiesību akta projekta ietekme uz valsts budžetu un pašvaldību budžetiem” 6.punktu, norādot, kuras ministrijas budžetā plānota rīkojuma projektā paredzēto pasākumu īstenošana, un norādot, ka attiecīgā ministrija normatīvajos aktos noteiktajā kārtībā Finanšu ministrijā iesniegs pieprasījumu apropriācijas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saskaņā ar līguma (vienošanās) par projekta īstenošanu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pases 4.sadaļas “Nepieciešamā finansējuma apjoms un tā sadalījums pa projekta darbībām iznākumu sasniegšanai un būtisko izmaksu veidiem” 4.2.apakšsadaļā “Plānotais pievienotās vērtības nodokļa (PVN) apmērs (kopā), ja tiks pieprasīta tā segšana un avansa apmērs, ja plānots to pieprasīt” norādīto, ka plānots finansējums līdz 622 650 </w:t>
            </w:r>
            <w:r w:rsidR="00000000" w:rsidRPr="00000000" w:rsidDel="00000000">
              <w:rPr>
                <w:i w:val="1"/>
                <w:rtl w:val="0"/>
              </w:rPr>
              <w:t xml:space="preserve">euro </w:t>
            </w:r>
            <w:r w:rsidR="00000000" w:rsidRPr="00000000" w:rsidDel="00000000">
              <w:rPr>
                <w:rtl w:val="0"/>
              </w:rPr>
              <w:t xml:space="preserve">pievienotās vērtības nodoklim, un anotācijas 3.sadaļas “Tiesību akta projekta ietekme uz valsts budžetu un pašvaldību budžetiem” 6.punktā norādīto,  nepieciešams aizpildīt anotācijas 3.sadaļas “Tiesību akta projekta ietekme uz valsts budžetu un pašvaldību budžetiem” 5.ailes “2023.izmaiņas, salīdzinot ar vidēja termiņā budžeta ietvaru”, 7.ailes “2024.izmaiņas, salīdzinot ar vidēja termiņā budžeta ietvaru”, 8.ailes “2025.izmaiņas, salīdzinot ar vidēja termiņā budžeta ietvaru” 1.-3.punktu un 1.1., 2.1., 3.1.apakšpunktu. Attiecīgi nepieciešams precizēt anotācijas 3.sadaļas “Tiesību akta projekta ietekme uz valsts budžetu un pašvaldību budžetiem”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w:t>
            </w:r>
            <w:r w:rsidR="00000000" w:rsidRPr="00000000" w:rsidDel="00000000">
              <w:rPr>
                <w:i w:val="1"/>
                <w:rtl w:val="0"/>
              </w:rPr>
              <w:t xml:space="preserve">“Projekta pārvaldības un īstenošanas kapacitāte”</w:t>
            </w:r>
            <w:r w:rsidR="00000000" w:rsidRPr="00000000" w:rsidDel="00000000">
              <w:rPr>
                <w:rtl w:val="0"/>
              </w:rPr>
              <w:t xml:space="preserve"> norādītā informācija nesniedz informāciju, vai finansējums ir paredzēts arī sadarbības partneru personālam, vai personāls ir pietiekamā apjomā projekta īstenošanai (ir jau darba attiecībās) vai tiks papildu piesaistīts. Lūdzam papildināt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 apakšpunktā </w:t>
            </w:r>
            <w:r w:rsidR="00000000" w:rsidRPr="00000000" w:rsidDel="00000000">
              <w:rPr>
                <w:i w:val="1"/>
                <w:rtl w:val="0"/>
              </w:rPr>
              <w:t xml:space="preserve">“Centralizēti pārvaldāmās nozares būtiskās datu kopas”</w:t>
            </w:r>
            <w:r w:rsidR="00000000" w:rsidRPr="00000000" w:rsidDel="00000000">
              <w:rPr>
                <w:rtl w:val="0"/>
              </w:rPr>
              <w:t xml:space="preserve"> lūdzam precizēt norādītās datu kopas nosaukumu, konkretizējot formulējumu “onkoloģijas pacienta process”, kā arī paredzēt termiņu piekļuves nodrošināšanai ne vēlāk kā 2026.gada 1.ceturksnis.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apakšpunktā </w:t>
            </w:r>
            <w:r w:rsidR="00000000" w:rsidRPr="00000000" w:rsidDel="00000000">
              <w:rPr>
                <w:i w:val="1"/>
                <w:rtl w:val="0"/>
              </w:rPr>
              <w:t xml:space="preserve">“Modernizēto pārvaldes procesu  IKT risinājumi”</w:t>
            </w:r>
            <w:r w:rsidR="00000000" w:rsidRPr="00000000" w:rsidDel="00000000">
              <w:rPr>
                <w:rtl w:val="0"/>
              </w:rPr>
              <w:t xml:space="preserve"> lūdzam norādīt visus projektā attīstāmos IKT risinājumus, ņemot vērā Projekta pases 4. sadaļā sniegto informāciju, sniedzot katram IKT risinājumam īsu aprakstu, kurā norādīts risinājuma saturs – risināmās problēmas, galvenās darbības un sasniedzamais rezultāts.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5.1.apakšpunktā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“Termiņš ieviešanai produkcijā (gads, ceturksnis)”</w:t>
            </w:r>
            <w:r w:rsidR="00000000" w:rsidRPr="00000000" w:rsidDel="00000000">
              <w:rPr>
                <w:rtl w:val="0"/>
              </w:rPr>
              <w:t xml:space="preserve"> norādīt termiņu ne vēlāk kā 2026.gada 1.ceturkšņa beigas, jo saskaņā ar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13.15.apakšpunktu - 2026. gada 31. maijs ir projektu noslēguma maksājuma dokumentācijas iesniegšanas datums, kad visām aktivitātēm jābūt īstenotām, maksājumiem veiktiem un pamatojošiem dokumentiem, kas apliecina, ka IKT risinājumi ir ieviesti un funkcionē produktīvajā darbībā atbilstoši spēkā esošam tiesiskajam regulējumam, apstiprinātiem.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 sadaļas</w:t>
            </w:r>
            <w:r w:rsidR="00000000" w:rsidRPr="00000000" w:rsidDel="00000000">
              <w:rPr>
                <w:i w:val="1"/>
                <w:rtl w:val="0"/>
              </w:rPr>
              <w:t xml:space="preserve"> “Nepieciešamā finansējuma apjoms un tā sadalījums pa projekta darbībām iznākumu sasniegšanai un būtisko izmaksu veidiem”</w:t>
            </w:r>
            <w:r w:rsidR="00000000" w:rsidRPr="00000000" w:rsidDel="00000000">
              <w:rPr>
                <w:rtl w:val="0"/>
              </w:rPr>
              <w:t xml:space="preserve"> 4.5. apakšpunktā nav saprotams, kādas tieši izmaksas ir plānotas. Atbilstoši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prasībām, pieļaujamas izmaksas mākoņa pakalpojuma sniedzēja pakalpojumi migrācijai/ konfigurēšanai un citi saistīti pakalpojumi, ko projekts īstenošanas laikā saņemtu no mākoņa pakalpojuma sniedzēja. Norādām, ka konkrētu mākoņa pakalpojumu sniedzēju būs jānorāda IKT risinājumu attīstības aktivitāšu saskaņošanas procesā. Lūdzam precizēt vai izvērtēt iespēju 4.5. apakšpunkta saturu ietvert 4.1.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 sadaļas 4.2. 4.3. un 4.4. apakšpunktos ir norādīts, ka plānoti funkcionālie pielāgojumi klīnisko universitāšu slimnīcu informācijas sistēmās. Atbilstoši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13.9.3. apakšpunkta prasībām -  projekta ietvaros nav pieļaujams komercdarbības atbalsts. Lūdzam precizēt un apliecināt, ka plānotie ieguldījumi informācijas sistēmās un IKT risinājumos nav pretrunā ar šo prasību.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Pasē sniegts skaidrojums: Projekta ietvarā tiks izstrādāti pielāgojumi slimnīcu esošajām sistēmām un/vai tiks izstrādātas jaunas sistēmas. Projekta ietvaros veiktās  izstrādes un pielāgojumi pēc to pabeigšanas būs slimnīcu īpašumā un tiks nodrošināta to darbība vismaz sešdesmit mēnešus pēc projekta beigām.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apakšapunktā uzskaitītie projekta ieguvumi ir projekta rezultāti, kas neapliecina projekta ieguvumus un to ietekmi uz slimnīcām vai nozari mērāmos rādītājos. Lūdzam definēt vismaz divus rādītājus, kas apliecina šī projekta nozīmīgumu sabiedrībai, institūcijām vai nozarei.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"Klīnisko universitāšu slimnīcu onkoloģijas pacienta datu apmaiņas platformas izveide" plānoto saturu un tā sasaisti ar Datu izplatīšanas un pārvaldības (DAGR) platformu, lūdzam kā sadarbības partneri projektā iesaistīt šī risinājuma tehnisko uzturētāju - Valsts reģionālās attīstības aģentūru. Atbilstoši lūdzam norādīt VARAM projektu “Datu izplatīšanas un pārvaldības platforma (DAGR)” kā saistīto projektu Projekta pases 2.2. sadaļā, atbilstoši apliecinot arī dubultā finansējuma izslēgšanu starp šo projektu aktivitātēm.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rīkojumu apstiprina projekta "Klīnisko universitāšu slimnīcu onkoloģijas pacienta datu apmaiņas platformas izveide" pasi, lūdzam to pievienot kā pielikumu Ministru kabineta rīkojuma projektam (nevis anotācijai).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 reformu un investīciju virziena "Valsts pārvaldes, tai skaitā pašvaldību, digitālā transformācija" īstenošanas noteikumi, investīcijas 2.1.3.1.i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 precizējumu, izkļaujot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 reformu un investīciju virziena "Valsts pārvaldes, tai skaitā pašvaldību, digitālā transformācija" investīcijas 2.1.3.1.i projekta “Klīnisko universitāšu slimnīcu onkoloģijas pacienta datu apmaiņas platformas izveide”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2.1.3.1.i projekta “Klīnisko universitāšu slimnīcu onkoloģijas pacienta datu apmaiņas platformas izveide” (turpmāk - projekts) pasi,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3’850’000 EUR (trīs miljoni astoņi simti piecdesmit tūkstoši euro un nulle centi) apmērā bez Pievienotās vērtības nodokļa (PVN) no Eiropas Savienības Atveseļošanas un noturības mehānisma finansējuma un projekta izmaksas 727 650,00 euro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1.punktu ar vārdiem "Eiropas Savienības Atveseļošanas un noturības mehānisma" pirms vārda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“Klīnisko universitāšu slimnīcu onkoloģijas pacienta datu apmaiņas platformas izveide” (turpmāk - projekts) pasi,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3’850’000 EUR (trīs miljoni astoņi simti piecdesmit tūkstoši euro un nulle centi) apmērā bez Pievienotās vērtības nodokļa (PVN) no Eiropas Savienības Atveseļošanas un noturības mehānisma finansējuma un projekta izmaksas 727 650,00 euro apmērā PVN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2.1.3.1.i projekta “Klīnisko universitāšu slimnīcu onkoloģijas pacienta datu apmaiņas platformas izveide” (turpmāk - projekts) pasi un projekta izmaksas 3’850’000 EUR (trīs miljoni astoņi simti piecdesmit tūkstoši euro un nulle euro centi) apmērā bez PVN no Eiropas Savienības Atveseļošanas un noturības mehānisma finansējuma un projekta izmaksas 727 650,00 euro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saīsinājuma "PVN" pilno nosaukumu, ņemot vērā, ka iepriekš tas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“Klīnisko universitāšu slimnīcu onkoloģijas pacienta datu apmaiņas platformas izveide” (turpmāk - projekts) pasi,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3’850’000 EUR (trīs miljoni astoņi simti piecdesmit tūkstoši euro un nulle centi) apmērā bez Pievienotās vērtības nodokļa (PVN) no Eiropas Savienības Atveseļošanas un noturības mehānisma finansējuma un projekta izmaksas 727 650,00 euro apmērā PVN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2.1.3.1.i projekta “Klīnisko universitāšu slimnīcu onkoloģijas pacienta datu apmaiņas platformas izveide” (turpmāk - projekts) pasi un projekta izmaksas 3’850’000 EUR (trīs miljoni astoņi simti piecdesmit tūkstoši euro un nulle euro centi) apmērā bez PVN no Eiropas Savienības Atveseļošanas un noturības mehānisma finansējuma un projekta izmaksas 727 650,00 euro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1.punktā vārdu "euro" pirms vārda "centi", ņemot vērā valūtas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“Klīnisko universitāšu slimnīcu onkoloģijas pacienta datu apmaiņas platformas izveide” (turpmāk - projekts) pasi,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3’850’000 EUR (trīs miljoni astoņi simti piecdesmit tūkstoši euro un nulle centi) apmērā bez Pievienotās vērtības nodokļa (PVN) no Eiropas Savienības Atveseļošanas un noturības mehānisma finansējuma un projekta izmaksas 727 650,00 euro apmērā PVN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uzaicināt finansējuma saņēmēju iesniegt projekta iesniegumu Eiropas Savienības Atveseļošanas un noturības mehānisma plāna 2. komponentes “Digitālā transformācija” 2.1. reformu un investīciju virziena “Valsts pārvaldes, tai skaitā pašvaldību, digitālā transformācija” investīcijas 2.1.3.1.i  (turpmāk – investīcija 2.1.3.1.i)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2. punktā vārdus "finansējuma saņēmēju" ar vārdiem "projekta iesniedzēju", ņemot vērā rīkojuma projekta 4.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gatavots pēc VARAM atsūtītās pielikuma formas. Minētājā dokumentā 2. punkta teksts ir izteikts šādā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uzaicināt finansējuma saņēmēju iesniegt projekta iesniegumu Eiropas Savienības Atveseļošanas un noturības mehānisma plāna 2. komponentes “Digitālā transformācija” 2.1. reformu un investīciju virziena “Valsts pārvaldes, t. sk. pašvaldību digitālā transformācija” investīcijas «investīcijas numurs»  (turpmāk – investīcija «investīcijas numurs»)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(VARAM) uzaicināt finansējuma saņēmēju - SIA “Rīgas Austrumu klīniskā universitātes slimnīca” vienotais reģ. Nr. 40003951628 iesniegt projekta iesniegumu Eiropas Savienības Atveseļošanas un noturības mehānisma plāna 2. komponentes “Digitālā transformācija” 2.1. reformu un investīciju virziena “Valsts pārvaldes, tai skaitā pašvaldību, digitālā transformācija” investīcijas 2.1.3.1.i  (turpmāk – investīcija 2.1.3.1.i)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uzaicināt finansējuma saņēmēju iesniegt projekta iesniegumu Eiropas Savienības Atveseļošanas un noturības mehānisma plāna 2. komponentes “Digitālā transformācija” 2.1. reformu un investīciju virziena “Valsts pārvaldes, tai skaitā pašvaldību, digitālā transformācija” investīcijas 2.1.3.1.i  (turpmāk – investīcija 2.1.3.1.i)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2.punktā vārdu "VARAM" ar vārdiem "Vides aizsardzības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(VARAM) uzaicināt finansējuma saņēmēju - SIA “Rīgas Austrumu klīniskā universitātes slimnīca” vienotais reģ. Nr. 40003951628 iesniegt projekta iesniegumu Eiropas Savienības Atveseļošanas un noturības mehānisma plāna 2. komponentes “Digitālā transformācija” 2.1. reformu un investīciju virziena “Valsts pārvaldes, tai skaitā pašvaldību, digitālā transformācija” investīcijas 2.1.3.1.i  (turpmāk – investīcija 2.1.3.1.i)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SIA “Rīgas Austrumu klīniskā universitātes slimnīca” vienotais reģ. Nr. 40003951628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identificēt, kurš ir rīkojuma projekta 2.punktā minētais finansējuma saņēmējs, lūdzam rīkojuma projekta 4.punktā aizstāt vārdus "projekta iesniedzēju" ar vārdiem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Vides aizsardzības un reģionālās attīstības ministrijai (VARAM) uzaicināt finansējuma saņēmēju - SIA “Rīgas Austrumu klīniskā universitātes slimnīca” vienotais reģ. Nr. 40003951628 iesniegt projekta iesniegumu Eiropas Savienības Atveseļošanas un noturības mehānisma plāna 2. komponentes “Digitālā transformācija” 2.1. reformu un investīciju virziena “Valsts pārvaldes, tai skaitā pašvaldību, digitālā transformācija” investīcijas 2.1.3.1.i  (turpmāk – investīcija 2.1.3.1.i)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SIA “Rīgas austrumu klīniskās universitātes slimnīca” vienotais reģ. Nr. 40003951628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4.punktā precizēt SIA “Rīgas Austrumu klīniskā universitātes slimnīca”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projekta pases 3.3. sadaļā "</w:t>
            </w:r>
            <w:r w:rsidR="00000000" w:rsidRPr="00000000" w:rsidDel="00000000">
              <w:rPr>
                <w:b w:val="1"/>
                <w:i w:val="1"/>
                <w:rtl w:val="0"/>
              </w:rPr>
              <w:t xml:space="preserve">Projekta ieguvumi</w:t>
            </w:r>
            <w:r w:rsidR="00000000" w:rsidRPr="00000000" w:rsidDel="00000000">
              <w:rPr>
                <w:rtl w:val="0"/>
              </w:rPr>
              <w:t xml:space="preserve">" iekļaut </w:t>
            </w:r>
            <w:r w:rsidR="00000000" w:rsidRPr="00000000" w:rsidDel="00000000">
              <w:rPr>
                <w:u w:val="single"/>
                <w:rtl w:val="0"/>
              </w:rPr>
              <w:t xml:space="preserve">vismaz vienu ieguvumu sabiedrībai (pacientiem)</w:t>
            </w:r>
            <w:r w:rsidR="00000000" w:rsidRPr="00000000" w:rsidDel="00000000">
              <w:rPr>
                <w:rtl w:val="0"/>
              </w:rPr>
              <w:t xml:space="preserve">, nosakot ieguvuma mērīšanas vai verificēšanas metodi un mērāmo rādītāju, to plānoto vērtību un sasniegšanas laiku (gadu), lai tas uzskatāmi apliecinātu projekta lietderīgumu un nozīmīgumu.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sadaļa papildināta ar 3.3.3. un 3.3.4. ieguvumiem pacientiem.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plāna 6.punkta pirmajā rindkopā saīsinājuma "AF" atšifrējumu, ņemot vērā, ka tekstā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saīsinājums "AF". Mainīts uz tekstu: "Atveseļošanas un noturības mehānisma"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projekta pases 3.1. sadaļā norādītos ieguvumus, lai tie uzskatāmi apliecinātu projekta lietderīgumu un nozīmīgumu. Aicinām iekļaut arī ieguvumus sabiedrībai (pacientiem).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3.1. sadaļā pēdējā rindkopā minēts, ka "Pacienta ieguvums būs digitalizēti onkoloģijas pacientu ārstniecības un aprūpes dati, elektroniski pieejami un savlaicīgāki izmeklējumi, un to rezultātu datu aprite digitālā veidā starp KUS, kā arī to pieejamība pārējām ārstniecības iestādēm un dienestiem, KUS nodrošinot datu padošanu uz valsts veselības sistēmu, ko nodrošinās NVD."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8.2. punkts un Pases 8.punkts - Viss projekts ir pacientu un viņu likumisko pārstāvju ārstniecības un aprūpes procesa uzlabošanai, kur rezultāts ir ieguvums tikai pacientiem pašiem.  Datu ievade, uzkrāšana, nodošana uz koplietošanas platformu ir ar mērķi uzlabot onkoloģisko pacientu ārstniecības procesu. Domāju, ka datu apmaiņas (pieejamības) rezultātā mēs būsim kā sabiedrība ieguvēji, ka varēsim datos balstītus lēmumus pieņemt arī par proaktīvām rīcībām onkoloģisko saslimstību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atbalsta Ministru kabineta rīkojuma tālāku virzību, taču vērš uzmanību uz nepieciešamību IKT risinājumu attīstības aktivitāšu aprakstos detalizēti attēlot plānoto tehnisko realizējumu un tam paredzēto finansējumu, lai viennozīmīgi izslēgtu dubultā finansējuma risku starp projekta ietvaros plānotajām aktivitātēm, sniegtu uzskatāmu apliecinājumu komercdarbības atbalsta nepieļaušanai projekta ietvarā, kā arī aprakstā ietvertu pilnvērtīgu informāciju par koplietošanas risinājumu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 VARAM puses tiek izvirzīts nosacījums, ka projekta pases 5.1. sadaļā norādīto IKT risinājumu attīstības apraksti  (4) iesniedzami VARAM vienkopus, kā arī projekta īstenotājs pirms IKT risinājumu attīstības aktivitāšu aprakstu saskaņošanas procesa prezentē VARAM plānoto tehnisko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8.punkta 3.apakšpunktā minētā rīkojuma un noteikumu pieņemšanas datumu. Attiecīgu precizējumu lūdzam veikt arī anotācijas 8.2.punktā.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pases 4.punktā norādīt valūtu pie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pases 3.punktā vārdu "MK" pirms skaitļa un vārda "2022.gada", ņemot vērā juridisko tehniku, veidojot atsauci uz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4.1. kolonnā </w:t>
            </w:r>
            <w:r w:rsidR="00000000" w:rsidRPr="00000000" w:rsidDel="00000000">
              <w:rPr>
                <w:i w:val="1"/>
                <w:rtl w:val="0"/>
              </w:rPr>
              <w:t xml:space="preserve">“Darbības rezultāts”</w:t>
            </w:r>
            <w:r w:rsidR="00000000" w:rsidRPr="00000000" w:rsidDel="00000000">
              <w:rPr>
                <w:rtl w:val="0"/>
              </w:rPr>
              <w:t xml:space="preserve"> norādīt</w:t>
            </w:r>
            <w:r w:rsidR="00000000" w:rsidRPr="00000000" w:rsidDel="00000000">
              <w:rPr>
                <w:i w:val="1"/>
                <w:rtl w:val="0"/>
              </w:rPr>
              <w:t xml:space="preserve"> “Īstenots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3.3.1 kolonnā </w:t>
            </w:r>
            <w:r w:rsidR="00000000" w:rsidRPr="00000000" w:rsidDel="00000000">
              <w:rPr>
                <w:i w:val="1"/>
                <w:rtl w:val="0"/>
              </w:rPr>
              <w:t xml:space="preserve">“Sasniegšanas gads”</w:t>
            </w:r>
            <w:r w:rsidR="00000000" w:rsidRPr="00000000" w:rsidDel="00000000">
              <w:rPr>
                <w:rtl w:val="0"/>
              </w:rPr>
              <w:t xml:space="preserve"> aicinām pārliecināties, vai norādītais 2023.gads ir korekts, ņemot vērā projekta pases 5.1. sadaļā </w:t>
            </w:r>
            <w:r w:rsidR="00000000" w:rsidRPr="00000000" w:rsidDel="00000000">
              <w:rPr>
                <w:i w:val="1"/>
                <w:rtl w:val="0"/>
              </w:rPr>
              <w:t xml:space="preserve">“Modernizēto pārvaldes procesu  IKT risinājumi”</w:t>
            </w:r>
            <w:r w:rsidR="00000000" w:rsidRPr="00000000" w:rsidDel="00000000">
              <w:rPr>
                <w:rtl w:val="0"/>
              </w:rPr>
              <w:t xml:space="preserve"> norādītos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uz 2026. 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 projekta pases 3.3. sadaļu "Projekta ieguvumi, aicinām pie</w:t>
            </w:r>
            <w:r w:rsidR="00000000" w:rsidRPr="00000000" w:rsidDel="00000000">
              <w:rPr>
                <w:i w:val="1"/>
                <w:rtl w:val="0"/>
              </w:rPr>
              <w:t xml:space="preserve"> “Ieguvums slimnīcām”</w:t>
            </w:r>
            <w:r w:rsidR="00000000" w:rsidRPr="00000000" w:rsidDel="00000000">
              <w:rPr>
                <w:rtl w:val="0"/>
              </w:rPr>
              <w:t xml:space="preserve"> </w:t>
            </w:r>
            <w:r w:rsidR="00000000" w:rsidRPr="00000000" w:rsidDel="00000000">
              <w:rPr>
                <w:b w:val="1"/>
                <w:rtl w:val="0"/>
              </w:rPr>
              <w:t xml:space="preserve">tieši norādīt un aprakstīt konkrētos ieguvumus.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pases 3.3.1. un 3.3.2.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līdz projekta pases 5.1. norādīto IKT risinājumu aprakstu saskaņošanai un iesniegšanai VARAM atbilstoši 31.08.2021. Ministru kabineta noteikumu Nr.597 prasībām ir jābūt viennozīmīgai skaidrībai, vai tiks izstrādāti sistēmu pielāgojumi vai izstrādātas jaunas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Prirkšlikums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pasi ar informāciju, ka atbilstoši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pielikumam šis konkrēts projekts tiks īstenots 2.1.3.1. nolūka "Ārstniecības iestāžu procesu digitālā transformācija un ārstniecības procesā radīto datu pārvaldība"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 punkts. Teksts papildinātas ar -  ....."4.pielikumā noteikto 2.1.3.1. nolūku “Ārstniecības iestāžu procesu digitālā transformācija un ārstniecības procesā radīto datu pārvaldība”, kura ietvaros projekts tiks īstenots."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4. punktā valūtu, kur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lūdz Ministru kabineta rīkojuma projekta anotācijā iekļaut norādi uz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4.pielikumā noteikto 2.1.3.1. nolūku “Ārstniecības iestāžu procesu digitālā transformācija un ārstniecības procesā radīto datu pārvaldība”, kura ietvaros projekts tiks īstenots.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Anotācijas 1.1. punktā. Teksts papildinātas ar -  "4.pielikumā noteikto 2.1.3.1. nolūku “Ārstniecības iestāžu procesu digitālā transformācija un ārstniecības procesā radīto datu pārvaldība”, kura ietvaros projekts tiks īstenots."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lūdzam anotācijas 1.1. sadaļā vārdus "Ministru kabineta" izteikt pirms skaitļa un vārda "2022.gada".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nosacījumiem”, kas nosaka kārtību, kādā īsteno un uzrauga Eiropas Savienības Atveseļošanas un noturības plāna 2. komponentes “Digitālā transformācija” 2.1. reformu un investīciju virzienu “Valsts pārvaldes, t. sk. pašvaldību, digitālā transformācija”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norādi uz Ministru kabineta 14.07.2022. Noteikumu Nr. 453 "Eiropas Savienības Atveseļošanas un noturības mehānisma plāna 2. komponentes "Digitālā transformācija" 2.1. reformu un investīciju virziena "Valsts pārvaldes, tai skaitā pašvaldību, digitālā transformācija" īstenošanas noteikumi" 4.pielikumā norādīto nolūku, kura ietvaros paredzēts realizēt šo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plāna mērķrādītāju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norādot informāciju par finansējuma saņēmējiem, kuri īstenos projektu. Kā arī par Paula Stradiņa klīniskās universitātes slimnīcu un Bērnu klīniskās universitātes slimnīcu ar kurām tiks nodrošināta datu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pases 1.2.sadaļā un anotācijas 6.4.sadaļā norādīto informāciju par projekta īstenošanā iesaistītajiem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apakšsadaļās 8.1.1. (ietekme uz publisku pakalpojumu attīstību) un 8.1.2. (ietekme uz valsts un pašvaldību informācijas un komunikācijas tehnoloģiju attīstību) norādīt "Jā" un sniegt paskaidrojošo informāciju atbilstoši projekta tvērumam.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veidā ietekme uz valsts un pašvaldību IKT attīstību nav.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8.1.2.sadaļu, ņemot vērā, ka tiks izveidota datu apmaiņas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sadaļā </w:t>
            </w:r>
            <w:r w:rsidR="00000000" w:rsidRPr="00000000" w:rsidDel="00000000">
              <w:rPr>
                <w:i w:val="1"/>
                <w:rtl w:val="0"/>
              </w:rPr>
              <w:t xml:space="preserve">“Projekta mērķis un galvenais saturs” </w:t>
            </w:r>
            <w:r w:rsidR="00000000" w:rsidRPr="00000000" w:rsidDel="00000000">
              <w:rPr>
                <w:rtl w:val="0"/>
              </w:rPr>
              <w:t xml:space="preserve">norādīta informācija par pilnībā digitalizētu onkoloģijas pacientu datu apmaiņas procesu, tāpēc aicinām papildināt ar skaidrojumu, kāds ir paredzēts risinājums, lai saņemtu datus par onkoloģijas pacientiem (piemēram, veiktajiem izmeklējumiem) no slimnīcām un ārstniecības iestādēm, kas ir ārpus projekta sadarbības partneru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 sadaļā </w:t>
            </w:r>
            <w:r w:rsidR="00000000" w:rsidRPr="00000000" w:rsidDel="00000000">
              <w:rPr>
                <w:i w:val="1"/>
                <w:rtl w:val="0"/>
              </w:rPr>
              <w:t xml:space="preserve">“Cita būtiska informācija” </w:t>
            </w:r>
            <w:r w:rsidR="00000000" w:rsidRPr="00000000" w:rsidDel="00000000">
              <w:rPr>
                <w:rtl w:val="0"/>
              </w:rPr>
              <w:t xml:space="preserve">prognozētajām uzturēšanas izmaksām aicinām norādīt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 sadaļā </w:t>
            </w:r>
            <w:r w:rsidR="00000000" w:rsidRPr="00000000" w:rsidDel="00000000">
              <w:rPr>
                <w:i w:val="1"/>
                <w:rtl w:val="0"/>
              </w:rPr>
              <w:t xml:space="preserve">“Izmaksu/ieguvumu analīze, tai skaitā ietekme uz pārvaldes darbinieku skaitu” </w:t>
            </w:r>
            <w:r w:rsidR="00000000" w:rsidRPr="00000000" w:rsidDel="00000000">
              <w:rPr>
                <w:rtl w:val="0"/>
              </w:rPr>
              <w:t xml:space="preserve">lūdzam precizēt, vai formulējumā “Onkoloģijā iesaistīto personu skaits – 360 cilvēki” nav jānorāda “darbinieku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sadaļu "Lietotie saīsinājumi:" ar saīsinājumu "PVG" un tā atšifrējumu.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pases 5. zemsvītras atsauci, ņemot vērā, ka PVN izmaksas nav attiecināmas finansēšanai no AF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sadaļu "Lietotie saīsinājumi:" ar saīsinājumu "IKT" un tā atšifrējumu.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22-TA-2949</w:t>
    </w:r>
    <w:r>
      <w:br/>
    </w:r>
    <w:r w:rsidR="00000000" w:rsidRPr="00000000" w:rsidDel="00000000">
      <w:rPr>
        <w:rtl w:val="0"/>
      </w:rPr>
      <w:t xml:space="preserve">22.02.2023. 11.39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22-TA-2949</w:t>
    </w:r>
    <w:r>
      <w:br/>
    </w:r>
    <w:r w:rsidR="00000000" w:rsidRPr="00000000" w:rsidDel="00000000">
      <w:rPr>
        <w:rtl w:val="0"/>
      </w:rPr>
      <w:t xml:space="preserve">22.02.2023. 11.39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Izziņa_22-TA-2949.docx</dc:title>
</cp:coreProperties>
</file>

<file path=docProps/custom.xml><?xml version="1.0" encoding="utf-8"?>
<Properties xmlns="http://schemas.openxmlformats.org/officeDocument/2006/custom-properties" xmlns:vt="http://schemas.openxmlformats.org/officeDocument/2006/docPropsVTypes"/>
</file>