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C76AD" w14:textId="77777777" w:rsidR="00497DDD" w:rsidRDefault="00497DDD" w:rsidP="00497DDD">
      <w:pPr>
        <w:spacing w:after="0" w:line="240" w:lineRule="auto"/>
      </w:pPr>
      <w:proofErr w:type="spellStart"/>
      <w:r>
        <w:t>From</w:t>
      </w:r>
      <w:proofErr w:type="spellEnd"/>
      <w:r>
        <w:t xml:space="preserve">: </w:t>
      </w:r>
      <w:proofErr w:type="spellStart"/>
      <w:r>
        <w:t>vm@vm.gov.lv</w:t>
      </w:r>
      <w:proofErr w:type="spellEnd"/>
      <w:r>
        <w:t xml:space="preserve"> &lt;</w:t>
      </w:r>
      <w:proofErr w:type="spellStart"/>
      <w:r>
        <w:t>vm@vm.gov.lv</w:t>
      </w:r>
      <w:proofErr w:type="spellEnd"/>
      <w:r>
        <w:t xml:space="preserve">&gt; </w:t>
      </w:r>
    </w:p>
    <w:p w14:paraId="0C51CDFA" w14:textId="77777777" w:rsidR="00497DDD" w:rsidRDefault="00497DDD" w:rsidP="00497DDD">
      <w:pPr>
        <w:spacing w:after="0" w:line="240" w:lineRule="auto"/>
      </w:pPr>
      <w:proofErr w:type="spellStart"/>
      <w:r>
        <w:t>Sent</w:t>
      </w:r>
      <w:proofErr w:type="spellEnd"/>
      <w:r>
        <w:t xml:space="preserve">: </w:t>
      </w:r>
      <w:proofErr w:type="spellStart"/>
      <w:r>
        <w:t>Wednesday</w:t>
      </w:r>
      <w:proofErr w:type="spellEnd"/>
      <w:r>
        <w:t xml:space="preserve">, </w:t>
      </w:r>
      <w:proofErr w:type="spellStart"/>
      <w:r>
        <w:t>December</w:t>
      </w:r>
      <w:proofErr w:type="spellEnd"/>
      <w:r>
        <w:t xml:space="preserve"> 1, 2021 10:44 AM</w:t>
      </w:r>
    </w:p>
    <w:p w14:paraId="39579E80" w14:textId="77777777" w:rsidR="00497DDD" w:rsidRDefault="00497DDD" w:rsidP="00497DDD">
      <w:pPr>
        <w:spacing w:after="0" w:line="240" w:lineRule="auto"/>
      </w:pPr>
      <w:r>
        <w:t>To: Latvijas Republikas Veselības ministrija &lt;</w:t>
      </w:r>
      <w:proofErr w:type="spellStart"/>
      <w:r>
        <w:t>vm@vm.gov.lv</w:t>
      </w:r>
      <w:proofErr w:type="spellEnd"/>
      <w:r>
        <w:t>&gt;; ZM &lt;</w:t>
      </w:r>
      <w:proofErr w:type="spellStart"/>
      <w:r>
        <w:t>pasts@zm.gov.lv</w:t>
      </w:r>
      <w:proofErr w:type="spellEnd"/>
      <w:r>
        <w:t>&gt;; Inga Birzniece &lt;</w:t>
      </w:r>
      <w:proofErr w:type="spellStart"/>
      <w:r>
        <w:t>Inga.Birzniece@vm.gov.lv</w:t>
      </w:r>
      <w:proofErr w:type="spellEnd"/>
      <w:r>
        <w:t>&gt;; Līga Sējāne &lt;</w:t>
      </w:r>
      <w:proofErr w:type="spellStart"/>
      <w:r>
        <w:t>Liga.Sejane@zm.gov.lv</w:t>
      </w:r>
      <w:proofErr w:type="spellEnd"/>
      <w:r>
        <w:t>&gt;</w:t>
      </w:r>
    </w:p>
    <w:p w14:paraId="7168748E" w14:textId="77777777" w:rsidR="00497DDD" w:rsidRDefault="00497DDD" w:rsidP="00497DDD">
      <w:proofErr w:type="spellStart"/>
      <w:r>
        <w:t>Subject</w:t>
      </w:r>
      <w:proofErr w:type="spellEnd"/>
      <w:r>
        <w:t>: 24.11.2021 Nr. 16931/2021 "Par precizētā MK noteikumu projekta (VSS-1227) atkārtotu piecu dienu elektronisko saskaņošanu"</w:t>
      </w:r>
    </w:p>
    <w:p w14:paraId="4F4C668B" w14:textId="77777777" w:rsidR="00497DDD" w:rsidRDefault="00497DDD" w:rsidP="00497DDD"/>
    <w:p w14:paraId="4106BF2F" w14:textId="77777777" w:rsidR="00497DDD" w:rsidRDefault="00497DDD" w:rsidP="00497DDD">
      <w:r>
        <w:t xml:space="preserve">Labdien, </w:t>
      </w:r>
    </w:p>
    <w:p w14:paraId="3AE13C00" w14:textId="77777777" w:rsidR="00497DDD" w:rsidRDefault="00497DDD" w:rsidP="00497DDD">
      <w:r>
        <w:t xml:space="preserve">Veselības ministrija saskaņā ar Ministru kabineta 2021. gada 7. septembra noteikumu Nr. 606 "Ministru kabineta kārtības rullis" 235. punktu un 2009. gada 7. aprīļa noteikumu Nr.300 “Ministru kabineta kārtības rullis” 89.2. apakšpunktu informē, ka par Zemkopības ministrijas precizēto Ministru kabineta noteikumu projektu “Noteikumi par iedzīvotāju nodrošināšanu ar pārtiku valsts apdraudējuma gadījumā” (VSS-1227) un tā sākotnējās ietekmes novērtējuma ziņojumu (anotāciju) iebildumu un priekšlikumu nav. </w:t>
      </w:r>
    </w:p>
    <w:p w14:paraId="6DC7A23D" w14:textId="77777777" w:rsidR="00497DDD" w:rsidRDefault="00497DDD" w:rsidP="00497DDD">
      <w:r>
        <w:t xml:space="preserve">Pamatojoties uz izziņā sniegto skaidrojumu, neuzturam iepriekš pausto iebildumu (izziņas 1. punkts). </w:t>
      </w:r>
    </w:p>
    <w:p w14:paraId="1EA800FD" w14:textId="77777777" w:rsidR="00497DDD" w:rsidRDefault="00497DDD" w:rsidP="00497DDD">
      <w:r>
        <w:t>Ar cieņu</w:t>
      </w:r>
    </w:p>
    <w:p w14:paraId="2E3AA315" w14:textId="77777777" w:rsidR="00497DDD" w:rsidRDefault="00497DDD" w:rsidP="00497DDD">
      <w:pPr>
        <w:spacing w:after="0" w:line="240" w:lineRule="auto"/>
      </w:pPr>
      <w:r>
        <w:t>Maija Ceruka</w:t>
      </w:r>
    </w:p>
    <w:p w14:paraId="1A8F26CF" w14:textId="77777777" w:rsidR="00497DDD" w:rsidRDefault="00497DDD" w:rsidP="00497DDD">
      <w:pPr>
        <w:spacing w:after="0" w:line="240" w:lineRule="auto"/>
      </w:pPr>
      <w:r>
        <w:t>Vecākā eksperte</w:t>
      </w:r>
    </w:p>
    <w:p w14:paraId="00D0A64D" w14:textId="77777777" w:rsidR="00497DDD" w:rsidRDefault="00497DDD" w:rsidP="00497DDD">
      <w:pPr>
        <w:spacing w:after="0" w:line="240" w:lineRule="auto"/>
      </w:pPr>
      <w:r>
        <w:t>Veselības veicināšanas un atkarību profilakses nodaļa</w:t>
      </w:r>
    </w:p>
    <w:p w14:paraId="5F8875F1" w14:textId="77777777" w:rsidR="00497DDD" w:rsidRDefault="00497DDD" w:rsidP="00497DDD">
      <w:pPr>
        <w:spacing w:after="0" w:line="240" w:lineRule="auto"/>
      </w:pPr>
      <w:r>
        <w:t>+371 67876075</w:t>
      </w:r>
    </w:p>
    <w:p w14:paraId="11219192" w14:textId="77777777" w:rsidR="00497DDD" w:rsidRDefault="00497DDD" w:rsidP="00497DDD">
      <w:pPr>
        <w:spacing w:after="0" w:line="240" w:lineRule="auto"/>
      </w:pPr>
      <w:r>
        <w:t>LR Veselības ministrija</w:t>
      </w:r>
    </w:p>
    <w:p w14:paraId="4FDA4603" w14:textId="77777777" w:rsidR="00497DDD" w:rsidRDefault="00497DDD" w:rsidP="00497DDD">
      <w:pPr>
        <w:spacing w:after="0" w:line="240" w:lineRule="auto"/>
      </w:pPr>
      <w:r>
        <w:t>Tālr.: 67876000</w:t>
      </w:r>
    </w:p>
    <w:p w14:paraId="03BCAEDF" w14:textId="77777777" w:rsidR="00497DDD" w:rsidRDefault="00497DDD" w:rsidP="00497DDD">
      <w:pPr>
        <w:spacing w:after="0" w:line="240" w:lineRule="auto"/>
      </w:pPr>
      <w:r>
        <w:t>E-pasts: vm@vm.gov.lv</w:t>
      </w:r>
    </w:p>
    <w:p w14:paraId="788D42F3" w14:textId="77777777" w:rsidR="00497DDD" w:rsidRDefault="00497DDD" w:rsidP="00497DDD">
      <w:pPr>
        <w:spacing w:after="0" w:line="240" w:lineRule="auto"/>
      </w:pPr>
      <w:r>
        <w:t xml:space="preserve">Mājaslapa: </w:t>
      </w:r>
      <w:proofErr w:type="spellStart"/>
      <w:r>
        <w:t>www.vm.gov.lv</w:t>
      </w:r>
      <w:proofErr w:type="spellEnd"/>
    </w:p>
    <w:p w14:paraId="5E4E6F58" w14:textId="77777777" w:rsidR="00497DDD" w:rsidRPr="00497DDD" w:rsidRDefault="00497DDD" w:rsidP="00497DDD">
      <w:pPr>
        <w:jc w:val="both"/>
        <w:rPr>
          <w:sz w:val="20"/>
          <w:szCs w:val="20"/>
        </w:rPr>
      </w:pPr>
    </w:p>
    <w:p w14:paraId="0212619B" w14:textId="77777777" w:rsidR="00497DDD" w:rsidRPr="00497DDD" w:rsidRDefault="00497DDD" w:rsidP="00497DDD">
      <w:pPr>
        <w:jc w:val="both"/>
        <w:rPr>
          <w:sz w:val="20"/>
          <w:szCs w:val="20"/>
        </w:rPr>
      </w:pPr>
      <w:r w:rsidRPr="00497DDD">
        <w:rPr>
          <w:sz w:val="20"/>
          <w:szCs w:val="20"/>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p>
    <w:p w14:paraId="16373A99" w14:textId="77777777" w:rsidR="00497DDD" w:rsidRPr="00497DDD" w:rsidRDefault="00497DDD" w:rsidP="00497DDD">
      <w:pPr>
        <w:jc w:val="both"/>
        <w:rPr>
          <w:sz w:val="20"/>
          <w:szCs w:val="20"/>
        </w:rPr>
      </w:pPr>
    </w:p>
    <w:p w14:paraId="2C9703F5" w14:textId="5FCFB768" w:rsidR="00B14149" w:rsidRPr="00497DDD" w:rsidRDefault="00497DDD" w:rsidP="00497DDD">
      <w:pPr>
        <w:jc w:val="both"/>
        <w:rPr>
          <w:sz w:val="20"/>
          <w:szCs w:val="20"/>
        </w:rPr>
      </w:pPr>
      <w:proofErr w:type="spellStart"/>
      <w:r w:rsidRPr="00497DDD">
        <w:rPr>
          <w:sz w:val="20"/>
          <w:szCs w:val="20"/>
        </w:rPr>
        <w:t>This</w:t>
      </w:r>
      <w:proofErr w:type="spellEnd"/>
      <w:r w:rsidRPr="00497DDD">
        <w:rPr>
          <w:sz w:val="20"/>
          <w:szCs w:val="20"/>
        </w:rPr>
        <w:t xml:space="preserve"> e-</w:t>
      </w:r>
      <w:proofErr w:type="spellStart"/>
      <w:r w:rsidRPr="00497DDD">
        <w:rPr>
          <w:sz w:val="20"/>
          <w:szCs w:val="20"/>
        </w:rPr>
        <w:t>mail</w:t>
      </w:r>
      <w:proofErr w:type="spellEnd"/>
      <w:r w:rsidRPr="00497DDD">
        <w:rPr>
          <w:sz w:val="20"/>
          <w:szCs w:val="20"/>
        </w:rPr>
        <w:t xml:space="preserve"> </w:t>
      </w:r>
      <w:proofErr w:type="spellStart"/>
      <w:r w:rsidRPr="00497DDD">
        <w:rPr>
          <w:sz w:val="20"/>
          <w:szCs w:val="20"/>
        </w:rPr>
        <w:t>is</w:t>
      </w:r>
      <w:proofErr w:type="spellEnd"/>
      <w:r w:rsidRPr="00497DDD">
        <w:rPr>
          <w:sz w:val="20"/>
          <w:szCs w:val="20"/>
        </w:rPr>
        <w:t xml:space="preserve"> </w:t>
      </w:r>
      <w:proofErr w:type="spellStart"/>
      <w:r w:rsidRPr="00497DDD">
        <w:rPr>
          <w:sz w:val="20"/>
          <w:szCs w:val="20"/>
        </w:rPr>
        <w:t>intended</w:t>
      </w:r>
      <w:proofErr w:type="spellEnd"/>
      <w:r w:rsidRPr="00497DDD">
        <w:rPr>
          <w:sz w:val="20"/>
          <w:szCs w:val="20"/>
        </w:rPr>
        <w:t xml:space="preserve"> </w:t>
      </w:r>
      <w:proofErr w:type="spellStart"/>
      <w:r w:rsidRPr="00497DDD">
        <w:rPr>
          <w:sz w:val="20"/>
          <w:szCs w:val="20"/>
        </w:rPr>
        <w:t>only</w:t>
      </w:r>
      <w:proofErr w:type="spellEnd"/>
      <w:r w:rsidRPr="00497DDD">
        <w:rPr>
          <w:sz w:val="20"/>
          <w:szCs w:val="20"/>
        </w:rPr>
        <w:t xml:space="preserve"> </w:t>
      </w:r>
      <w:proofErr w:type="spellStart"/>
      <w:r w:rsidRPr="00497DDD">
        <w:rPr>
          <w:sz w:val="20"/>
          <w:szCs w:val="20"/>
        </w:rPr>
        <w:t>for</w:t>
      </w:r>
      <w:proofErr w:type="spellEnd"/>
      <w:r w:rsidRPr="00497DDD">
        <w:rPr>
          <w:sz w:val="20"/>
          <w:szCs w:val="20"/>
        </w:rPr>
        <w:t xml:space="preserve"> </w:t>
      </w:r>
      <w:proofErr w:type="spellStart"/>
      <w:r w:rsidRPr="00497DDD">
        <w:rPr>
          <w:sz w:val="20"/>
          <w:szCs w:val="20"/>
        </w:rPr>
        <w:t>the</w:t>
      </w:r>
      <w:proofErr w:type="spellEnd"/>
      <w:r w:rsidRPr="00497DDD">
        <w:rPr>
          <w:sz w:val="20"/>
          <w:szCs w:val="20"/>
        </w:rPr>
        <w:t xml:space="preserve"> </w:t>
      </w:r>
      <w:proofErr w:type="spellStart"/>
      <w:r w:rsidRPr="00497DDD">
        <w:rPr>
          <w:sz w:val="20"/>
          <w:szCs w:val="20"/>
        </w:rPr>
        <w:t>person</w:t>
      </w:r>
      <w:proofErr w:type="spellEnd"/>
      <w:r w:rsidRPr="00497DDD">
        <w:rPr>
          <w:sz w:val="20"/>
          <w:szCs w:val="20"/>
        </w:rPr>
        <w:t xml:space="preserve"> </w:t>
      </w:r>
      <w:proofErr w:type="spellStart"/>
      <w:r w:rsidRPr="00497DDD">
        <w:rPr>
          <w:sz w:val="20"/>
          <w:szCs w:val="20"/>
        </w:rPr>
        <w:t>or</w:t>
      </w:r>
      <w:proofErr w:type="spellEnd"/>
      <w:r w:rsidRPr="00497DDD">
        <w:rPr>
          <w:sz w:val="20"/>
          <w:szCs w:val="20"/>
        </w:rPr>
        <w:t xml:space="preserve"> </w:t>
      </w:r>
      <w:proofErr w:type="spellStart"/>
      <w:r w:rsidRPr="00497DDD">
        <w:rPr>
          <w:sz w:val="20"/>
          <w:szCs w:val="20"/>
        </w:rPr>
        <w:t>group</w:t>
      </w:r>
      <w:proofErr w:type="spellEnd"/>
      <w:r w:rsidRPr="00497DDD">
        <w:rPr>
          <w:sz w:val="20"/>
          <w:szCs w:val="20"/>
        </w:rPr>
        <w:t xml:space="preserve"> </w:t>
      </w:r>
      <w:proofErr w:type="spellStart"/>
      <w:r w:rsidRPr="00497DDD">
        <w:rPr>
          <w:sz w:val="20"/>
          <w:szCs w:val="20"/>
        </w:rPr>
        <w:t>of</w:t>
      </w:r>
      <w:proofErr w:type="spellEnd"/>
      <w:r w:rsidRPr="00497DDD">
        <w:rPr>
          <w:sz w:val="20"/>
          <w:szCs w:val="20"/>
        </w:rPr>
        <w:t xml:space="preserve"> </w:t>
      </w:r>
      <w:proofErr w:type="spellStart"/>
      <w:r w:rsidRPr="00497DDD">
        <w:rPr>
          <w:sz w:val="20"/>
          <w:szCs w:val="20"/>
        </w:rPr>
        <w:t>people</w:t>
      </w:r>
      <w:proofErr w:type="spellEnd"/>
      <w:r w:rsidRPr="00497DDD">
        <w:rPr>
          <w:sz w:val="20"/>
          <w:szCs w:val="20"/>
        </w:rPr>
        <w:t xml:space="preserve"> to </w:t>
      </w:r>
      <w:proofErr w:type="spellStart"/>
      <w:r w:rsidRPr="00497DDD">
        <w:rPr>
          <w:sz w:val="20"/>
          <w:szCs w:val="20"/>
        </w:rPr>
        <w:t>whom</w:t>
      </w:r>
      <w:proofErr w:type="spellEnd"/>
      <w:r w:rsidRPr="00497DDD">
        <w:rPr>
          <w:sz w:val="20"/>
          <w:szCs w:val="20"/>
        </w:rPr>
        <w:t xml:space="preserve"> it </w:t>
      </w:r>
      <w:proofErr w:type="spellStart"/>
      <w:r w:rsidRPr="00497DDD">
        <w:rPr>
          <w:sz w:val="20"/>
          <w:szCs w:val="20"/>
        </w:rPr>
        <w:t>is</w:t>
      </w:r>
      <w:proofErr w:type="spellEnd"/>
      <w:r w:rsidRPr="00497DDD">
        <w:rPr>
          <w:sz w:val="20"/>
          <w:szCs w:val="20"/>
        </w:rPr>
        <w:t xml:space="preserve"> </w:t>
      </w:r>
      <w:proofErr w:type="spellStart"/>
      <w:r w:rsidRPr="00497DDD">
        <w:rPr>
          <w:sz w:val="20"/>
          <w:szCs w:val="20"/>
        </w:rPr>
        <w:t>addressed</w:t>
      </w:r>
      <w:proofErr w:type="spellEnd"/>
      <w:r w:rsidRPr="00497DDD">
        <w:rPr>
          <w:sz w:val="20"/>
          <w:szCs w:val="20"/>
        </w:rPr>
        <w:t xml:space="preserve">. </w:t>
      </w:r>
      <w:proofErr w:type="spellStart"/>
      <w:r w:rsidRPr="00497DDD">
        <w:rPr>
          <w:sz w:val="20"/>
          <w:szCs w:val="20"/>
        </w:rPr>
        <w:t>This</w:t>
      </w:r>
      <w:proofErr w:type="spellEnd"/>
      <w:r w:rsidRPr="00497DDD">
        <w:rPr>
          <w:sz w:val="20"/>
          <w:szCs w:val="20"/>
        </w:rPr>
        <w:t xml:space="preserve"> </w:t>
      </w:r>
      <w:proofErr w:type="spellStart"/>
      <w:r w:rsidRPr="00497DDD">
        <w:rPr>
          <w:sz w:val="20"/>
          <w:szCs w:val="20"/>
        </w:rPr>
        <w:t>message</w:t>
      </w:r>
      <w:proofErr w:type="spellEnd"/>
      <w:r w:rsidRPr="00497DDD">
        <w:rPr>
          <w:sz w:val="20"/>
          <w:szCs w:val="20"/>
        </w:rPr>
        <w:t xml:space="preserve"> </w:t>
      </w:r>
      <w:proofErr w:type="spellStart"/>
      <w:r w:rsidRPr="00497DDD">
        <w:rPr>
          <w:sz w:val="20"/>
          <w:szCs w:val="20"/>
        </w:rPr>
        <w:t>is</w:t>
      </w:r>
      <w:proofErr w:type="spellEnd"/>
      <w:r w:rsidRPr="00497DDD">
        <w:rPr>
          <w:sz w:val="20"/>
          <w:szCs w:val="20"/>
        </w:rPr>
        <w:t xml:space="preserve"> </w:t>
      </w:r>
      <w:proofErr w:type="spellStart"/>
      <w:r w:rsidRPr="00497DDD">
        <w:rPr>
          <w:sz w:val="20"/>
          <w:szCs w:val="20"/>
        </w:rPr>
        <w:t>confidential</w:t>
      </w:r>
      <w:proofErr w:type="spellEnd"/>
      <w:r w:rsidRPr="00497DDD">
        <w:rPr>
          <w:sz w:val="20"/>
          <w:szCs w:val="20"/>
        </w:rPr>
        <w:t xml:space="preserve"> </w:t>
      </w:r>
      <w:proofErr w:type="spellStart"/>
      <w:r w:rsidRPr="00497DDD">
        <w:rPr>
          <w:sz w:val="20"/>
          <w:szCs w:val="20"/>
        </w:rPr>
        <w:t>and</w:t>
      </w:r>
      <w:proofErr w:type="spellEnd"/>
      <w:r w:rsidRPr="00497DDD">
        <w:rPr>
          <w:sz w:val="20"/>
          <w:szCs w:val="20"/>
        </w:rPr>
        <w:t xml:space="preserve"> </w:t>
      </w:r>
      <w:proofErr w:type="spellStart"/>
      <w:r w:rsidRPr="00497DDD">
        <w:rPr>
          <w:sz w:val="20"/>
          <w:szCs w:val="20"/>
        </w:rPr>
        <w:t>may</w:t>
      </w:r>
      <w:proofErr w:type="spellEnd"/>
      <w:r w:rsidRPr="00497DDD">
        <w:rPr>
          <w:sz w:val="20"/>
          <w:szCs w:val="20"/>
        </w:rPr>
        <w:t xml:space="preserve"> </w:t>
      </w:r>
      <w:proofErr w:type="spellStart"/>
      <w:r w:rsidRPr="00497DDD">
        <w:rPr>
          <w:sz w:val="20"/>
          <w:szCs w:val="20"/>
        </w:rPr>
        <w:t>contain</w:t>
      </w:r>
      <w:proofErr w:type="spellEnd"/>
      <w:r w:rsidRPr="00497DDD">
        <w:rPr>
          <w:sz w:val="20"/>
          <w:szCs w:val="20"/>
        </w:rPr>
        <w:t xml:space="preserve"> </w:t>
      </w:r>
      <w:proofErr w:type="spellStart"/>
      <w:r w:rsidRPr="00497DDD">
        <w:rPr>
          <w:sz w:val="20"/>
          <w:szCs w:val="20"/>
        </w:rPr>
        <w:t>legally</w:t>
      </w:r>
      <w:proofErr w:type="spellEnd"/>
      <w:r w:rsidRPr="00497DDD">
        <w:rPr>
          <w:sz w:val="20"/>
          <w:szCs w:val="20"/>
        </w:rPr>
        <w:t xml:space="preserve"> </w:t>
      </w:r>
      <w:proofErr w:type="spellStart"/>
      <w:r w:rsidRPr="00497DDD">
        <w:rPr>
          <w:sz w:val="20"/>
          <w:szCs w:val="20"/>
        </w:rPr>
        <w:t>privileged</w:t>
      </w:r>
      <w:proofErr w:type="spellEnd"/>
      <w:r w:rsidRPr="00497DDD">
        <w:rPr>
          <w:sz w:val="20"/>
          <w:szCs w:val="20"/>
        </w:rPr>
        <w:t xml:space="preserve"> </w:t>
      </w:r>
      <w:proofErr w:type="spellStart"/>
      <w:r w:rsidRPr="00497DDD">
        <w:rPr>
          <w:sz w:val="20"/>
          <w:szCs w:val="20"/>
        </w:rPr>
        <w:t>information</w:t>
      </w:r>
      <w:proofErr w:type="spellEnd"/>
      <w:r w:rsidRPr="00497DDD">
        <w:rPr>
          <w:sz w:val="20"/>
          <w:szCs w:val="20"/>
        </w:rPr>
        <w:t xml:space="preserve">. </w:t>
      </w:r>
      <w:proofErr w:type="spellStart"/>
      <w:r w:rsidRPr="00497DDD">
        <w:rPr>
          <w:sz w:val="20"/>
          <w:szCs w:val="20"/>
        </w:rPr>
        <w:t>If</w:t>
      </w:r>
      <w:proofErr w:type="spellEnd"/>
      <w:r w:rsidRPr="00497DDD">
        <w:rPr>
          <w:sz w:val="20"/>
          <w:szCs w:val="20"/>
        </w:rPr>
        <w:t xml:space="preserve"> </w:t>
      </w:r>
      <w:proofErr w:type="spellStart"/>
      <w:r w:rsidRPr="00497DDD">
        <w:rPr>
          <w:sz w:val="20"/>
          <w:szCs w:val="20"/>
        </w:rPr>
        <w:t>you</w:t>
      </w:r>
      <w:proofErr w:type="spellEnd"/>
      <w:r w:rsidRPr="00497DDD">
        <w:rPr>
          <w:sz w:val="20"/>
          <w:szCs w:val="20"/>
        </w:rPr>
        <w:t xml:space="preserve"> </w:t>
      </w:r>
      <w:proofErr w:type="spellStart"/>
      <w:r w:rsidRPr="00497DDD">
        <w:rPr>
          <w:sz w:val="20"/>
          <w:szCs w:val="20"/>
        </w:rPr>
        <w:t>are</w:t>
      </w:r>
      <w:proofErr w:type="spellEnd"/>
      <w:r w:rsidRPr="00497DDD">
        <w:rPr>
          <w:sz w:val="20"/>
          <w:szCs w:val="20"/>
        </w:rPr>
        <w:t xml:space="preserve"> </w:t>
      </w:r>
      <w:proofErr w:type="spellStart"/>
      <w:r w:rsidRPr="00497DDD">
        <w:rPr>
          <w:sz w:val="20"/>
          <w:szCs w:val="20"/>
        </w:rPr>
        <w:t>not</w:t>
      </w:r>
      <w:proofErr w:type="spellEnd"/>
      <w:r w:rsidRPr="00497DDD">
        <w:rPr>
          <w:sz w:val="20"/>
          <w:szCs w:val="20"/>
        </w:rPr>
        <w:t xml:space="preserve"> </w:t>
      </w:r>
      <w:proofErr w:type="spellStart"/>
      <w:r w:rsidRPr="00497DDD">
        <w:rPr>
          <w:sz w:val="20"/>
          <w:szCs w:val="20"/>
        </w:rPr>
        <w:t>the</w:t>
      </w:r>
      <w:proofErr w:type="spellEnd"/>
      <w:r w:rsidRPr="00497DDD">
        <w:rPr>
          <w:sz w:val="20"/>
          <w:szCs w:val="20"/>
        </w:rPr>
        <w:t xml:space="preserve"> </w:t>
      </w:r>
      <w:proofErr w:type="spellStart"/>
      <w:r w:rsidRPr="00497DDD">
        <w:rPr>
          <w:sz w:val="20"/>
          <w:szCs w:val="20"/>
        </w:rPr>
        <w:t>intended</w:t>
      </w:r>
      <w:proofErr w:type="spellEnd"/>
      <w:r w:rsidRPr="00497DDD">
        <w:rPr>
          <w:sz w:val="20"/>
          <w:szCs w:val="20"/>
        </w:rPr>
        <w:t xml:space="preserve"> </w:t>
      </w:r>
      <w:proofErr w:type="spellStart"/>
      <w:r w:rsidRPr="00497DDD">
        <w:rPr>
          <w:sz w:val="20"/>
          <w:szCs w:val="20"/>
        </w:rPr>
        <w:t>recipient</w:t>
      </w:r>
      <w:proofErr w:type="spellEnd"/>
      <w:r w:rsidRPr="00497DDD">
        <w:rPr>
          <w:sz w:val="20"/>
          <w:szCs w:val="20"/>
        </w:rPr>
        <w:t xml:space="preserve">, </w:t>
      </w:r>
      <w:proofErr w:type="spellStart"/>
      <w:r w:rsidRPr="00497DDD">
        <w:rPr>
          <w:sz w:val="20"/>
          <w:szCs w:val="20"/>
        </w:rPr>
        <w:t>you</w:t>
      </w:r>
      <w:proofErr w:type="spellEnd"/>
      <w:r w:rsidRPr="00497DDD">
        <w:rPr>
          <w:sz w:val="20"/>
          <w:szCs w:val="20"/>
        </w:rPr>
        <w:t xml:space="preserve"> </w:t>
      </w:r>
      <w:proofErr w:type="spellStart"/>
      <w:r w:rsidRPr="00497DDD">
        <w:rPr>
          <w:sz w:val="20"/>
          <w:szCs w:val="20"/>
        </w:rPr>
        <w:t>are</w:t>
      </w:r>
      <w:proofErr w:type="spellEnd"/>
      <w:r w:rsidRPr="00497DDD">
        <w:rPr>
          <w:sz w:val="20"/>
          <w:szCs w:val="20"/>
        </w:rPr>
        <w:t xml:space="preserve"> </w:t>
      </w:r>
      <w:proofErr w:type="spellStart"/>
      <w:r w:rsidRPr="00497DDD">
        <w:rPr>
          <w:sz w:val="20"/>
          <w:szCs w:val="20"/>
        </w:rPr>
        <w:t>hereby</w:t>
      </w:r>
      <w:proofErr w:type="spellEnd"/>
      <w:r w:rsidRPr="00497DDD">
        <w:rPr>
          <w:sz w:val="20"/>
          <w:szCs w:val="20"/>
        </w:rPr>
        <w:t xml:space="preserve"> </w:t>
      </w:r>
      <w:proofErr w:type="spellStart"/>
      <w:r w:rsidRPr="00497DDD">
        <w:rPr>
          <w:sz w:val="20"/>
          <w:szCs w:val="20"/>
        </w:rPr>
        <w:t>notified</w:t>
      </w:r>
      <w:proofErr w:type="spellEnd"/>
      <w:r w:rsidRPr="00497DDD">
        <w:rPr>
          <w:sz w:val="20"/>
          <w:szCs w:val="20"/>
        </w:rPr>
        <w:t xml:space="preserve"> </w:t>
      </w:r>
      <w:proofErr w:type="spellStart"/>
      <w:r w:rsidRPr="00497DDD">
        <w:rPr>
          <w:sz w:val="20"/>
          <w:szCs w:val="20"/>
        </w:rPr>
        <w:t>that</w:t>
      </w:r>
      <w:proofErr w:type="spellEnd"/>
      <w:r w:rsidRPr="00497DDD">
        <w:rPr>
          <w:sz w:val="20"/>
          <w:szCs w:val="20"/>
        </w:rPr>
        <w:t xml:space="preserve"> </w:t>
      </w:r>
      <w:proofErr w:type="spellStart"/>
      <w:r w:rsidRPr="00497DDD">
        <w:rPr>
          <w:sz w:val="20"/>
          <w:szCs w:val="20"/>
        </w:rPr>
        <w:t>you</w:t>
      </w:r>
      <w:proofErr w:type="spellEnd"/>
      <w:r w:rsidRPr="00497DDD">
        <w:rPr>
          <w:sz w:val="20"/>
          <w:szCs w:val="20"/>
        </w:rPr>
        <w:t xml:space="preserve"> </w:t>
      </w:r>
      <w:proofErr w:type="spellStart"/>
      <w:r w:rsidRPr="00497DDD">
        <w:rPr>
          <w:sz w:val="20"/>
          <w:szCs w:val="20"/>
        </w:rPr>
        <w:t>have</w:t>
      </w:r>
      <w:proofErr w:type="spellEnd"/>
      <w:r w:rsidRPr="00497DDD">
        <w:rPr>
          <w:sz w:val="20"/>
          <w:szCs w:val="20"/>
        </w:rPr>
        <w:t xml:space="preserve"> </w:t>
      </w:r>
      <w:proofErr w:type="spellStart"/>
      <w:r w:rsidRPr="00497DDD">
        <w:rPr>
          <w:sz w:val="20"/>
          <w:szCs w:val="20"/>
        </w:rPr>
        <w:t>received</w:t>
      </w:r>
      <w:proofErr w:type="spellEnd"/>
      <w:r w:rsidRPr="00497DDD">
        <w:rPr>
          <w:sz w:val="20"/>
          <w:szCs w:val="20"/>
        </w:rPr>
        <w:t xml:space="preserve"> </w:t>
      </w:r>
      <w:proofErr w:type="spellStart"/>
      <w:r w:rsidRPr="00497DDD">
        <w:rPr>
          <w:sz w:val="20"/>
          <w:szCs w:val="20"/>
        </w:rPr>
        <w:t>this</w:t>
      </w:r>
      <w:proofErr w:type="spellEnd"/>
      <w:r w:rsidRPr="00497DDD">
        <w:rPr>
          <w:sz w:val="20"/>
          <w:szCs w:val="20"/>
        </w:rPr>
        <w:t xml:space="preserve"> </w:t>
      </w:r>
      <w:proofErr w:type="spellStart"/>
      <w:r w:rsidRPr="00497DDD">
        <w:rPr>
          <w:sz w:val="20"/>
          <w:szCs w:val="20"/>
        </w:rPr>
        <w:t>message</w:t>
      </w:r>
      <w:proofErr w:type="spellEnd"/>
      <w:r w:rsidRPr="00497DDD">
        <w:rPr>
          <w:sz w:val="20"/>
          <w:szCs w:val="20"/>
        </w:rPr>
        <w:t xml:space="preserve"> </w:t>
      </w:r>
      <w:proofErr w:type="spellStart"/>
      <w:r w:rsidRPr="00497DDD">
        <w:rPr>
          <w:sz w:val="20"/>
          <w:szCs w:val="20"/>
        </w:rPr>
        <w:t>in</w:t>
      </w:r>
      <w:proofErr w:type="spellEnd"/>
      <w:r w:rsidRPr="00497DDD">
        <w:rPr>
          <w:sz w:val="20"/>
          <w:szCs w:val="20"/>
        </w:rPr>
        <w:t xml:space="preserve"> </w:t>
      </w:r>
      <w:proofErr w:type="spellStart"/>
      <w:r w:rsidRPr="00497DDD">
        <w:rPr>
          <w:sz w:val="20"/>
          <w:szCs w:val="20"/>
        </w:rPr>
        <w:t>error</w:t>
      </w:r>
      <w:proofErr w:type="spellEnd"/>
      <w:r w:rsidRPr="00497DDD">
        <w:rPr>
          <w:sz w:val="20"/>
          <w:szCs w:val="20"/>
        </w:rPr>
        <w:t xml:space="preserve"> </w:t>
      </w:r>
      <w:proofErr w:type="spellStart"/>
      <w:r w:rsidRPr="00497DDD">
        <w:rPr>
          <w:sz w:val="20"/>
          <w:szCs w:val="20"/>
        </w:rPr>
        <w:t>and</w:t>
      </w:r>
      <w:proofErr w:type="spellEnd"/>
      <w:r w:rsidRPr="00497DDD">
        <w:rPr>
          <w:sz w:val="20"/>
          <w:szCs w:val="20"/>
        </w:rPr>
        <w:t xml:space="preserve"> </w:t>
      </w:r>
      <w:proofErr w:type="spellStart"/>
      <w:r w:rsidRPr="00497DDD">
        <w:rPr>
          <w:sz w:val="20"/>
          <w:szCs w:val="20"/>
        </w:rPr>
        <w:t>that</w:t>
      </w:r>
      <w:proofErr w:type="spellEnd"/>
      <w:r w:rsidRPr="00497DDD">
        <w:rPr>
          <w:sz w:val="20"/>
          <w:szCs w:val="20"/>
        </w:rPr>
        <w:t xml:space="preserve"> </w:t>
      </w:r>
      <w:proofErr w:type="spellStart"/>
      <w:r w:rsidRPr="00497DDD">
        <w:rPr>
          <w:sz w:val="20"/>
          <w:szCs w:val="20"/>
        </w:rPr>
        <w:t>reading</w:t>
      </w:r>
      <w:proofErr w:type="spellEnd"/>
      <w:r w:rsidRPr="00497DDD">
        <w:rPr>
          <w:sz w:val="20"/>
          <w:szCs w:val="20"/>
        </w:rPr>
        <w:t xml:space="preserve"> it, </w:t>
      </w:r>
      <w:proofErr w:type="spellStart"/>
      <w:r w:rsidRPr="00497DDD">
        <w:rPr>
          <w:sz w:val="20"/>
          <w:szCs w:val="20"/>
        </w:rPr>
        <w:t>copying</w:t>
      </w:r>
      <w:proofErr w:type="spellEnd"/>
      <w:r w:rsidRPr="00497DDD">
        <w:rPr>
          <w:sz w:val="20"/>
          <w:szCs w:val="20"/>
        </w:rPr>
        <w:t xml:space="preserve"> it, </w:t>
      </w:r>
      <w:proofErr w:type="spellStart"/>
      <w:r w:rsidRPr="00497DDD">
        <w:rPr>
          <w:sz w:val="20"/>
          <w:szCs w:val="20"/>
        </w:rPr>
        <w:t>or</w:t>
      </w:r>
      <w:proofErr w:type="spellEnd"/>
      <w:r w:rsidRPr="00497DDD">
        <w:rPr>
          <w:sz w:val="20"/>
          <w:szCs w:val="20"/>
        </w:rPr>
        <w:t xml:space="preserve"> </w:t>
      </w:r>
      <w:proofErr w:type="spellStart"/>
      <w:r w:rsidRPr="00497DDD">
        <w:rPr>
          <w:sz w:val="20"/>
          <w:szCs w:val="20"/>
        </w:rPr>
        <w:t>in</w:t>
      </w:r>
      <w:proofErr w:type="spellEnd"/>
      <w:r w:rsidRPr="00497DDD">
        <w:rPr>
          <w:sz w:val="20"/>
          <w:szCs w:val="20"/>
        </w:rPr>
        <w:t xml:space="preserve"> </w:t>
      </w:r>
      <w:proofErr w:type="spellStart"/>
      <w:r w:rsidRPr="00497DDD">
        <w:rPr>
          <w:sz w:val="20"/>
          <w:szCs w:val="20"/>
        </w:rPr>
        <w:t>any</w:t>
      </w:r>
      <w:proofErr w:type="spellEnd"/>
      <w:r w:rsidRPr="00497DDD">
        <w:rPr>
          <w:sz w:val="20"/>
          <w:szCs w:val="20"/>
        </w:rPr>
        <w:t xml:space="preserve"> </w:t>
      </w:r>
      <w:proofErr w:type="spellStart"/>
      <w:r w:rsidRPr="00497DDD">
        <w:rPr>
          <w:sz w:val="20"/>
          <w:szCs w:val="20"/>
        </w:rPr>
        <w:t>way</w:t>
      </w:r>
      <w:proofErr w:type="spellEnd"/>
      <w:r w:rsidRPr="00497DDD">
        <w:rPr>
          <w:sz w:val="20"/>
          <w:szCs w:val="20"/>
        </w:rPr>
        <w:t xml:space="preserve"> </w:t>
      </w:r>
      <w:proofErr w:type="spellStart"/>
      <w:r w:rsidRPr="00497DDD">
        <w:rPr>
          <w:sz w:val="20"/>
          <w:szCs w:val="20"/>
        </w:rPr>
        <w:t>disclosing</w:t>
      </w:r>
      <w:proofErr w:type="spellEnd"/>
      <w:r w:rsidRPr="00497DDD">
        <w:rPr>
          <w:sz w:val="20"/>
          <w:szCs w:val="20"/>
        </w:rPr>
        <w:t xml:space="preserve"> </w:t>
      </w:r>
      <w:proofErr w:type="spellStart"/>
      <w:r w:rsidRPr="00497DDD">
        <w:rPr>
          <w:sz w:val="20"/>
          <w:szCs w:val="20"/>
        </w:rPr>
        <w:t>its</w:t>
      </w:r>
      <w:proofErr w:type="spellEnd"/>
      <w:r w:rsidRPr="00497DDD">
        <w:rPr>
          <w:sz w:val="20"/>
          <w:szCs w:val="20"/>
        </w:rPr>
        <w:t xml:space="preserve"> </w:t>
      </w:r>
      <w:proofErr w:type="spellStart"/>
      <w:r w:rsidRPr="00497DDD">
        <w:rPr>
          <w:sz w:val="20"/>
          <w:szCs w:val="20"/>
        </w:rPr>
        <w:t>content</w:t>
      </w:r>
      <w:proofErr w:type="spellEnd"/>
      <w:r w:rsidRPr="00497DDD">
        <w:rPr>
          <w:sz w:val="20"/>
          <w:szCs w:val="20"/>
        </w:rPr>
        <w:t xml:space="preserve"> to </w:t>
      </w:r>
      <w:proofErr w:type="spellStart"/>
      <w:r w:rsidRPr="00497DDD">
        <w:rPr>
          <w:sz w:val="20"/>
          <w:szCs w:val="20"/>
        </w:rPr>
        <w:t>any</w:t>
      </w:r>
      <w:proofErr w:type="spellEnd"/>
      <w:r w:rsidRPr="00497DDD">
        <w:rPr>
          <w:sz w:val="20"/>
          <w:szCs w:val="20"/>
        </w:rPr>
        <w:t xml:space="preserve"> </w:t>
      </w:r>
      <w:proofErr w:type="spellStart"/>
      <w:r w:rsidRPr="00497DDD">
        <w:rPr>
          <w:sz w:val="20"/>
          <w:szCs w:val="20"/>
        </w:rPr>
        <w:t>other</w:t>
      </w:r>
      <w:proofErr w:type="spellEnd"/>
      <w:r w:rsidRPr="00497DDD">
        <w:rPr>
          <w:sz w:val="20"/>
          <w:szCs w:val="20"/>
        </w:rPr>
        <w:t xml:space="preserve"> </w:t>
      </w:r>
      <w:proofErr w:type="spellStart"/>
      <w:r w:rsidRPr="00497DDD">
        <w:rPr>
          <w:sz w:val="20"/>
          <w:szCs w:val="20"/>
        </w:rPr>
        <w:t>person</w:t>
      </w:r>
      <w:proofErr w:type="spellEnd"/>
      <w:r w:rsidRPr="00497DDD">
        <w:rPr>
          <w:sz w:val="20"/>
          <w:szCs w:val="20"/>
        </w:rPr>
        <w:t xml:space="preserve">, </w:t>
      </w:r>
      <w:proofErr w:type="spellStart"/>
      <w:r w:rsidRPr="00497DDD">
        <w:rPr>
          <w:sz w:val="20"/>
          <w:szCs w:val="20"/>
        </w:rPr>
        <w:t>is</w:t>
      </w:r>
      <w:proofErr w:type="spellEnd"/>
      <w:r w:rsidRPr="00497DDD">
        <w:rPr>
          <w:sz w:val="20"/>
          <w:szCs w:val="20"/>
        </w:rPr>
        <w:t xml:space="preserve"> </w:t>
      </w:r>
      <w:proofErr w:type="spellStart"/>
      <w:r w:rsidRPr="00497DDD">
        <w:rPr>
          <w:sz w:val="20"/>
          <w:szCs w:val="20"/>
        </w:rPr>
        <w:t>strictly</w:t>
      </w:r>
      <w:proofErr w:type="spellEnd"/>
      <w:r w:rsidRPr="00497DDD">
        <w:rPr>
          <w:sz w:val="20"/>
          <w:szCs w:val="20"/>
        </w:rPr>
        <w:t xml:space="preserve"> </w:t>
      </w:r>
      <w:proofErr w:type="spellStart"/>
      <w:r w:rsidRPr="00497DDD">
        <w:rPr>
          <w:sz w:val="20"/>
          <w:szCs w:val="20"/>
        </w:rPr>
        <w:t>unauthorized</w:t>
      </w:r>
      <w:proofErr w:type="spellEnd"/>
      <w:r w:rsidRPr="00497DDD">
        <w:rPr>
          <w:sz w:val="20"/>
          <w:szCs w:val="20"/>
        </w:rPr>
        <w:t xml:space="preserve">. </w:t>
      </w:r>
      <w:proofErr w:type="spellStart"/>
      <w:r w:rsidRPr="00497DDD">
        <w:rPr>
          <w:sz w:val="20"/>
          <w:szCs w:val="20"/>
        </w:rPr>
        <w:t>If</w:t>
      </w:r>
      <w:proofErr w:type="spellEnd"/>
      <w:r w:rsidRPr="00497DDD">
        <w:rPr>
          <w:sz w:val="20"/>
          <w:szCs w:val="20"/>
        </w:rPr>
        <w:t xml:space="preserve"> </w:t>
      </w:r>
      <w:proofErr w:type="spellStart"/>
      <w:r w:rsidRPr="00497DDD">
        <w:rPr>
          <w:sz w:val="20"/>
          <w:szCs w:val="20"/>
        </w:rPr>
        <w:t>you</w:t>
      </w:r>
      <w:proofErr w:type="spellEnd"/>
      <w:r w:rsidRPr="00497DDD">
        <w:rPr>
          <w:sz w:val="20"/>
          <w:szCs w:val="20"/>
        </w:rPr>
        <w:t xml:space="preserve"> </w:t>
      </w:r>
      <w:proofErr w:type="spellStart"/>
      <w:r w:rsidRPr="00497DDD">
        <w:rPr>
          <w:sz w:val="20"/>
          <w:szCs w:val="20"/>
        </w:rPr>
        <w:t>have</w:t>
      </w:r>
      <w:proofErr w:type="spellEnd"/>
      <w:r w:rsidRPr="00497DDD">
        <w:rPr>
          <w:sz w:val="20"/>
          <w:szCs w:val="20"/>
        </w:rPr>
        <w:t xml:space="preserve"> </w:t>
      </w:r>
      <w:proofErr w:type="spellStart"/>
      <w:r w:rsidRPr="00497DDD">
        <w:rPr>
          <w:sz w:val="20"/>
          <w:szCs w:val="20"/>
        </w:rPr>
        <w:t>received</w:t>
      </w:r>
      <w:proofErr w:type="spellEnd"/>
      <w:r w:rsidRPr="00497DDD">
        <w:rPr>
          <w:sz w:val="20"/>
          <w:szCs w:val="20"/>
        </w:rPr>
        <w:t xml:space="preserve"> </w:t>
      </w:r>
      <w:proofErr w:type="spellStart"/>
      <w:r w:rsidRPr="00497DDD">
        <w:rPr>
          <w:sz w:val="20"/>
          <w:szCs w:val="20"/>
        </w:rPr>
        <w:t>this</w:t>
      </w:r>
      <w:proofErr w:type="spellEnd"/>
      <w:r w:rsidRPr="00497DDD">
        <w:rPr>
          <w:sz w:val="20"/>
          <w:szCs w:val="20"/>
        </w:rPr>
        <w:t xml:space="preserve"> </w:t>
      </w:r>
      <w:proofErr w:type="spellStart"/>
      <w:r w:rsidRPr="00497DDD">
        <w:rPr>
          <w:sz w:val="20"/>
          <w:szCs w:val="20"/>
        </w:rPr>
        <w:t>message</w:t>
      </w:r>
      <w:proofErr w:type="spellEnd"/>
      <w:r w:rsidRPr="00497DDD">
        <w:rPr>
          <w:sz w:val="20"/>
          <w:szCs w:val="20"/>
        </w:rPr>
        <w:t xml:space="preserve"> </w:t>
      </w:r>
      <w:proofErr w:type="spellStart"/>
      <w:r w:rsidRPr="00497DDD">
        <w:rPr>
          <w:sz w:val="20"/>
          <w:szCs w:val="20"/>
        </w:rPr>
        <w:t>in</w:t>
      </w:r>
      <w:proofErr w:type="spellEnd"/>
      <w:r w:rsidRPr="00497DDD">
        <w:rPr>
          <w:sz w:val="20"/>
          <w:szCs w:val="20"/>
        </w:rPr>
        <w:t xml:space="preserve"> </w:t>
      </w:r>
      <w:proofErr w:type="spellStart"/>
      <w:r w:rsidRPr="00497DDD">
        <w:rPr>
          <w:sz w:val="20"/>
          <w:szCs w:val="20"/>
        </w:rPr>
        <w:t>error</w:t>
      </w:r>
      <w:proofErr w:type="spellEnd"/>
      <w:r w:rsidRPr="00497DDD">
        <w:rPr>
          <w:sz w:val="20"/>
          <w:szCs w:val="20"/>
        </w:rPr>
        <w:t xml:space="preserve">, </w:t>
      </w:r>
      <w:proofErr w:type="spellStart"/>
      <w:r w:rsidRPr="00497DDD">
        <w:rPr>
          <w:sz w:val="20"/>
          <w:szCs w:val="20"/>
        </w:rPr>
        <w:t>please</w:t>
      </w:r>
      <w:proofErr w:type="spellEnd"/>
      <w:r w:rsidRPr="00497DDD">
        <w:rPr>
          <w:sz w:val="20"/>
          <w:szCs w:val="20"/>
        </w:rPr>
        <w:t xml:space="preserve"> </w:t>
      </w:r>
      <w:proofErr w:type="spellStart"/>
      <w:r w:rsidRPr="00497DDD">
        <w:rPr>
          <w:sz w:val="20"/>
          <w:szCs w:val="20"/>
        </w:rPr>
        <w:t>inform</w:t>
      </w:r>
      <w:proofErr w:type="spellEnd"/>
      <w:r w:rsidRPr="00497DDD">
        <w:rPr>
          <w:sz w:val="20"/>
          <w:szCs w:val="20"/>
        </w:rPr>
        <w:t xml:space="preserve"> </w:t>
      </w:r>
      <w:proofErr w:type="spellStart"/>
      <w:r w:rsidRPr="00497DDD">
        <w:rPr>
          <w:sz w:val="20"/>
          <w:szCs w:val="20"/>
        </w:rPr>
        <w:t>the</w:t>
      </w:r>
      <w:proofErr w:type="spellEnd"/>
      <w:r w:rsidRPr="00497DDD">
        <w:rPr>
          <w:sz w:val="20"/>
          <w:szCs w:val="20"/>
        </w:rPr>
        <w:t xml:space="preserve"> </w:t>
      </w:r>
      <w:proofErr w:type="spellStart"/>
      <w:r w:rsidRPr="00497DDD">
        <w:rPr>
          <w:sz w:val="20"/>
          <w:szCs w:val="20"/>
        </w:rPr>
        <w:t>sender</w:t>
      </w:r>
      <w:proofErr w:type="spellEnd"/>
      <w:r w:rsidRPr="00497DDD">
        <w:rPr>
          <w:sz w:val="20"/>
          <w:szCs w:val="20"/>
        </w:rPr>
        <w:t xml:space="preserve"> </w:t>
      </w:r>
      <w:proofErr w:type="spellStart"/>
      <w:r w:rsidRPr="00497DDD">
        <w:rPr>
          <w:sz w:val="20"/>
          <w:szCs w:val="20"/>
        </w:rPr>
        <w:t>by</w:t>
      </w:r>
      <w:proofErr w:type="spellEnd"/>
      <w:r w:rsidRPr="00497DDD">
        <w:rPr>
          <w:sz w:val="20"/>
          <w:szCs w:val="20"/>
        </w:rPr>
        <w:t xml:space="preserve"> </w:t>
      </w:r>
      <w:proofErr w:type="spellStart"/>
      <w:r w:rsidRPr="00497DDD">
        <w:rPr>
          <w:sz w:val="20"/>
          <w:szCs w:val="20"/>
        </w:rPr>
        <w:t>replying</w:t>
      </w:r>
      <w:proofErr w:type="spellEnd"/>
      <w:r w:rsidRPr="00497DDD">
        <w:rPr>
          <w:sz w:val="20"/>
          <w:szCs w:val="20"/>
        </w:rPr>
        <w:t xml:space="preserve"> to </w:t>
      </w:r>
      <w:proofErr w:type="spellStart"/>
      <w:r w:rsidRPr="00497DDD">
        <w:rPr>
          <w:sz w:val="20"/>
          <w:szCs w:val="20"/>
        </w:rPr>
        <w:t>this</w:t>
      </w:r>
      <w:proofErr w:type="spellEnd"/>
      <w:r w:rsidRPr="00497DDD">
        <w:rPr>
          <w:sz w:val="20"/>
          <w:szCs w:val="20"/>
        </w:rPr>
        <w:t xml:space="preserve"> e-</w:t>
      </w:r>
      <w:proofErr w:type="spellStart"/>
      <w:r w:rsidRPr="00497DDD">
        <w:rPr>
          <w:sz w:val="20"/>
          <w:szCs w:val="20"/>
        </w:rPr>
        <w:t>mail</w:t>
      </w:r>
      <w:proofErr w:type="spellEnd"/>
      <w:r w:rsidRPr="00497DDD">
        <w:rPr>
          <w:sz w:val="20"/>
          <w:szCs w:val="20"/>
        </w:rPr>
        <w:t xml:space="preserve"> </w:t>
      </w:r>
      <w:proofErr w:type="spellStart"/>
      <w:r w:rsidRPr="00497DDD">
        <w:rPr>
          <w:sz w:val="20"/>
          <w:szCs w:val="20"/>
        </w:rPr>
        <w:t>and</w:t>
      </w:r>
      <w:proofErr w:type="spellEnd"/>
      <w:r w:rsidRPr="00497DDD">
        <w:rPr>
          <w:sz w:val="20"/>
          <w:szCs w:val="20"/>
        </w:rPr>
        <w:t xml:space="preserve"> </w:t>
      </w:r>
      <w:proofErr w:type="spellStart"/>
      <w:r w:rsidRPr="00497DDD">
        <w:rPr>
          <w:sz w:val="20"/>
          <w:szCs w:val="20"/>
        </w:rPr>
        <w:t>then</w:t>
      </w:r>
      <w:proofErr w:type="spellEnd"/>
      <w:r w:rsidRPr="00497DDD">
        <w:rPr>
          <w:sz w:val="20"/>
          <w:szCs w:val="20"/>
        </w:rPr>
        <w:t xml:space="preserve"> </w:t>
      </w:r>
      <w:proofErr w:type="spellStart"/>
      <w:r w:rsidRPr="00497DDD">
        <w:rPr>
          <w:sz w:val="20"/>
          <w:szCs w:val="20"/>
        </w:rPr>
        <w:t>immediately</w:t>
      </w:r>
      <w:proofErr w:type="spellEnd"/>
      <w:r w:rsidRPr="00497DDD">
        <w:rPr>
          <w:sz w:val="20"/>
          <w:szCs w:val="20"/>
        </w:rPr>
        <w:t xml:space="preserve"> </w:t>
      </w:r>
      <w:proofErr w:type="spellStart"/>
      <w:r w:rsidRPr="00497DDD">
        <w:rPr>
          <w:sz w:val="20"/>
          <w:szCs w:val="20"/>
        </w:rPr>
        <w:t>delete</w:t>
      </w:r>
      <w:proofErr w:type="spellEnd"/>
      <w:r w:rsidRPr="00497DDD">
        <w:rPr>
          <w:sz w:val="20"/>
          <w:szCs w:val="20"/>
        </w:rPr>
        <w:t xml:space="preserve"> </w:t>
      </w:r>
      <w:proofErr w:type="spellStart"/>
      <w:r w:rsidRPr="00497DDD">
        <w:rPr>
          <w:sz w:val="20"/>
          <w:szCs w:val="20"/>
        </w:rPr>
        <w:t>this</w:t>
      </w:r>
      <w:proofErr w:type="spellEnd"/>
      <w:r w:rsidRPr="00497DDD">
        <w:rPr>
          <w:sz w:val="20"/>
          <w:szCs w:val="20"/>
        </w:rPr>
        <w:t xml:space="preserve"> e-</w:t>
      </w:r>
      <w:proofErr w:type="spellStart"/>
      <w:r w:rsidRPr="00497DDD">
        <w:rPr>
          <w:sz w:val="20"/>
          <w:szCs w:val="20"/>
        </w:rPr>
        <w:t>mail</w:t>
      </w:r>
      <w:proofErr w:type="spellEnd"/>
      <w:r w:rsidRPr="00497DDD">
        <w:rPr>
          <w:sz w:val="20"/>
          <w:szCs w:val="20"/>
        </w:rPr>
        <w:t xml:space="preserve"> (</w:t>
      </w:r>
      <w:proofErr w:type="spellStart"/>
      <w:r w:rsidRPr="00497DDD">
        <w:rPr>
          <w:sz w:val="20"/>
          <w:szCs w:val="20"/>
        </w:rPr>
        <w:t>including</w:t>
      </w:r>
      <w:proofErr w:type="spellEnd"/>
      <w:r w:rsidRPr="00497DDD">
        <w:rPr>
          <w:sz w:val="20"/>
          <w:szCs w:val="20"/>
        </w:rPr>
        <w:t xml:space="preserve"> </w:t>
      </w:r>
      <w:proofErr w:type="spellStart"/>
      <w:r w:rsidRPr="00497DDD">
        <w:rPr>
          <w:sz w:val="20"/>
          <w:szCs w:val="20"/>
        </w:rPr>
        <w:t>any</w:t>
      </w:r>
      <w:proofErr w:type="spellEnd"/>
      <w:r w:rsidRPr="00497DDD">
        <w:rPr>
          <w:sz w:val="20"/>
          <w:szCs w:val="20"/>
        </w:rPr>
        <w:t xml:space="preserve"> </w:t>
      </w:r>
      <w:proofErr w:type="spellStart"/>
      <w:r w:rsidRPr="00497DDD">
        <w:rPr>
          <w:sz w:val="20"/>
          <w:szCs w:val="20"/>
        </w:rPr>
        <w:t>attachments</w:t>
      </w:r>
      <w:proofErr w:type="spellEnd"/>
      <w:r w:rsidRPr="00497DDD">
        <w:rPr>
          <w:sz w:val="20"/>
          <w:szCs w:val="20"/>
        </w:rPr>
        <w:t>).</w:t>
      </w:r>
    </w:p>
    <w:sectPr w:rsidR="00B14149" w:rsidRPr="00497DD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DDD"/>
    <w:rsid w:val="00497DDD"/>
    <w:rsid w:val="00B141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4C445"/>
  <w15:chartTrackingRefBased/>
  <w15:docId w15:val="{28B8E30C-77D1-4E40-9C3E-6CA04F0D8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1469</Words>
  <Characters>838</Characters>
  <Application>Microsoft Office Word</Application>
  <DocSecurity>0</DocSecurity>
  <Lines>6</Lines>
  <Paragraphs>4</Paragraphs>
  <ScaleCrop>false</ScaleCrop>
  <Company>Zemkopības Ministrija</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Sējāne</dc:creator>
  <cp:keywords/>
  <dc:description/>
  <cp:lastModifiedBy>Līga Sējāne</cp:lastModifiedBy>
  <cp:revision>1</cp:revision>
  <dcterms:created xsi:type="dcterms:W3CDTF">2022-02-10T11:37:00Z</dcterms:created>
  <dcterms:modified xsi:type="dcterms:W3CDTF">2022-02-10T11:38:00Z</dcterms:modified>
</cp:coreProperties>
</file>