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C282" w14:textId="33D68825" w:rsidR="00C753DC" w:rsidRDefault="00C753DC" w:rsidP="009A39F5">
      <w:pPr>
        <w:ind w:right="4064"/>
      </w:pPr>
      <w:r w:rsidRPr="00A90B44">
        <w:t xml:space="preserve">Uz </w:t>
      </w:r>
      <w:r w:rsidR="00E55AC8">
        <w:t>09</w:t>
      </w:r>
      <w:r w:rsidRPr="00A90B44">
        <w:t>.0</w:t>
      </w:r>
      <w:r w:rsidR="00E55AC8">
        <w:t>9</w:t>
      </w:r>
      <w:r w:rsidRPr="00A90B44">
        <w:t>.2021. VSS prot. Nr. 3</w:t>
      </w:r>
      <w:r w:rsidR="00E55AC8">
        <w:t>2</w:t>
      </w:r>
      <w:r w:rsidRPr="00A90B44">
        <w:t xml:space="preserve"> 1</w:t>
      </w:r>
      <w:r w:rsidR="00E55AC8">
        <w:t>5</w:t>
      </w:r>
      <w:r w:rsidRPr="00A90B44">
        <w:t>. § (VSS-8</w:t>
      </w:r>
      <w:r w:rsidR="00E55AC8">
        <w:t>47</w:t>
      </w:r>
      <w:r w:rsidRPr="00A90B44">
        <w:t>)</w:t>
      </w:r>
      <w:r>
        <w:t xml:space="preserve"> </w:t>
      </w:r>
    </w:p>
    <w:p w14:paraId="396348E4" w14:textId="77777777" w:rsidR="00E55AC8" w:rsidRPr="003F2955" w:rsidRDefault="00E55AC8" w:rsidP="009A39F5">
      <w:pPr>
        <w:pStyle w:val="NoSpacing"/>
        <w:jc w:val="right"/>
        <w:rPr>
          <w:b/>
          <w:sz w:val="28"/>
          <w:szCs w:val="28"/>
        </w:rPr>
      </w:pPr>
      <w:r w:rsidRPr="003F2955">
        <w:rPr>
          <w:b/>
          <w:sz w:val="28"/>
          <w:szCs w:val="28"/>
        </w:rPr>
        <w:t>Vides aizsardzības un reģionālās</w:t>
      </w:r>
    </w:p>
    <w:p w14:paraId="33BC1E13" w14:textId="35A9425A" w:rsidR="00C753DC" w:rsidRPr="003F2955" w:rsidRDefault="00E55AC8" w:rsidP="009A39F5">
      <w:pPr>
        <w:pStyle w:val="NoSpacing"/>
        <w:jc w:val="right"/>
        <w:rPr>
          <w:b/>
          <w:sz w:val="28"/>
          <w:szCs w:val="28"/>
        </w:rPr>
      </w:pPr>
      <w:r w:rsidRPr="003F2955">
        <w:rPr>
          <w:b/>
          <w:sz w:val="28"/>
          <w:szCs w:val="28"/>
        </w:rPr>
        <w:t xml:space="preserve"> attīstības</w:t>
      </w:r>
      <w:r w:rsidR="00C753DC" w:rsidRPr="003F2955">
        <w:rPr>
          <w:b/>
          <w:sz w:val="28"/>
          <w:szCs w:val="28"/>
        </w:rPr>
        <w:t xml:space="preserve"> ministrijai</w:t>
      </w:r>
    </w:p>
    <w:p w14:paraId="52DA8E7A" w14:textId="77777777" w:rsidR="00C753DC" w:rsidRPr="003F2955" w:rsidRDefault="00C753DC" w:rsidP="009A39F5">
      <w:pPr>
        <w:pStyle w:val="NoSpacing"/>
        <w:jc w:val="right"/>
        <w:rPr>
          <w:b/>
          <w:sz w:val="22"/>
        </w:rPr>
      </w:pPr>
    </w:p>
    <w:p w14:paraId="2598CB6B" w14:textId="3438EA2D" w:rsidR="00C753DC" w:rsidRPr="006436FE" w:rsidRDefault="00C753DC" w:rsidP="006436FE">
      <w:pPr>
        <w:pStyle w:val="NoSpacing"/>
        <w:ind w:right="3698"/>
        <w:rPr>
          <w:i/>
          <w:sz w:val="26"/>
          <w:szCs w:val="26"/>
        </w:rPr>
      </w:pPr>
      <w:r w:rsidRPr="006436FE">
        <w:rPr>
          <w:i/>
          <w:sz w:val="26"/>
          <w:szCs w:val="26"/>
        </w:rPr>
        <w:t xml:space="preserve">Par </w:t>
      </w:r>
      <w:r w:rsidR="00E55AC8" w:rsidRPr="006436FE">
        <w:rPr>
          <w:i/>
          <w:sz w:val="26"/>
          <w:szCs w:val="26"/>
        </w:rPr>
        <w:t>Ministru kabineta noteikumu projektu</w:t>
      </w:r>
      <w:r w:rsidRPr="006436FE">
        <w:rPr>
          <w:i/>
          <w:sz w:val="26"/>
          <w:szCs w:val="26"/>
        </w:rPr>
        <w:t xml:space="preserve"> </w:t>
      </w:r>
      <w:r w:rsidR="00E55AC8" w:rsidRPr="006436FE">
        <w:rPr>
          <w:i/>
          <w:sz w:val="26"/>
          <w:szCs w:val="26"/>
        </w:rPr>
        <w:t xml:space="preserve">"Emisijas kvotu izsolīšanas instrumenta finansēto projektu atklāta konkursa "Siltumnīcefekta gāzu emisijas samazināšana transporta sektorā – atbalsts bezemisiju un mazemisiju transportlīdzekļu iegādei" nolikums" </w:t>
      </w:r>
    </w:p>
    <w:p w14:paraId="15959922" w14:textId="77777777" w:rsidR="00B86555" w:rsidRPr="006436FE" w:rsidRDefault="00B86555" w:rsidP="00B86555">
      <w:pPr>
        <w:pStyle w:val="NoSpacing"/>
        <w:rPr>
          <w:sz w:val="26"/>
          <w:szCs w:val="26"/>
        </w:rPr>
      </w:pPr>
    </w:p>
    <w:p w14:paraId="02FAB7F8" w14:textId="1AD2BA3B" w:rsidR="00C753DC" w:rsidRPr="006436FE" w:rsidRDefault="00C753DC" w:rsidP="009A39F5">
      <w:pPr>
        <w:pStyle w:val="NoSpacing"/>
        <w:rPr>
          <w:sz w:val="26"/>
          <w:szCs w:val="26"/>
        </w:rPr>
      </w:pPr>
      <w:r w:rsidRPr="006436FE">
        <w:rPr>
          <w:sz w:val="26"/>
          <w:szCs w:val="26"/>
        </w:rPr>
        <w:tab/>
        <w:t xml:space="preserve">Tieslietu ministrija ir izskatījusi </w:t>
      </w:r>
      <w:r w:rsidR="00E55AC8" w:rsidRPr="006436FE">
        <w:rPr>
          <w:sz w:val="26"/>
          <w:szCs w:val="26"/>
        </w:rPr>
        <w:t>Vides aizsardzības un reģionālās attīstības</w:t>
      </w:r>
      <w:r w:rsidRPr="006436FE">
        <w:rPr>
          <w:sz w:val="26"/>
          <w:szCs w:val="26"/>
        </w:rPr>
        <w:t xml:space="preserve"> ministrijas sagatavoto </w:t>
      </w:r>
      <w:r w:rsidR="00E55AC8" w:rsidRPr="006436FE">
        <w:rPr>
          <w:iCs/>
          <w:sz w:val="26"/>
          <w:szCs w:val="26"/>
        </w:rPr>
        <w:t xml:space="preserve">Ministru kabineta noteikumu projektu "Emisijas kvotu izsolīšanas instrumenta finansēto projektu atklāta konkursa "Siltumnīcefekta gāzu emisijas samazināšana transporta sektorā – atbalsts bezemisiju un mazemisiju transportlīdzekļu iegādei" nolikums" </w:t>
      </w:r>
      <w:r w:rsidRPr="006436FE">
        <w:rPr>
          <w:sz w:val="26"/>
          <w:szCs w:val="26"/>
        </w:rPr>
        <w:t xml:space="preserve">(turpmāk – </w:t>
      </w:r>
      <w:r w:rsidR="00E55AC8" w:rsidRPr="006436FE">
        <w:rPr>
          <w:sz w:val="26"/>
          <w:szCs w:val="26"/>
        </w:rPr>
        <w:t xml:space="preserve">noteikumu </w:t>
      </w:r>
      <w:r w:rsidRPr="006436FE">
        <w:rPr>
          <w:sz w:val="26"/>
          <w:szCs w:val="26"/>
        </w:rPr>
        <w:t xml:space="preserve">projekts) un atbalsta </w:t>
      </w:r>
      <w:r w:rsidR="006436FE" w:rsidRPr="006436FE">
        <w:rPr>
          <w:sz w:val="26"/>
          <w:szCs w:val="26"/>
        </w:rPr>
        <w:t xml:space="preserve">noteikumu </w:t>
      </w:r>
      <w:r w:rsidR="004200E5" w:rsidRPr="006436FE">
        <w:rPr>
          <w:sz w:val="26"/>
          <w:szCs w:val="26"/>
        </w:rPr>
        <w:t xml:space="preserve">projekta </w:t>
      </w:r>
      <w:r w:rsidRPr="006436FE">
        <w:rPr>
          <w:sz w:val="26"/>
          <w:szCs w:val="26"/>
        </w:rPr>
        <w:t>virzību, izsakot šādus iebildumus:</w:t>
      </w:r>
    </w:p>
    <w:p w14:paraId="3AC6E8D9" w14:textId="01761F6F" w:rsidR="001A5B8E" w:rsidRPr="006436FE" w:rsidRDefault="001A5B8E" w:rsidP="00975580">
      <w:pPr>
        <w:pStyle w:val="ListParagraph"/>
        <w:numPr>
          <w:ilvl w:val="0"/>
          <w:numId w:val="39"/>
        </w:numPr>
        <w:tabs>
          <w:tab w:val="left" w:pos="993"/>
        </w:tabs>
        <w:ind w:left="0" w:firstLine="709"/>
        <w:rPr>
          <w:iCs/>
          <w:sz w:val="26"/>
          <w:szCs w:val="26"/>
        </w:rPr>
      </w:pPr>
      <w:r w:rsidRPr="006436FE">
        <w:rPr>
          <w:iCs/>
          <w:sz w:val="26"/>
          <w:szCs w:val="26"/>
        </w:rPr>
        <w:t>Noteikumu projekta 19.4.apakšpunkts paredz, ka izmaksas uzskatāmas par attiecināmām, ja “</w:t>
      </w:r>
      <w:r w:rsidRPr="006436FE">
        <w:rPr>
          <w:i/>
          <w:sz w:val="26"/>
          <w:szCs w:val="26"/>
        </w:rPr>
        <w:t xml:space="preserve">ir veikta šo noteikumu 7.1., 7.2. vai 7.3. apakšpunkta ietvaros iegādātā transportlīdzekļa pastāvīga reģistrācija Latvijas Republikas teritorijā uz atbalsta gala saņēmēja vārda un </w:t>
      </w:r>
      <w:r w:rsidRPr="006436FE">
        <w:rPr>
          <w:i/>
          <w:sz w:val="26"/>
          <w:szCs w:val="26"/>
          <w:u w:val="single"/>
        </w:rPr>
        <w:t>atbalsta gala saņēmējs nodrošina, ka netiek veikti pārdošanas, mainīšanas, ieguldīšanas kapitālsabiedrībā vai nodošanas bez atlīdzības darījumi, kā rezultātā notiek īpašuma tiesības maiņa četrus gadus</w:t>
      </w:r>
      <w:r w:rsidRPr="006436FE">
        <w:rPr>
          <w:i/>
          <w:sz w:val="26"/>
          <w:szCs w:val="26"/>
        </w:rPr>
        <w:t>. Atbalsta gala saņēmējs nodrošina minimālo vidējo ikgadējo nobraukumu 13 000 km gadā četrus gadus kopš tā iegādes brīža vai bet ne ātrāk līdz tiek sasniegts nobraukums 52 000 km”</w:t>
      </w:r>
      <w:r w:rsidRPr="006436FE">
        <w:rPr>
          <w:iCs/>
          <w:sz w:val="26"/>
          <w:szCs w:val="26"/>
        </w:rPr>
        <w:t xml:space="preserve">. </w:t>
      </w:r>
    </w:p>
    <w:p w14:paraId="2BA094C1" w14:textId="57EED2AA" w:rsidR="001A5B8E" w:rsidRPr="006436FE" w:rsidRDefault="001A5B8E" w:rsidP="00975580">
      <w:pPr>
        <w:pStyle w:val="ListParagraph"/>
        <w:tabs>
          <w:tab w:val="left" w:pos="993"/>
        </w:tabs>
        <w:ind w:left="0" w:firstLine="709"/>
        <w:rPr>
          <w:iCs/>
          <w:sz w:val="26"/>
          <w:szCs w:val="26"/>
        </w:rPr>
      </w:pPr>
      <w:r w:rsidRPr="006436FE">
        <w:rPr>
          <w:iCs/>
          <w:sz w:val="26"/>
          <w:szCs w:val="26"/>
        </w:rPr>
        <w:t xml:space="preserve">Lūdzam precizēt minēto apakšpunktu, pirmkārt, precizējot, ka </w:t>
      </w:r>
      <w:r w:rsidR="0063437D" w:rsidRPr="006436FE">
        <w:rPr>
          <w:iCs/>
          <w:sz w:val="26"/>
          <w:szCs w:val="26"/>
        </w:rPr>
        <w:t xml:space="preserve">atsavināšanas aizliegums attiecas uz finanšu instrumenta ietvaros iegādāto transportlīdzekli. Otrkārt, lūdzam izvērtēt minēto atsavināšanas aizliegumu no Latvijas Republikas Satversmes </w:t>
      </w:r>
      <w:r w:rsidR="00975580" w:rsidRPr="006436FE">
        <w:rPr>
          <w:iCs/>
          <w:sz w:val="26"/>
          <w:szCs w:val="26"/>
        </w:rPr>
        <w:t>105. pantā noteikto, ka “Ikvienam ir tiesības uz īpašumu. Īpašumu nedrīkst izmantot pretēji sabiedrības interesēm. Īpašuma tiesības var ierobežot vienīgi saskaņā ar likumu.” Ierosinām atsavināšanas aizlieguma vietā noteikumu projektā paredzēt, ka transportlīdzekļa atsavināšanas gadījumā privātpersonai (atbalsta gala saņēmējam) ir pienākums atlīdzināt valstij noteikumu projekta ietvaros saņemto finansiālo atbalstu.</w:t>
      </w:r>
    </w:p>
    <w:p w14:paraId="0535AAEC" w14:textId="4EF15645" w:rsidR="00C150FE" w:rsidRPr="006436FE" w:rsidRDefault="00C150FE" w:rsidP="00C150FE">
      <w:pPr>
        <w:pStyle w:val="NoSpacing"/>
        <w:numPr>
          <w:ilvl w:val="0"/>
          <w:numId w:val="39"/>
        </w:numPr>
        <w:tabs>
          <w:tab w:val="left" w:pos="993"/>
          <w:tab w:val="left" w:pos="1134"/>
        </w:tabs>
        <w:ind w:left="0" w:firstLine="709"/>
        <w:rPr>
          <w:iCs/>
          <w:sz w:val="26"/>
          <w:szCs w:val="26"/>
        </w:rPr>
      </w:pPr>
      <w:r w:rsidRPr="006436FE">
        <w:rPr>
          <w:sz w:val="26"/>
          <w:szCs w:val="26"/>
        </w:rPr>
        <w:t>Noteikumu projekta 19.2. apakšpunkts noteic, ka izmaksas i</w:t>
      </w:r>
      <w:r w:rsidR="00A11BE4" w:rsidRPr="006436FE">
        <w:rPr>
          <w:sz w:val="26"/>
          <w:szCs w:val="26"/>
        </w:rPr>
        <w:t>r</w:t>
      </w:r>
      <w:r w:rsidRPr="006436FE">
        <w:rPr>
          <w:sz w:val="26"/>
          <w:szCs w:val="26"/>
        </w:rPr>
        <w:t xml:space="preserve"> </w:t>
      </w:r>
      <w:r w:rsidRPr="006436FE">
        <w:rPr>
          <w:iCs/>
          <w:sz w:val="26"/>
          <w:szCs w:val="26"/>
        </w:rPr>
        <w:t xml:space="preserve">attiecināmas, </w:t>
      </w:r>
      <w:r w:rsidR="006A7834" w:rsidRPr="006436FE">
        <w:rPr>
          <w:iCs/>
          <w:sz w:val="26"/>
          <w:szCs w:val="26"/>
        </w:rPr>
        <w:t>j</w:t>
      </w:r>
      <w:r w:rsidRPr="006436FE">
        <w:rPr>
          <w:iCs/>
          <w:sz w:val="26"/>
          <w:szCs w:val="26"/>
        </w:rPr>
        <w:t xml:space="preserve">a “atbalsta gala saņēmējs kļūst par iegādātā elektromobiļa vai spraudņa hibrīdauto īpašnieku vai turētāju, </w:t>
      </w:r>
      <w:r w:rsidRPr="006436FE">
        <w:rPr>
          <w:iCs/>
          <w:sz w:val="26"/>
          <w:szCs w:val="26"/>
          <w:u w:val="single"/>
        </w:rPr>
        <w:t>ievērojot šo noteikumu 54. punkta nosacījumus</w:t>
      </w:r>
      <w:r w:rsidRPr="006436FE">
        <w:rPr>
          <w:iCs/>
          <w:sz w:val="26"/>
          <w:szCs w:val="26"/>
        </w:rPr>
        <w:t>”. Noteikumu projekta 54.</w:t>
      </w:r>
      <w:r w:rsidR="006436FE">
        <w:rPr>
          <w:iCs/>
          <w:sz w:val="26"/>
          <w:szCs w:val="26"/>
        </w:rPr>
        <w:t> </w:t>
      </w:r>
      <w:r w:rsidRPr="006436FE">
        <w:rPr>
          <w:iCs/>
          <w:sz w:val="26"/>
          <w:szCs w:val="26"/>
        </w:rPr>
        <w:t xml:space="preserve">punkts savukārt paredz, ka “atbalsta gala saņēmējs </w:t>
      </w:r>
      <w:r w:rsidRPr="006436FE">
        <w:rPr>
          <w:iCs/>
          <w:sz w:val="26"/>
          <w:szCs w:val="26"/>
          <w:u w:val="single"/>
        </w:rPr>
        <w:t>var izmantot</w:t>
      </w:r>
      <w:r w:rsidRPr="006436FE">
        <w:rPr>
          <w:iCs/>
          <w:sz w:val="26"/>
          <w:szCs w:val="26"/>
        </w:rPr>
        <w:t xml:space="preserve"> līzinga devēja (..) </w:t>
      </w:r>
      <w:r w:rsidRPr="006436FE">
        <w:rPr>
          <w:iCs/>
          <w:sz w:val="26"/>
          <w:szCs w:val="26"/>
        </w:rPr>
        <w:lastRenderedPageBreak/>
        <w:t>finanšu līzinga pakalpojumus”.</w:t>
      </w:r>
    </w:p>
    <w:p w14:paraId="44D47FCF" w14:textId="1B87652B" w:rsidR="00C150FE" w:rsidRPr="006436FE" w:rsidRDefault="00C150FE" w:rsidP="00C150FE">
      <w:pPr>
        <w:ind w:firstLine="709"/>
        <w:jc w:val="both"/>
        <w:rPr>
          <w:rFonts w:eastAsia="Calibri"/>
          <w:sz w:val="26"/>
          <w:szCs w:val="26"/>
          <w:lang w:eastAsia="en-US"/>
        </w:rPr>
      </w:pPr>
      <w:r w:rsidRPr="006436FE">
        <w:rPr>
          <w:rFonts w:eastAsia="Calibri"/>
          <w:sz w:val="26"/>
          <w:szCs w:val="26"/>
          <w:lang w:eastAsia="en-US"/>
        </w:rPr>
        <w:t xml:space="preserve">Lūdzam skaidrot, vai minētās noteikumu projekta normas kopsakarībā nozīmē, ka atbalsta gala saņēmējs var iegādāties transportlīdzekli tikai ar finanšu līzinga pakalpojumu starpniecību, un vai šāda prasība ir samērīga. Nepieciešamības gadījumā tiesiskās skaidrības nolūkos lūdzam precizēt noteikumu projekta 19.2. apakšpunktu, </w:t>
      </w:r>
      <w:r w:rsidR="00724DDC" w:rsidRPr="006436FE">
        <w:rPr>
          <w:rFonts w:eastAsia="Calibri"/>
          <w:sz w:val="26"/>
          <w:szCs w:val="26"/>
          <w:lang w:eastAsia="en-US"/>
        </w:rPr>
        <w:t>piemēram, vārdus “ievērojot šo noteikumu 54. punkta nosacījumus” aizstājot ar vārdiem “ja tiek izmantoti šo noteikumu 54.</w:t>
      </w:r>
      <w:r w:rsidR="006436FE">
        <w:rPr>
          <w:rFonts w:eastAsia="Calibri"/>
          <w:sz w:val="26"/>
          <w:szCs w:val="26"/>
          <w:lang w:eastAsia="en-US"/>
        </w:rPr>
        <w:t xml:space="preserve"> </w:t>
      </w:r>
      <w:r w:rsidR="00724DDC" w:rsidRPr="006436FE">
        <w:rPr>
          <w:rFonts w:eastAsia="Calibri"/>
          <w:sz w:val="26"/>
          <w:szCs w:val="26"/>
          <w:lang w:eastAsia="en-US"/>
        </w:rPr>
        <w:t>punktā minētie finanšu līzinga pakalpojumi” vai tamlīdzīgi.</w:t>
      </w:r>
    </w:p>
    <w:p w14:paraId="0A1D7F6F" w14:textId="63004216" w:rsidR="00975580" w:rsidRPr="006436FE" w:rsidRDefault="006436FE" w:rsidP="00975580">
      <w:pPr>
        <w:pStyle w:val="NoSpacing"/>
        <w:numPr>
          <w:ilvl w:val="0"/>
          <w:numId w:val="39"/>
        </w:numPr>
        <w:tabs>
          <w:tab w:val="left" w:pos="993"/>
          <w:tab w:val="left" w:pos="1134"/>
        </w:tabs>
        <w:ind w:left="0" w:firstLine="709"/>
        <w:rPr>
          <w:sz w:val="26"/>
          <w:szCs w:val="26"/>
        </w:rPr>
      </w:pPr>
      <w:r>
        <w:rPr>
          <w:iCs/>
          <w:sz w:val="26"/>
          <w:szCs w:val="26"/>
        </w:rPr>
        <w:t>T</w:t>
      </w:r>
      <w:r w:rsidRPr="006436FE">
        <w:rPr>
          <w:iCs/>
          <w:sz w:val="26"/>
          <w:szCs w:val="26"/>
        </w:rPr>
        <w:t xml:space="preserve">iesiskās skaidrības nolūkos </w:t>
      </w:r>
      <w:r w:rsidR="00975580" w:rsidRPr="006436FE">
        <w:rPr>
          <w:iCs/>
          <w:sz w:val="26"/>
          <w:szCs w:val="26"/>
        </w:rPr>
        <w:t>noteikumu projekta 19.4.</w:t>
      </w:r>
      <w:r>
        <w:rPr>
          <w:iCs/>
          <w:sz w:val="26"/>
          <w:szCs w:val="26"/>
        </w:rPr>
        <w:t xml:space="preserve"> </w:t>
      </w:r>
      <w:r w:rsidR="00975580" w:rsidRPr="006436FE">
        <w:rPr>
          <w:iCs/>
          <w:sz w:val="26"/>
          <w:szCs w:val="26"/>
        </w:rPr>
        <w:t>apakšpunktā</w:t>
      </w:r>
      <w:r w:rsidR="001A5B8E" w:rsidRPr="006436FE">
        <w:rPr>
          <w:iCs/>
          <w:sz w:val="26"/>
          <w:szCs w:val="26"/>
        </w:rPr>
        <w:t xml:space="preserve"> lūdzam precizēt noteikumu par “četru gadu” termiņu, piemēram, norādot, ka šī termiņa sākuma brīdis i</w:t>
      </w:r>
      <w:r>
        <w:rPr>
          <w:iCs/>
          <w:sz w:val="26"/>
          <w:szCs w:val="26"/>
        </w:rPr>
        <w:t>r</w:t>
      </w:r>
      <w:r w:rsidR="001A5B8E" w:rsidRPr="006436FE">
        <w:rPr>
          <w:iCs/>
          <w:sz w:val="26"/>
          <w:szCs w:val="26"/>
        </w:rPr>
        <w:t xml:space="preserve"> transportlīdzekļa iegādes brīdis vai līguma par transportlīdzekļa iegādi noslēgšanas brīdis</w:t>
      </w:r>
      <w:r w:rsidR="00975580" w:rsidRPr="006436FE">
        <w:rPr>
          <w:iCs/>
          <w:sz w:val="26"/>
          <w:szCs w:val="26"/>
        </w:rPr>
        <w:t>, kā arī izvērtēt un precizēt nosacījumu “</w:t>
      </w:r>
      <w:r w:rsidR="00975580" w:rsidRPr="006436FE">
        <w:rPr>
          <w:i/>
          <w:sz w:val="26"/>
          <w:szCs w:val="26"/>
        </w:rPr>
        <w:t xml:space="preserve">četrus gadus kopš tā iegādes brīža </w:t>
      </w:r>
      <w:r w:rsidR="00975580" w:rsidRPr="006436FE">
        <w:rPr>
          <w:i/>
          <w:sz w:val="26"/>
          <w:szCs w:val="26"/>
          <w:u w:val="single"/>
        </w:rPr>
        <w:t>vai bet ne ātrāk</w:t>
      </w:r>
      <w:r w:rsidR="00975580" w:rsidRPr="006436FE">
        <w:rPr>
          <w:i/>
          <w:sz w:val="26"/>
          <w:szCs w:val="26"/>
        </w:rPr>
        <w:t xml:space="preserve"> līdz tiek sasniegts nobraukums 52 000 km”</w:t>
      </w:r>
      <w:r w:rsidR="00975580" w:rsidRPr="006436FE">
        <w:rPr>
          <w:iCs/>
          <w:sz w:val="26"/>
          <w:szCs w:val="26"/>
        </w:rPr>
        <w:t>, jo tas nav viennozīmīgi skaidrs,</w:t>
      </w:r>
    </w:p>
    <w:p w14:paraId="27F790A6" w14:textId="0355B370" w:rsidR="00975580" w:rsidRPr="006436FE" w:rsidRDefault="00975580" w:rsidP="00975580">
      <w:pPr>
        <w:pStyle w:val="NoSpacing"/>
        <w:numPr>
          <w:ilvl w:val="0"/>
          <w:numId w:val="39"/>
        </w:numPr>
        <w:tabs>
          <w:tab w:val="left" w:pos="993"/>
          <w:tab w:val="left" w:pos="1134"/>
        </w:tabs>
        <w:ind w:left="0" w:firstLine="709"/>
        <w:rPr>
          <w:sz w:val="26"/>
          <w:szCs w:val="26"/>
        </w:rPr>
      </w:pPr>
      <w:r w:rsidRPr="006436FE">
        <w:rPr>
          <w:sz w:val="26"/>
          <w:szCs w:val="26"/>
        </w:rPr>
        <w:t>Vēršam uzmanību, ka noteikumu projekta 19.5.</w:t>
      </w:r>
      <w:r w:rsidR="006436FE">
        <w:rPr>
          <w:sz w:val="26"/>
          <w:szCs w:val="26"/>
        </w:rPr>
        <w:t xml:space="preserve"> </w:t>
      </w:r>
      <w:r w:rsidRPr="006436FE">
        <w:rPr>
          <w:sz w:val="26"/>
          <w:szCs w:val="26"/>
        </w:rPr>
        <w:t>apakšpunkta formulējums neatbilst noteikumu projekta 19.</w:t>
      </w:r>
      <w:r w:rsidR="006436FE">
        <w:rPr>
          <w:sz w:val="26"/>
          <w:szCs w:val="26"/>
        </w:rPr>
        <w:t xml:space="preserve"> </w:t>
      </w:r>
      <w:r w:rsidRPr="006436FE">
        <w:rPr>
          <w:sz w:val="26"/>
          <w:szCs w:val="26"/>
        </w:rPr>
        <w:t>punkta ievaddaļai. Lūdzam šo noteikumu projekta vienību atbilstoši precizēt. Vienlaikus lūdzam izvērtēt, vai noteikumu projekta 19.5. apakšpunkts ir nepieciešams, t.i., izvērtēt iespēju to svītrot un attiecīgo informāciju norādīt noteikumu projekta anotācijā.</w:t>
      </w:r>
    </w:p>
    <w:p w14:paraId="46C7507A" w14:textId="2F8F267E" w:rsidR="00C40CDE" w:rsidRPr="006436FE" w:rsidRDefault="00724DDC" w:rsidP="00C40CDE">
      <w:pPr>
        <w:pStyle w:val="NoSpacing"/>
        <w:numPr>
          <w:ilvl w:val="0"/>
          <w:numId w:val="39"/>
        </w:numPr>
        <w:tabs>
          <w:tab w:val="left" w:pos="993"/>
          <w:tab w:val="left" w:pos="1134"/>
        </w:tabs>
        <w:ind w:left="0" w:firstLine="709"/>
        <w:rPr>
          <w:sz w:val="26"/>
          <w:szCs w:val="26"/>
        </w:rPr>
      </w:pPr>
      <w:r w:rsidRPr="006436FE">
        <w:rPr>
          <w:sz w:val="26"/>
          <w:szCs w:val="26"/>
        </w:rPr>
        <w:t xml:space="preserve">Noteikumu projekta 25.2. apakšpunkts paredz, ka projekta iesniegumam pievienojama “transportlīdzekļa izgatavotāja oficiāla pilnvara </w:t>
      </w:r>
      <w:r w:rsidRPr="006436FE">
        <w:rPr>
          <w:sz w:val="26"/>
          <w:szCs w:val="26"/>
          <w:u w:val="single"/>
        </w:rPr>
        <w:t>pārstāvēt tā intereses Latvijā</w:t>
      </w:r>
      <w:r w:rsidRPr="006436FE">
        <w:rPr>
          <w:sz w:val="26"/>
          <w:szCs w:val="26"/>
        </w:rPr>
        <w:t xml:space="preserve"> (ja attiecināms)”. Lūdzam skaidrot minēto nosacījumu </w:t>
      </w:r>
      <w:r w:rsidR="007F2293" w:rsidRPr="006436FE">
        <w:rPr>
          <w:sz w:val="26"/>
          <w:szCs w:val="26"/>
        </w:rPr>
        <w:t xml:space="preserve">par oficiālu pilnvaru </w:t>
      </w:r>
      <w:r w:rsidRPr="006436FE">
        <w:rPr>
          <w:sz w:val="26"/>
          <w:szCs w:val="26"/>
        </w:rPr>
        <w:t xml:space="preserve">un nepieciešamības gadījumā precizēt noteikumu projektu, ņemot vērā, ka </w:t>
      </w:r>
      <w:r w:rsidR="007F2293" w:rsidRPr="006436FE">
        <w:rPr>
          <w:sz w:val="26"/>
          <w:szCs w:val="26"/>
        </w:rPr>
        <w:t xml:space="preserve">“pārstāvēt intereses” ir ļoti plaša satura jēdziens, kas var ietvert tostarp pārstāvību tiesā vai iestādē vai darījumos ar citām personām, savukārt </w:t>
      </w:r>
      <w:r w:rsidRPr="006436FE">
        <w:rPr>
          <w:sz w:val="26"/>
          <w:szCs w:val="26"/>
        </w:rPr>
        <w:t>saskaņā ar Civillikuma 2289. pantu “</w:t>
      </w:r>
      <w:r w:rsidRPr="006436FE">
        <w:rPr>
          <w:i/>
          <w:iCs/>
          <w:sz w:val="26"/>
          <w:szCs w:val="26"/>
        </w:rPr>
        <w:t>Ar pilnvarojuma līgumu viena puse (pilnvarnieks, uzdevuma ņēmējs) uzņemas izpildīt otrai (pilnvaras devējam, pilnvarotājam, uzdevuma devējam) - zināmu uzdevumu, bet pilnvaras devējs apņemas pilnvarnieka rīcību atzīt sev par saistošu.</w:t>
      </w:r>
      <w:r w:rsidRPr="006436FE">
        <w:rPr>
          <w:sz w:val="26"/>
          <w:szCs w:val="26"/>
        </w:rPr>
        <w:t>”</w:t>
      </w:r>
      <w:r w:rsidR="007F2293" w:rsidRPr="006436FE">
        <w:rPr>
          <w:sz w:val="26"/>
          <w:szCs w:val="26"/>
        </w:rPr>
        <w:t xml:space="preserve"> Ņemot vērā noteikumu projektu kopumā, Tieslietu ministrija secina, ka atbilstošs dokuments varētu būt nevis pilnvara, bet transportlīdzekļa izgatavotāja apliecinājums vai tam pielīdzināms dokuments (piemēram, līgums), ka projekta iesniedzējs ir attiecīgā transportlīdzekļa oficiālais izplatītājs Latvijā.</w:t>
      </w:r>
    </w:p>
    <w:p w14:paraId="0759B1D4" w14:textId="09D18065" w:rsidR="00C40CDE" w:rsidRPr="006436FE" w:rsidRDefault="00C40CDE" w:rsidP="00975580">
      <w:pPr>
        <w:pStyle w:val="NoSpacing"/>
        <w:numPr>
          <w:ilvl w:val="0"/>
          <w:numId w:val="39"/>
        </w:numPr>
        <w:tabs>
          <w:tab w:val="left" w:pos="993"/>
          <w:tab w:val="left" w:pos="1134"/>
        </w:tabs>
        <w:ind w:left="0" w:firstLine="709"/>
        <w:rPr>
          <w:sz w:val="26"/>
          <w:szCs w:val="26"/>
        </w:rPr>
      </w:pPr>
      <w:r w:rsidRPr="006436FE">
        <w:rPr>
          <w:sz w:val="26"/>
          <w:szCs w:val="26"/>
        </w:rPr>
        <w:t>Tiesiskās skaidrības nolūkos lūdzam precizēt noteikumu projekta 31.</w:t>
      </w:r>
      <w:r w:rsidR="006436FE">
        <w:rPr>
          <w:sz w:val="26"/>
          <w:szCs w:val="26"/>
        </w:rPr>
        <w:t xml:space="preserve"> </w:t>
      </w:r>
      <w:r w:rsidRPr="006436FE">
        <w:rPr>
          <w:sz w:val="26"/>
          <w:szCs w:val="26"/>
        </w:rPr>
        <w:t xml:space="preserve">punkta otrajā teikumā minētā četru gadu termiņa sākuma brīdi. Vienlaikus vēršam uzmanību, ka noteikumu projekta 58. punkts paredz, ka projekta īstenotājs pēc projekta līguma termiņa beigām visu ar projekta īstenošanu saistīto dokumentāciju glabā </w:t>
      </w:r>
      <w:r w:rsidRPr="006436FE">
        <w:rPr>
          <w:sz w:val="26"/>
          <w:szCs w:val="26"/>
          <w:u w:val="single"/>
        </w:rPr>
        <w:t>vismaz 10 gadus.</w:t>
      </w:r>
      <w:r w:rsidRPr="006436FE">
        <w:rPr>
          <w:sz w:val="26"/>
          <w:szCs w:val="26"/>
        </w:rPr>
        <w:t xml:space="preserve"> Līdz ar to lūdzam izvērtēt, vai projekta 31. un 58. punkts nav savstarpējā pretrunā un nepieciešamības gadījumā tos precizēt.</w:t>
      </w:r>
    </w:p>
    <w:p w14:paraId="0176E5D8" w14:textId="124752B1" w:rsidR="00C40CDE" w:rsidRPr="006436FE" w:rsidRDefault="00C40CDE" w:rsidP="00C40CDE">
      <w:pPr>
        <w:pStyle w:val="ListParagraph"/>
        <w:numPr>
          <w:ilvl w:val="0"/>
          <w:numId w:val="39"/>
        </w:numPr>
        <w:tabs>
          <w:tab w:val="left" w:pos="993"/>
        </w:tabs>
        <w:ind w:left="0" w:firstLine="709"/>
        <w:rPr>
          <w:sz w:val="26"/>
          <w:szCs w:val="26"/>
        </w:rPr>
      </w:pPr>
      <w:r w:rsidRPr="006436FE">
        <w:rPr>
          <w:sz w:val="26"/>
          <w:szCs w:val="26"/>
        </w:rPr>
        <w:t>Lūdzam izvērtēt un nepieciešamības gadījumā precizēt noteikumu projekta 32.</w:t>
      </w:r>
      <w:r w:rsidR="006436FE">
        <w:rPr>
          <w:sz w:val="26"/>
          <w:szCs w:val="26"/>
        </w:rPr>
        <w:t> </w:t>
      </w:r>
      <w:r w:rsidRPr="006436FE">
        <w:rPr>
          <w:sz w:val="26"/>
          <w:szCs w:val="26"/>
        </w:rPr>
        <w:t>punktā ietverto atsauci uz noteikumu projekta 26.</w:t>
      </w:r>
      <w:r w:rsidR="006436FE">
        <w:rPr>
          <w:sz w:val="26"/>
          <w:szCs w:val="26"/>
        </w:rPr>
        <w:t xml:space="preserve"> </w:t>
      </w:r>
      <w:r w:rsidRPr="006436FE">
        <w:rPr>
          <w:sz w:val="26"/>
          <w:szCs w:val="26"/>
        </w:rPr>
        <w:t>punktu saistībā ar noteikumu projekta 33.</w:t>
      </w:r>
      <w:r w:rsidR="006436FE">
        <w:rPr>
          <w:sz w:val="26"/>
          <w:szCs w:val="26"/>
        </w:rPr>
        <w:t xml:space="preserve"> </w:t>
      </w:r>
      <w:r w:rsidRPr="006436FE">
        <w:rPr>
          <w:sz w:val="26"/>
          <w:szCs w:val="26"/>
        </w:rPr>
        <w:t>punktā noteikto. Vēršam uzmanību, ka noteikumu projekta 26.</w:t>
      </w:r>
      <w:r w:rsidR="006436FE">
        <w:rPr>
          <w:sz w:val="26"/>
          <w:szCs w:val="26"/>
        </w:rPr>
        <w:t xml:space="preserve"> </w:t>
      </w:r>
      <w:r w:rsidRPr="006436FE">
        <w:rPr>
          <w:sz w:val="26"/>
          <w:szCs w:val="26"/>
        </w:rPr>
        <w:t>punkts neparedz pieteikuma iesniegšanu papīra formā, līdz ar to gadījumā, ja gala atbalsta saņēmējs izvēlēsies šādu pieteikuma iesniegšanas formu, tas objektīvi nevarēs izpildīt visas noteikumu projekta 32.</w:t>
      </w:r>
      <w:r w:rsidR="006436FE">
        <w:rPr>
          <w:sz w:val="26"/>
          <w:szCs w:val="26"/>
        </w:rPr>
        <w:t xml:space="preserve"> </w:t>
      </w:r>
      <w:r w:rsidRPr="006436FE">
        <w:rPr>
          <w:sz w:val="26"/>
          <w:szCs w:val="26"/>
        </w:rPr>
        <w:t>punktā (un</w:t>
      </w:r>
      <w:r w:rsidR="004518D6" w:rsidRPr="006436FE">
        <w:rPr>
          <w:sz w:val="26"/>
          <w:szCs w:val="26"/>
        </w:rPr>
        <w:t xml:space="preserve"> attiecīgi</w:t>
      </w:r>
      <w:r w:rsidRPr="006436FE">
        <w:rPr>
          <w:sz w:val="26"/>
          <w:szCs w:val="26"/>
        </w:rPr>
        <w:t xml:space="preserve"> 26.</w:t>
      </w:r>
      <w:r w:rsidR="006436FE">
        <w:rPr>
          <w:sz w:val="26"/>
          <w:szCs w:val="26"/>
        </w:rPr>
        <w:t xml:space="preserve"> </w:t>
      </w:r>
      <w:r w:rsidRPr="006436FE">
        <w:rPr>
          <w:sz w:val="26"/>
          <w:szCs w:val="26"/>
        </w:rPr>
        <w:t>punktā) noteiktās prasības.</w:t>
      </w:r>
    </w:p>
    <w:p w14:paraId="32E9874C" w14:textId="553C0580" w:rsidR="004518D6" w:rsidRPr="006436FE" w:rsidRDefault="00284FB1" w:rsidP="00C40CDE">
      <w:pPr>
        <w:pStyle w:val="ListParagraph"/>
        <w:numPr>
          <w:ilvl w:val="0"/>
          <w:numId w:val="39"/>
        </w:numPr>
        <w:tabs>
          <w:tab w:val="left" w:pos="993"/>
        </w:tabs>
        <w:ind w:left="0" w:firstLine="709"/>
        <w:rPr>
          <w:sz w:val="26"/>
          <w:szCs w:val="26"/>
        </w:rPr>
      </w:pPr>
      <w:r w:rsidRPr="006436FE">
        <w:rPr>
          <w:sz w:val="26"/>
          <w:szCs w:val="26"/>
        </w:rPr>
        <w:t>N</w:t>
      </w:r>
      <w:r w:rsidR="004518D6" w:rsidRPr="006436FE">
        <w:rPr>
          <w:sz w:val="26"/>
          <w:szCs w:val="26"/>
        </w:rPr>
        <w:t>oteikumu projekta 43.</w:t>
      </w:r>
      <w:r w:rsidR="006436FE">
        <w:rPr>
          <w:sz w:val="26"/>
          <w:szCs w:val="26"/>
        </w:rPr>
        <w:t xml:space="preserve"> </w:t>
      </w:r>
      <w:r w:rsidR="004518D6" w:rsidRPr="006436FE">
        <w:rPr>
          <w:sz w:val="26"/>
          <w:szCs w:val="26"/>
        </w:rPr>
        <w:t>punkts paredz, ka Vides investīciju fonds</w:t>
      </w:r>
      <w:r w:rsidR="004518D6" w:rsidRPr="006436FE">
        <w:rPr>
          <w:b/>
          <w:bCs/>
          <w:sz w:val="26"/>
          <w:szCs w:val="26"/>
        </w:rPr>
        <w:t xml:space="preserve"> </w:t>
      </w:r>
      <w:r w:rsidR="004518D6" w:rsidRPr="006436FE">
        <w:rPr>
          <w:sz w:val="26"/>
          <w:szCs w:val="26"/>
        </w:rPr>
        <w:t>sagatavo projekta līgumu. Ņemot vērā noteikumu projekta 43. punkta apakšpunktos norādītos projekta līgumā ietveramos elementus, lūdzam izvērtēt, vai noteikumu projektā nav nepieciešams noteikt, ka projekta līguma paraugs pieejams projekta iesniedzējiem jau savlaicīgi pirms projekta iesnieguma iesniegšanas, ņemot vērā, ka līguma saturs varētu ietekmēt projekta iesniedzēja motivāciju un iespējas piedalīties finanšu instrumenta konkursā.</w:t>
      </w:r>
    </w:p>
    <w:p w14:paraId="5C3ED32A" w14:textId="2D89F29B" w:rsidR="00344F93" w:rsidRPr="006436FE" w:rsidRDefault="00344F93" w:rsidP="00344F93">
      <w:pPr>
        <w:pStyle w:val="ListParagraph"/>
        <w:tabs>
          <w:tab w:val="left" w:pos="993"/>
        </w:tabs>
        <w:ind w:left="0" w:firstLine="709"/>
        <w:rPr>
          <w:sz w:val="26"/>
          <w:szCs w:val="26"/>
        </w:rPr>
      </w:pPr>
      <w:r w:rsidRPr="006436FE">
        <w:rPr>
          <w:sz w:val="26"/>
          <w:szCs w:val="26"/>
        </w:rPr>
        <w:lastRenderedPageBreak/>
        <w:t>It īpaši vēršam uzmanību uz noteikumu projekta XII nodaļā minēto neattiecināmo izdevumu atgūšanas kārtību un noteikumu projekta 64.</w:t>
      </w:r>
      <w:r w:rsidR="006436FE">
        <w:rPr>
          <w:sz w:val="26"/>
          <w:szCs w:val="26"/>
        </w:rPr>
        <w:t xml:space="preserve"> </w:t>
      </w:r>
      <w:r w:rsidRPr="006436FE">
        <w:rPr>
          <w:sz w:val="26"/>
          <w:szCs w:val="26"/>
        </w:rPr>
        <w:t xml:space="preserve">punktā minēto, ka šādus izdevumus atgūst no gala atbalsta saņēmēja atbilstoši </w:t>
      </w:r>
      <w:r w:rsidRPr="006436FE">
        <w:rPr>
          <w:b/>
          <w:bCs/>
          <w:sz w:val="26"/>
          <w:szCs w:val="26"/>
        </w:rPr>
        <w:t xml:space="preserve">noslēgtajam pirkuma līgumam </w:t>
      </w:r>
      <w:r w:rsidRPr="006436FE">
        <w:rPr>
          <w:sz w:val="26"/>
          <w:szCs w:val="26"/>
        </w:rPr>
        <w:t>(kura puses būs gala atbalsta saņēmējs un projekta īstenotājs, bet ne Vides investīciju fonds, kura pienākumos ietilpst nepamatoti izlietotā finansējuma atgūšana).</w:t>
      </w:r>
    </w:p>
    <w:p w14:paraId="31685D30" w14:textId="0F85FE56" w:rsidR="00344F93" w:rsidRPr="006436FE" w:rsidRDefault="00344F93" w:rsidP="00344F93">
      <w:pPr>
        <w:pStyle w:val="ListParagraph"/>
        <w:tabs>
          <w:tab w:val="left" w:pos="993"/>
        </w:tabs>
        <w:ind w:left="0" w:firstLine="709"/>
        <w:rPr>
          <w:sz w:val="26"/>
          <w:szCs w:val="26"/>
        </w:rPr>
      </w:pPr>
      <w:r w:rsidRPr="006436FE">
        <w:rPr>
          <w:sz w:val="26"/>
          <w:szCs w:val="26"/>
        </w:rPr>
        <w:t xml:space="preserve">Tieslietu ministrijas ieskatā noteikumu projektā nepieciešams </w:t>
      </w:r>
      <w:r w:rsidR="006436FE">
        <w:rPr>
          <w:sz w:val="26"/>
          <w:szCs w:val="26"/>
        </w:rPr>
        <w:t>detalizētāk</w:t>
      </w:r>
      <w:r w:rsidRPr="006436FE">
        <w:rPr>
          <w:sz w:val="26"/>
          <w:szCs w:val="26"/>
        </w:rPr>
        <w:t xml:space="preserve"> atrunāt attiecīgajā līgumā ietveramos nosacījumus vai pievienot noteikumu projektam līguma projekta paraugu, kurā ietveramas būtiskās (obligātās) pirkuma līguma sastāvdaļas.</w:t>
      </w:r>
    </w:p>
    <w:p w14:paraId="0F194488" w14:textId="5E866F9C" w:rsidR="004518D6" w:rsidRPr="006436FE" w:rsidRDefault="004518D6" w:rsidP="004518D6">
      <w:pPr>
        <w:pStyle w:val="ListParagraph"/>
        <w:numPr>
          <w:ilvl w:val="0"/>
          <w:numId w:val="39"/>
        </w:numPr>
        <w:tabs>
          <w:tab w:val="left" w:pos="993"/>
        </w:tabs>
        <w:ind w:left="0" w:firstLine="709"/>
        <w:rPr>
          <w:sz w:val="26"/>
          <w:szCs w:val="26"/>
        </w:rPr>
      </w:pPr>
      <w:r w:rsidRPr="006436FE">
        <w:rPr>
          <w:sz w:val="26"/>
          <w:szCs w:val="26"/>
        </w:rPr>
        <w:t xml:space="preserve">Noteikumu projekta 43.8. apakšpunkts paredz, ka projekta līgumā ietver pirkuma līguma starp projekta īstenotāju un atbalsta gala saņēmēju </w:t>
      </w:r>
      <w:r w:rsidRPr="006436FE">
        <w:rPr>
          <w:sz w:val="26"/>
          <w:szCs w:val="26"/>
          <w:u w:val="single"/>
        </w:rPr>
        <w:t>formu</w:t>
      </w:r>
      <w:r w:rsidRPr="006436FE">
        <w:rPr>
          <w:sz w:val="26"/>
          <w:szCs w:val="26"/>
        </w:rPr>
        <w:t>. Lūdzam skaidrot, kas noteikumu projekta ietvaros saprotams ar “formu”</w:t>
      </w:r>
      <w:r w:rsidR="008F36A0" w:rsidRPr="006436FE">
        <w:rPr>
          <w:sz w:val="26"/>
          <w:szCs w:val="26"/>
        </w:rPr>
        <w:t xml:space="preserve"> un nepieciešamības</w:t>
      </w:r>
      <w:r w:rsidRPr="006436FE">
        <w:rPr>
          <w:sz w:val="26"/>
          <w:szCs w:val="26"/>
        </w:rPr>
        <w:t xml:space="preserve"> gadījumā precizēt noteikumu projektu. Vēršam uzmanību, ka </w:t>
      </w:r>
      <w:r w:rsidR="008F36A0" w:rsidRPr="006436FE">
        <w:rPr>
          <w:sz w:val="26"/>
          <w:szCs w:val="26"/>
        </w:rPr>
        <w:t>saskaņā ar Civillikuma, tai skaitā Civillikuma 1474.</w:t>
      </w:r>
      <w:r w:rsidR="006436FE">
        <w:rPr>
          <w:sz w:val="26"/>
          <w:szCs w:val="26"/>
        </w:rPr>
        <w:t xml:space="preserve"> </w:t>
      </w:r>
      <w:r w:rsidR="008F36A0" w:rsidRPr="006436FE">
        <w:rPr>
          <w:sz w:val="26"/>
          <w:szCs w:val="26"/>
        </w:rPr>
        <w:t xml:space="preserve">panta noteikumiem, tiesiska darījuma (tai skaitā līguma) noslēgšanas </w:t>
      </w:r>
      <w:r w:rsidR="008F36A0" w:rsidRPr="006436FE">
        <w:rPr>
          <w:sz w:val="26"/>
          <w:szCs w:val="26"/>
          <w:u w:val="single"/>
        </w:rPr>
        <w:t>forma</w:t>
      </w:r>
      <w:r w:rsidR="008F36A0" w:rsidRPr="006436FE">
        <w:rPr>
          <w:sz w:val="26"/>
          <w:szCs w:val="26"/>
        </w:rPr>
        <w:t xml:space="preserve"> attiecas uz līguma noslēgšanas kārtību, piemēram, notariālā vai Bāriņtiesu likumā paredzētā vai privātā kārtībā, mutiskā vai rakstiskā formā, liecinieku klātbūtnē vai bez tiem, veicot tiesiska darījuma nostiprināšanu (koroborāciju) vai bez tās  u.tml. </w:t>
      </w:r>
    </w:p>
    <w:p w14:paraId="370B5869" w14:textId="21C17C9E" w:rsidR="008F36A0" w:rsidRPr="006436FE" w:rsidRDefault="008F36A0" w:rsidP="008F36A0">
      <w:pPr>
        <w:pStyle w:val="ListParagraph"/>
        <w:tabs>
          <w:tab w:val="left" w:pos="993"/>
        </w:tabs>
        <w:ind w:left="0" w:firstLine="709"/>
        <w:rPr>
          <w:sz w:val="26"/>
          <w:szCs w:val="26"/>
        </w:rPr>
      </w:pPr>
      <w:r w:rsidRPr="006436FE">
        <w:rPr>
          <w:sz w:val="26"/>
          <w:szCs w:val="26"/>
        </w:rPr>
        <w:t>Ņemot vērā noteikumu projektā kopumā ietverto tiesisko regulējumu, kā arī nepieciešamību pēc atbalsta piešķiršanas gala atbalsta saņēmējām kontrolēt tā ielietošanas nosacījumu izpildi, Tieslietu ministrija pieņem, ka noteikumu projekta 43.8.</w:t>
      </w:r>
      <w:r w:rsidR="006436FE">
        <w:rPr>
          <w:sz w:val="26"/>
          <w:szCs w:val="26"/>
        </w:rPr>
        <w:t xml:space="preserve"> </w:t>
      </w:r>
      <w:r w:rsidRPr="006436FE">
        <w:rPr>
          <w:sz w:val="26"/>
          <w:szCs w:val="26"/>
        </w:rPr>
        <w:t xml:space="preserve">apakšpunktā būtu jāatsaucas uz līguma starp projekta īstenotāju un atbalsta gala saņēmēju </w:t>
      </w:r>
      <w:r w:rsidRPr="006436FE">
        <w:rPr>
          <w:sz w:val="26"/>
          <w:szCs w:val="26"/>
          <w:u w:val="single"/>
        </w:rPr>
        <w:t>būtiskajām sastāvdaļām</w:t>
      </w:r>
      <w:r w:rsidRPr="006436FE">
        <w:rPr>
          <w:sz w:val="26"/>
          <w:szCs w:val="26"/>
        </w:rPr>
        <w:t xml:space="preserve"> (Civillikuma 1470. pants, ievērojot, ka tiesiska darījuma forma, piemēram, rakstveida forma, var būt viena no tiesiska darījuma būtiskajām sastāvdaļām (Civillikuma 1484.</w:t>
      </w:r>
      <w:r w:rsidR="006436FE">
        <w:rPr>
          <w:sz w:val="26"/>
          <w:szCs w:val="26"/>
        </w:rPr>
        <w:t xml:space="preserve"> </w:t>
      </w:r>
      <w:r w:rsidRPr="006436FE">
        <w:rPr>
          <w:sz w:val="26"/>
          <w:szCs w:val="26"/>
        </w:rPr>
        <w:t>pants)).</w:t>
      </w:r>
    </w:p>
    <w:p w14:paraId="663C6C2F" w14:textId="385BF3B9" w:rsidR="008F36A0" w:rsidRPr="006436FE" w:rsidRDefault="008F36A0" w:rsidP="008F36A0">
      <w:pPr>
        <w:pStyle w:val="NoSpacing"/>
        <w:numPr>
          <w:ilvl w:val="0"/>
          <w:numId w:val="39"/>
        </w:numPr>
        <w:tabs>
          <w:tab w:val="left" w:pos="993"/>
          <w:tab w:val="left" w:pos="1134"/>
        </w:tabs>
        <w:ind w:left="0" w:firstLine="709"/>
        <w:rPr>
          <w:sz w:val="26"/>
          <w:szCs w:val="26"/>
        </w:rPr>
      </w:pPr>
      <w:r w:rsidRPr="006436FE">
        <w:rPr>
          <w:sz w:val="26"/>
          <w:szCs w:val="26"/>
        </w:rPr>
        <w:t>Noteikumu projekta 51. punkts paredz, ka “</w:t>
      </w:r>
      <w:r w:rsidRPr="006436FE">
        <w:rPr>
          <w:i/>
          <w:iCs/>
          <w:sz w:val="26"/>
          <w:szCs w:val="26"/>
        </w:rPr>
        <w:t>Ja iesniegtajā pieteikumā atbalsta saņemšanai tiek konstatētas neatbilstības, projekta īstenotājs informē par to atbalsta gala saņēmēju un lūdz iesniegt jaunu pieteikumu</w:t>
      </w:r>
      <w:r w:rsidRPr="006436FE">
        <w:rPr>
          <w:sz w:val="26"/>
          <w:szCs w:val="26"/>
        </w:rPr>
        <w:t>”.</w:t>
      </w:r>
      <w:r w:rsidR="009461B7" w:rsidRPr="006436FE">
        <w:rPr>
          <w:sz w:val="26"/>
          <w:szCs w:val="26"/>
        </w:rPr>
        <w:t xml:space="preserve"> Lūdzam šajā noteikumu projekta punktā precizēt, kas tiek saprasts ar “neatbilstībām”, kā arī noteikumu projekta anotācijā </w:t>
      </w:r>
      <w:r w:rsidR="006436FE">
        <w:rPr>
          <w:sz w:val="26"/>
          <w:szCs w:val="26"/>
        </w:rPr>
        <w:t>detalizētāk</w:t>
      </w:r>
      <w:r w:rsidR="009461B7" w:rsidRPr="006436FE">
        <w:rPr>
          <w:sz w:val="26"/>
          <w:szCs w:val="26"/>
        </w:rPr>
        <w:t xml:space="preserve"> skaidrot, kāda ir projekta īstenotāja rīcība aprakstītajā gadījumā. Vēršam uzmanību, ka noteikumu projektā izvēlētajā atbalsta piešķiršanas mehānismā būtiska daļa atbalsta administrēšanas tiek veikta ar projekta īstenotāja (komersanta) starpniecību, līdz ar to nepieciešams nodrošināt, ka tiesību normas adresātam ir nepārprotami skaidra no tā sagaidāmā rīcība.</w:t>
      </w:r>
    </w:p>
    <w:p w14:paraId="521527DD" w14:textId="6FBADE92" w:rsidR="009461B7" w:rsidRPr="006436FE" w:rsidRDefault="009461B7" w:rsidP="000B4600">
      <w:pPr>
        <w:pStyle w:val="ListParagraph"/>
        <w:numPr>
          <w:ilvl w:val="0"/>
          <w:numId w:val="39"/>
        </w:numPr>
        <w:tabs>
          <w:tab w:val="left" w:pos="1134"/>
        </w:tabs>
        <w:ind w:left="0" w:firstLine="709"/>
        <w:rPr>
          <w:sz w:val="26"/>
          <w:szCs w:val="26"/>
        </w:rPr>
      </w:pPr>
      <w:r w:rsidRPr="006436FE">
        <w:rPr>
          <w:sz w:val="26"/>
          <w:szCs w:val="26"/>
        </w:rPr>
        <w:t>Noteikumu projekta 55. punktā minēta “šo noteikumu 52. punktā minētā kopsavilkuma atskaite”. Lūdzam precizēt noteikumu projekta 55.</w:t>
      </w:r>
      <w:r w:rsidR="006436FE">
        <w:rPr>
          <w:sz w:val="26"/>
          <w:szCs w:val="26"/>
        </w:rPr>
        <w:t xml:space="preserve"> </w:t>
      </w:r>
      <w:r w:rsidRPr="006436FE">
        <w:rPr>
          <w:sz w:val="26"/>
          <w:szCs w:val="26"/>
        </w:rPr>
        <w:t>punktu, ņemot vērā, ka noteikumu projekta 52.</w:t>
      </w:r>
      <w:r w:rsidR="006436FE">
        <w:rPr>
          <w:sz w:val="26"/>
          <w:szCs w:val="26"/>
        </w:rPr>
        <w:t xml:space="preserve"> </w:t>
      </w:r>
      <w:r w:rsidRPr="006436FE">
        <w:rPr>
          <w:sz w:val="26"/>
          <w:szCs w:val="26"/>
        </w:rPr>
        <w:t>punkts neparedz noteikumus par kopsavilkuma atskaitēm, bet gan par atbalsta gala saņēmēja informēšanu par piekrišanu transportlīdzekļa pārdošanai</w:t>
      </w:r>
      <w:r w:rsidR="000B4600" w:rsidRPr="006436FE">
        <w:rPr>
          <w:sz w:val="26"/>
          <w:szCs w:val="26"/>
        </w:rPr>
        <w:t>.</w:t>
      </w:r>
    </w:p>
    <w:p w14:paraId="0C89A001" w14:textId="6EF97388" w:rsidR="000B4600" w:rsidRPr="006436FE" w:rsidRDefault="000B4600" w:rsidP="000B4600">
      <w:pPr>
        <w:pStyle w:val="ListParagraph"/>
        <w:numPr>
          <w:ilvl w:val="0"/>
          <w:numId w:val="39"/>
        </w:numPr>
        <w:tabs>
          <w:tab w:val="left" w:pos="1134"/>
        </w:tabs>
        <w:ind w:left="0" w:firstLine="709"/>
        <w:rPr>
          <w:sz w:val="26"/>
          <w:szCs w:val="26"/>
        </w:rPr>
      </w:pPr>
      <w:r w:rsidRPr="006436FE">
        <w:rPr>
          <w:sz w:val="26"/>
          <w:szCs w:val="26"/>
        </w:rPr>
        <w:t>Noteikumu projekta 61.</w:t>
      </w:r>
      <w:r w:rsidR="006436FE">
        <w:rPr>
          <w:sz w:val="26"/>
          <w:szCs w:val="26"/>
        </w:rPr>
        <w:t xml:space="preserve"> </w:t>
      </w:r>
      <w:r w:rsidRPr="006436FE">
        <w:rPr>
          <w:sz w:val="26"/>
          <w:szCs w:val="26"/>
        </w:rPr>
        <w:t xml:space="preserve">punkts paredz, ka </w:t>
      </w:r>
      <w:r w:rsidRPr="006436FE">
        <w:rPr>
          <w:i/>
          <w:iCs/>
          <w:sz w:val="26"/>
          <w:szCs w:val="26"/>
        </w:rPr>
        <w:t>“Ja Vides investīciju fonds konstatē, ka atbalsta gala saņēmējs nenodrošina šo noteikumu 19.4. apakšpunktā minēto prasību izpildi, (..) fonds rakstiski informē atbalsta gala saņēmēju par atbalsta gala saņēmējam izmaksāto un atgūstamo finanšu instrumenta finansējumu. (..) fonds pieņem lēmumu par atbalsta gala saņēmējam izmaksāto finanšu instrumenta līdzekļu atzīšanu par neattiecināmiem un finansējuma atgūšanu atbilstoši neizpildītajam elektromobiļa nobraukumam, ievērojot šo noteikumu 62. punktā noteikto kārtību.”</w:t>
      </w:r>
    </w:p>
    <w:p w14:paraId="2C4EE52F" w14:textId="2F6BBE04" w:rsidR="000B4600" w:rsidRPr="006436FE" w:rsidRDefault="000B4600" w:rsidP="00344F93">
      <w:pPr>
        <w:pStyle w:val="ListParagraph"/>
        <w:tabs>
          <w:tab w:val="left" w:pos="1134"/>
        </w:tabs>
        <w:ind w:left="0" w:firstLine="851"/>
        <w:rPr>
          <w:sz w:val="26"/>
          <w:szCs w:val="26"/>
        </w:rPr>
      </w:pPr>
      <w:r w:rsidRPr="006436FE">
        <w:rPr>
          <w:sz w:val="26"/>
          <w:szCs w:val="26"/>
        </w:rPr>
        <w:t xml:space="preserve">Lūdzam noteikumu projekta anotācijā </w:t>
      </w:r>
      <w:r w:rsidR="006436FE">
        <w:rPr>
          <w:sz w:val="26"/>
          <w:szCs w:val="26"/>
        </w:rPr>
        <w:t>detalizētāk</w:t>
      </w:r>
      <w:r w:rsidRPr="006436FE">
        <w:rPr>
          <w:sz w:val="26"/>
          <w:szCs w:val="26"/>
        </w:rPr>
        <w:t xml:space="preserve"> skaidrot minētās normas piemērošanas kārtību. Pirmkārt, lūdzam skaidrot, kādā veidā Vides investīciju fonds (turpmāk – fonds) kontrolēs noteikumu projekta nosacījumu pārkāpumu (piemēram, vai transportlīdzeklis netiek atsavināts, vai gala atbalsta saņēmējs neiegādājas vairāk par trim transportlīdzekļiem, utt.). Piemēram, lūdzam skaidrot, vai paredzēta sadarbība ar CSDD </w:t>
      </w:r>
      <w:r w:rsidRPr="006436FE">
        <w:rPr>
          <w:sz w:val="26"/>
          <w:szCs w:val="26"/>
        </w:rPr>
        <w:lastRenderedPageBreak/>
        <w:t xml:space="preserve">vai citi pasākumi, kas nodrošinātu efektīvu atbalsta uzraudzību. </w:t>
      </w:r>
    </w:p>
    <w:p w14:paraId="59227116" w14:textId="5A368C68" w:rsidR="000B4600" w:rsidRPr="006436FE" w:rsidRDefault="000B4600" w:rsidP="00344F93">
      <w:pPr>
        <w:pStyle w:val="ListParagraph"/>
        <w:tabs>
          <w:tab w:val="left" w:pos="1134"/>
        </w:tabs>
        <w:ind w:left="0" w:firstLine="851"/>
        <w:rPr>
          <w:sz w:val="26"/>
          <w:szCs w:val="26"/>
        </w:rPr>
      </w:pPr>
      <w:r w:rsidRPr="006436FE">
        <w:rPr>
          <w:sz w:val="26"/>
          <w:szCs w:val="26"/>
        </w:rPr>
        <w:t xml:space="preserve">Otrkārt, lūdzam </w:t>
      </w:r>
      <w:r w:rsidR="006436FE">
        <w:rPr>
          <w:sz w:val="26"/>
          <w:szCs w:val="26"/>
        </w:rPr>
        <w:t>detalizētāk</w:t>
      </w:r>
      <w:r w:rsidRPr="006436FE">
        <w:rPr>
          <w:sz w:val="26"/>
          <w:szCs w:val="26"/>
        </w:rPr>
        <w:t xml:space="preserve"> skaidrot noteikumu projekta 61.</w:t>
      </w:r>
      <w:r w:rsidR="006436FE">
        <w:rPr>
          <w:sz w:val="26"/>
          <w:szCs w:val="26"/>
        </w:rPr>
        <w:t xml:space="preserve"> </w:t>
      </w:r>
      <w:r w:rsidRPr="006436FE">
        <w:rPr>
          <w:sz w:val="26"/>
          <w:szCs w:val="26"/>
        </w:rPr>
        <w:t>punktā minētā lēmuma par finansējuma atgūšanu būtību</w:t>
      </w:r>
      <w:r w:rsidR="00344F93" w:rsidRPr="006436FE">
        <w:rPr>
          <w:sz w:val="26"/>
          <w:szCs w:val="26"/>
        </w:rPr>
        <w:t xml:space="preserve"> (piemēram, vai tas būs administratīvais akts), it īpaši ņemot vērā, ka gala atbalsta saņēmējam finanšu instrumenta ietvaros atbalsta saņemšanai  neveidojas tiešas tiesiskās attiecības ar fondu (gala atbalsta saņēmējs slēdz līgumu ar projekta īstenotāju, šī fonds vai cita valsts iestāde saskaņā ar noteikumu projektā paredzēto nav šāda līguma puse). </w:t>
      </w:r>
    </w:p>
    <w:p w14:paraId="38BCC0BF" w14:textId="3ED779C2" w:rsidR="000B4600" w:rsidRPr="006436FE" w:rsidRDefault="00344F93" w:rsidP="000B4600">
      <w:pPr>
        <w:pStyle w:val="ListParagraph"/>
        <w:numPr>
          <w:ilvl w:val="0"/>
          <w:numId w:val="39"/>
        </w:numPr>
        <w:tabs>
          <w:tab w:val="left" w:pos="1134"/>
        </w:tabs>
        <w:ind w:left="0" w:firstLine="709"/>
        <w:rPr>
          <w:sz w:val="26"/>
          <w:szCs w:val="26"/>
        </w:rPr>
      </w:pPr>
      <w:r w:rsidRPr="006436FE">
        <w:rPr>
          <w:sz w:val="26"/>
          <w:szCs w:val="26"/>
        </w:rPr>
        <w:t>Saskaņā ar noteikumu projekta 64. punktā noteikto, “atbalsta gala saņēmējs finanšu instrumenta līdzekļus, kas atzīti par neattiecināmiem saskaņā ar šo noteikumu 62.</w:t>
      </w:r>
      <w:r w:rsidR="006436FE">
        <w:rPr>
          <w:sz w:val="26"/>
          <w:szCs w:val="26"/>
        </w:rPr>
        <w:t> </w:t>
      </w:r>
      <w:r w:rsidRPr="006436FE">
        <w:rPr>
          <w:sz w:val="26"/>
          <w:szCs w:val="26"/>
        </w:rPr>
        <w:t>un 63. punktu, atmaksā Vides investīciju fondam atbilstoši pirkuma līgumā noteiktajai kārtībai</w:t>
      </w:r>
      <w:r w:rsidR="00F40EE5" w:rsidRPr="006436FE">
        <w:rPr>
          <w:sz w:val="26"/>
          <w:szCs w:val="26"/>
        </w:rPr>
        <w:t>”. Lūdzam skaidrot un nepieciešamības gadījumā precizēt minēto punktu, ņemot vērā, ka fonds nav minētā līguma puse un līdz ar to atbalsta gala saņēmējs nav uzņēmies saistības attiecībā pret fondu. Lūdzam ņemt vērā arī iepriekš šajā atzinumā minētos apsvērumus par projekta uzraudzības un finansējuma atgūšanas problemātiku.</w:t>
      </w:r>
    </w:p>
    <w:p w14:paraId="7B1A4E55" w14:textId="6B66CFA1" w:rsidR="000B4600" w:rsidRPr="006436FE" w:rsidRDefault="00F40EE5" w:rsidP="00F40EE5">
      <w:pPr>
        <w:pStyle w:val="ListParagraph"/>
        <w:numPr>
          <w:ilvl w:val="0"/>
          <w:numId w:val="39"/>
        </w:numPr>
        <w:tabs>
          <w:tab w:val="left" w:pos="1134"/>
        </w:tabs>
        <w:ind w:left="0" w:firstLine="709"/>
        <w:rPr>
          <w:sz w:val="26"/>
          <w:szCs w:val="26"/>
        </w:rPr>
      </w:pPr>
      <w:r w:rsidRPr="006436FE">
        <w:rPr>
          <w:sz w:val="26"/>
          <w:szCs w:val="26"/>
        </w:rPr>
        <w:t xml:space="preserve">Noteikumu projekta </w:t>
      </w:r>
      <w:r w:rsidR="000B4600" w:rsidRPr="006436FE">
        <w:rPr>
          <w:sz w:val="26"/>
          <w:szCs w:val="26"/>
        </w:rPr>
        <w:t>65.</w:t>
      </w:r>
      <w:r w:rsidR="006436FE">
        <w:rPr>
          <w:sz w:val="26"/>
          <w:szCs w:val="26"/>
        </w:rPr>
        <w:t xml:space="preserve"> </w:t>
      </w:r>
      <w:r w:rsidRPr="006436FE">
        <w:rPr>
          <w:sz w:val="26"/>
          <w:szCs w:val="26"/>
        </w:rPr>
        <w:t>punkts paredz, ka gadījumā, j</w:t>
      </w:r>
      <w:r w:rsidR="000B4600" w:rsidRPr="006436FE">
        <w:rPr>
          <w:sz w:val="26"/>
          <w:szCs w:val="26"/>
        </w:rPr>
        <w:t>a atbalsta gala saņēmējs fonda noteiktajā termiņā nav veicis finanšu instrumenta līdzekļu, kas atzīti par neattiecināmiem, atmaksu, tā atmaksu nodrošina projekta īstenotājs.</w:t>
      </w:r>
      <w:r w:rsidRPr="006436FE">
        <w:rPr>
          <w:sz w:val="26"/>
          <w:szCs w:val="26"/>
        </w:rPr>
        <w:t xml:space="preserve"> </w:t>
      </w:r>
    </w:p>
    <w:p w14:paraId="4356A59E" w14:textId="2579A46D" w:rsidR="00F40EE5" w:rsidRPr="006436FE" w:rsidRDefault="00F40EE5" w:rsidP="00F40EE5">
      <w:pPr>
        <w:pStyle w:val="ListParagraph"/>
        <w:tabs>
          <w:tab w:val="left" w:pos="1134"/>
        </w:tabs>
        <w:ind w:left="0" w:firstLine="709"/>
        <w:rPr>
          <w:sz w:val="26"/>
          <w:szCs w:val="26"/>
        </w:rPr>
      </w:pPr>
      <w:r w:rsidRPr="006436FE">
        <w:rPr>
          <w:sz w:val="26"/>
          <w:szCs w:val="26"/>
        </w:rPr>
        <w:t>Lūdzam svītrot minēto punktu. Vēršam uzmanību, ka projekta īstenotājs nav valsts pārvaldes iestāde, kurai būtu administratīvas pilnvaras kontrolēt vai ietekmēt gala atbalsta saņēmēja rīcību, un nav korekti uzlikt projekta īstenotājam atbildību par tādiem notikumiem, kurus tas savu tiesību ietvaros nespēj ietekmēt vai pat tikai uzraudzīt (piemēram, attiecībā uz transportlīdzekļa nobraukumu vai tā atsavināšanu trešajai personai). Projekta īstenotājam netiek deleģētas projekta uzraudzības vai finansējuma atgūšanas tiesības, un tas nevar stāties valsts vietā šādu funkciju īstenošanā. Norādām, ka projekta īstenotājs ir atbildīgs par projekta līguma korektu izpildi</w:t>
      </w:r>
      <w:r w:rsidR="00E00E07" w:rsidRPr="006436FE">
        <w:rPr>
          <w:sz w:val="26"/>
          <w:szCs w:val="26"/>
        </w:rPr>
        <w:t>, un atbilstoši projekta līgumam būtu finansiāli atbildīgs, piemēram, par nepatiesas informācijas sniegšanu, falsificētu atbalsta pieteikumu iesniegšanu vai tamlīdzīgi</w:t>
      </w:r>
      <w:r w:rsidRPr="006436FE">
        <w:rPr>
          <w:sz w:val="26"/>
          <w:szCs w:val="26"/>
        </w:rPr>
        <w:t xml:space="preserve">. Savukārt tiesiskās attiecības starp projekta īstenotāju un gala atbalsta saņēmēju ir civiltiesiskas attiecības, kas strīdus gadījumā risināmas civiltiesiskā kārtībā. </w:t>
      </w:r>
    </w:p>
    <w:p w14:paraId="140EE009" w14:textId="0592E8BA" w:rsidR="00E00E07" w:rsidRPr="006436FE" w:rsidRDefault="00E00E07" w:rsidP="00F40EE5">
      <w:pPr>
        <w:pStyle w:val="ListParagraph"/>
        <w:tabs>
          <w:tab w:val="left" w:pos="1134"/>
        </w:tabs>
        <w:ind w:left="0" w:firstLine="709"/>
        <w:rPr>
          <w:sz w:val="26"/>
          <w:szCs w:val="26"/>
        </w:rPr>
      </w:pPr>
      <w:r w:rsidRPr="006436FE">
        <w:rPr>
          <w:sz w:val="26"/>
          <w:szCs w:val="26"/>
        </w:rPr>
        <w:t xml:space="preserve">Atbilstoši minētajam lūdzam izvērtēt </w:t>
      </w:r>
      <w:r w:rsidR="006436FE">
        <w:rPr>
          <w:sz w:val="26"/>
          <w:szCs w:val="26"/>
        </w:rPr>
        <w:t xml:space="preserve">un precizēt </w:t>
      </w:r>
      <w:r w:rsidRPr="006436FE">
        <w:rPr>
          <w:sz w:val="26"/>
          <w:szCs w:val="26"/>
        </w:rPr>
        <w:t>arī noteikumu projekta 66.</w:t>
      </w:r>
      <w:r w:rsidR="006436FE">
        <w:rPr>
          <w:sz w:val="26"/>
          <w:szCs w:val="26"/>
        </w:rPr>
        <w:t xml:space="preserve"> </w:t>
      </w:r>
      <w:r w:rsidRPr="006436FE">
        <w:rPr>
          <w:sz w:val="26"/>
          <w:szCs w:val="26"/>
        </w:rPr>
        <w:t>punktā minēto.</w:t>
      </w:r>
    </w:p>
    <w:p w14:paraId="3C583E81" w14:textId="438445EE" w:rsidR="00C71C55" w:rsidRPr="006436FE" w:rsidRDefault="00E00E07" w:rsidP="00C71C55">
      <w:pPr>
        <w:pStyle w:val="NoSpacing"/>
        <w:numPr>
          <w:ilvl w:val="0"/>
          <w:numId w:val="39"/>
        </w:numPr>
        <w:tabs>
          <w:tab w:val="left" w:pos="993"/>
          <w:tab w:val="left" w:pos="1134"/>
        </w:tabs>
        <w:ind w:left="0" w:firstLine="709"/>
        <w:rPr>
          <w:sz w:val="26"/>
          <w:szCs w:val="26"/>
        </w:rPr>
      </w:pPr>
      <w:r w:rsidRPr="006436FE">
        <w:rPr>
          <w:sz w:val="26"/>
          <w:szCs w:val="26"/>
        </w:rPr>
        <w:t>Lūdzam precizēt noteikumu projekta 2.</w:t>
      </w:r>
      <w:r w:rsidR="000F14FC">
        <w:rPr>
          <w:sz w:val="26"/>
          <w:szCs w:val="26"/>
        </w:rPr>
        <w:t xml:space="preserve"> </w:t>
      </w:r>
      <w:r w:rsidRPr="006436FE">
        <w:rPr>
          <w:sz w:val="26"/>
          <w:szCs w:val="26"/>
        </w:rPr>
        <w:t>pielikuma 4.3.</w:t>
      </w:r>
      <w:r w:rsidR="000F14FC">
        <w:rPr>
          <w:sz w:val="26"/>
          <w:szCs w:val="26"/>
        </w:rPr>
        <w:t xml:space="preserve"> apakš</w:t>
      </w:r>
      <w:r w:rsidRPr="006436FE">
        <w:rPr>
          <w:sz w:val="26"/>
          <w:szCs w:val="26"/>
        </w:rPr>
        <w:t>punktā minēto atsauci uz “pieteikumā paredzēto aktivitāti”. Vēršam uzmanību, ka 2.</w:t>
      </w:r>
      <w:r w:rsidR="000F14FC">
        <w:rPr>
          <w:sz w:val="26"/>
          <w:szCs w:val="26"/>
        </w:rPr>
        <w:t xml:space="preserve"> </w:t>
      </w:r>
      <w:r w:rsidRPr="006436FE">
        <w:rPr>
          <w:sz w:val="26"/>
          <w:szCs w:val="26"/>
        </w:rPr>
        <w:t>pielikums “Pieteikums atbalsta saņemšanai” (turpmāk – pieteikums) skaidri neidentificē, kas tā ietvaros uzskatāma par “aktivitāti”. Vēršam uzmanību arī uz to, ka pieteikumu aizpildīs privātpersonas, kurām var nebūt īpašu zināšanu par dažād</w:t>
      </w:r>
      <w:r w:rsidR="000F14FC">
        <w:rPr>
          <w:sz w:val="26"/>
          <w:szCs w:val="26"/>
        </w:rPr>
        <w:t>u</w:t>
      </w:r>
      <w:r w:rsidRPr="006436FE">
        <w:rPr>
          <w:sz w:val="26"/>
          <w:szCs w:val="26"/>
        </w:rPr>
        <w:t xml:space="preserve"> valsts finanšu instrumentu ietvaros sniegtā atbalsta piešķiršanas un kontroles noteikumiem, līdz ar to pieteikuma saturam jābūt maksimāli skaidram un nepārprotamam.</w:t>
      </w:r>
    </w:p>
    <w:p w14:paraId="51023527" w14:textId="4D0EAAC2" w:rsidR="00C71C55" w:rsidRPr="006436FE" w:rsidRDefault="00E00E07" w:rsidP="00C71C55">
      <w:pPr>
        <w:pStyle w:val="NoSpacing"/>
        <w:numPr>
          <w:ilvl w:val="0"/>
          <w:numId w:val="39"/>
        </w:numPr>
        <w:tabs>
          <w:tab w:val="left" w:pos="993"/>
          <w:tab w:val="left" w:pos="1134"/>
        </w:tabs>
        <w:ind w:left="0" w:firstLine="709"/>
        <w:rPr>
          <w:sz w:val="26"/>
          <w:szCs w:val="26"/>
        </w:rPr>
      </w:pPr>
      <w:r w:rsidRPr="006436FE">
        <w:rPr>
          <w:sz w:val="26"/>
          <w:szCs w:val="26"/>
        </w:rPr>
        <w:t xml:space="preserve">Lūdzam </w:t>
      </w:r>
      <w:r w:rsidR="00C71C55" w:rsidRPr="006436FE">
        <w:rPr>
          <w:sz w:val="26"/>
          <w:szCs w:val="26"/>
        </w:rPr>
        <w:t xml:space="preserve">skaidrot un nepieciešamības gadījumā </w:t>
      </w:r>
      <w:r w:rsidRPr="006436FE">
        <w:rPr>
          <w:sz w:val="26"/>
          <w:szCs w:val="26"/>
        </w:rPr>
        <w:t>precizēt noteikumu projekta 2.</w:t>
      </w:r>
      <w:r w:rsidR="000F14FC">
        <w:rPr>
          <w:sz w:val="26"/>
          <w:szCs w:val="26"/>
        </w:rPr>
        <w:t> </w:t>
      </w:r>
      <w:r w:rsidRPr="006436FE">
        <w:rPr>
          <w:sz w:val="26"/>
          <w:szCs w:val="26"/>
        </w:rPr>
        <w:t>pielikuma 4.6. apakšpunktu atbilstoši noteikumu projekta 59.</w:t>
      </w:r>
      <w:r w:rsidR="000F14FC">
        <w:rPr>
          <w:sz w:val="26"/>
          <w:szCs w:val="26"/>
        </w:rPr>
        <w:t xml:space="preserve"> </w:t>
      </w:r>
      <w:r w:rsidRPr="006436FE">
        <w:rPr>
          <w:sz w:val="26"/>
          <w:szCs w:val="26"/>
        </w:rPr>
        <w:t>punktam. Vēršam uzmanību, ka noteikumu projekta 59.</w:t>
      </w:r>
      <w:r w:rsidR="000F14FC">
        <w:rPr>
          <w:sz w:val="26"/>
          <w:szCs w:val="26"/>
        </w:rPr>
        <w:t xml:space="preserve"> </w:t>
      </w:r>
      <w:r w:rsidRPr="006436FE">
        <w:rPr>
          <w:sz w:val="26"/>
          <w:szCs w:val="26"/>
        </w:rPr>
        <w:t xml:space="preserve">punkts paredz, ka gala atbalsts sniedzējs iesniedz Vides investīciju fondā monitoringa pārskatu, nekonkretizējot iesnieguma formu vai saturu, no kā secināms, ka gala atbalsta sniedzējs </w:t>
      </w:r>
      <w:r w:rsidR="00C71C55" w:rsidRPr="006436FE">
        <w:rPr>
          <w:sz w:val="26"/>
          <w:szCs w:val="26"/>
        </w:rPr>
        <w:t xml:space="preserve">minētās ziņas par transportlīdzekļa nobraukumu var sniegt tā izvēlētā brīvā formā. Savukārt </w:t>
      </w:r>
      <w:r w:rsidR="000F14FC">
        <w:rPr>
          <w:sz w:val="26"/>
          <w:szCs w:val="26"/>
        </w:rPr>
        <w:t xml:space="preserve">noteikumu projekta </w:t>
      </w:r>
      <w:r w:rsidR="00C71C55" w:rsidRPr="006436FE">
        <w:rPr>
          <w:sz w:val="26"/>
          <w:szCs w:val="26"/>
        </w:rPr>
        <w:t>2.</w:t>
      </w:r>
      <w:r w:rsidR="000F14FC">
        <w:rPr>
          <w:sz w:val="26"/>
          <w:szCs w:val="26"/>
        </w:rPr>
        <w:t xml:space="preserve"> </w:t>
      </w:r>
      <w:r w:rsidR="00C71C55" w:rsidRPr="006436FE">
        <w:rPr>
          <w:sz w:val="26"/>
          <w:szCs w:val="26"/>
        </w:rPr>
        <w:t>pielikums paredz, ka privātpersona apņemas iesniegt “</w:t>
      </w:r>
      <w:r w:rsidRPr="006436FE">
        <w:rPr>
          <w:sz w:val="26"/>
          <w:szCs w:val="26"/>
        </w:rPr>
        <w:t>informāciju finanšu instrumenta projektu elektroniskā monitoringa sistēmā (EMSI)</w:t>
      </w:r>
      <w:r w:rsidR="00C71C55" w:rsidRPr="006436FE">
        <w:rPr>
          <w:sz w:val="26"/>
          <w:szCs w:val="26"/>
        </w:rPr>
        <w:t xml:space="preserve">”. </w:t>
      </w:r>
    </w:p>
    <w:p w14:paraId="43B5A210" w14:textId="46B9BEF3" w:rsidR="00E00E07" w:rsidRPr="006436FE" w:rsidRDefault="00C71C55" w:rsidP="00975580">
      <w:pPr>
        <w:pStyle w:val="NoSpacing"/>
        <w:numPr>
          <w:ilvl w:val="0"/>
          <w:numId w:val="39"/>
        </w:numPr>
        <w:tabs>
          <w:tab w:val="left" w:pos="993"/>
          <w:tab w:val="left" w:pos="1134"/>
        </w:tabs>
        <w:ind w:left="0" w:firstLine="709"/>
        <w:rPr>
          <w:sz w:val="26"/>
          <w:szCs w:val="26"/>
        </w:rPr>
      </w:pPr>
      <w:r w:rsidRPr="006436FE">
        <w:rPr>
          <w:sz w:val="26"/>
          <w:szCs w:val="26"/>
        </w:rPr>
        <w:t>Lūdzam izvērtēt, vai noteikumu projekta 2.</w:t>
      </w:r>
      <w:r w:rsidR="000F14FC">
        <w:rPr>
          <w:sz w:val="26"/>
          <w:szCs w:val="26"/>
        </w:rPr>
        <w:t xml:space="preserve"> </w:t>
      </w:r>
      <w:r w:rsidRPr="006436FE">
        <w:rPr>
          <w:sz w:val="26"/>
          <w:szCs w:val="26"/>
        </w:rPr>
        <w:t xml:space="preserve">pielikumā minēto fiziskās personas apliecinājumu nav nepieciešams papildināt ar apliecinājumu par to, ka persona ir </w:t>
      </w:r>
      <w:r w:rsidRPr="006436FE">
        <w:rPr>
          <w:sz w:val="26"/>
          <w:szCs w:val="26"/>
        </w:rPr>
        <w:lastRenderedPageBreak/>
        <w:t>iepazinusies ar noteikumu projektā izvirzītajiem priekšnoteikumiem transportlīdzekļa iegādē un iemantošanā, un apzinās, ka personai pirkuma līguma noslēgšanas gadījumā radīsies noteiktas saistības pret valsi (t.sk. atsavināšanas ierobežojums, pienākums saistību pārkāpuma gadījumā atmaksāt nepamatoti saņemto finansējumu, u.tml.)</w:t>
      </w:r>
    </w:p>
    <w:p w14:paraId="72D87337" w14:textId="5E16956C" w:rsidR="0017714C" w:rsidRPr="006436FE" w:rsidRDefault="00C753DC" w:rsidP="00975580">
      <w:pPr>
        <w:pStyle w:val="NoSpacing"/>
        <w:tabs>
          <w:tab w:val="left" w:pos="993"/>
        </w:tabs>
        <w:ind w:firstLine="709"/>
        <w:rPr>
          <w:sz w:val="26"/>
          <w:szCs w:val="26"/>
        </w:rPr>
      </w:pPr>
      <w:r w:rsidRPr="006436FE">
        <w:rPr>
          <w:sz w:val="26"/>
          <w:szCs w:val="26"/>
        </w:rPr>
        <w:tab/>
      </w:r>
      <w:r w:rsidRPr="006436FE">
        <w:rPr>
          <w:sz w:val="26"/>
          <w:szCs w:val="26"/>
        </w:rPr>
        <w:tab/>
      </w:r>
    </w:p>
    <w:p w14:paraId="236F3072" w14:textId="5055A78C" w:rsidR="00E55AC8" w:rsidRPr="006436FE" w:rsidRDefault="00E55AC8" w:rsidP="00975580">
      <w:pPr>
        <w:tabs>
          <w:tab w:val="left" w:pos="993"/>
        </w:tabs>
        <w:ind w:firstLine="709"/>
        <w:rPr>
          <w:sz w:val="26"/>
          <w:szCs w:val="26"/>
          <w:lang w:eastAsia="en-US"/>
        </w:rPr>
      </w:pPr>
      <w:r w:rsidRPr="006436FE">
        <w:rPr>
          <w:sz w:val="26"/>
          <w:szCs w:val="26"/>
          <w:lang w:eastAsia="en-US"/>
        </w:rPr>
        <w:t>Vienlaikus izsakām šādus priekšlikumus:</w:t>
      </w:r>
    </w:p>
    <w:p w14:paraId="482B2973" w14:textId="783A39E3" w:rsidR="00E55AC8" w:rsidRPr="006436FE" w:rsidRDefault="00E55AC8" w:rsidP="00C71C55">
      <w:pPr>
        <w:pStyle w:val="ListParagraph"/>
        <w:numPr>
          <w:ilvl w:val="0"/>
          <w:numId w:val="42"/>
        </w:numPr>
        <w:tabs>
          <w:tab w:val="left" w:pos="993"/>
        </w:tabs>
        <w:ind w:left="0" w:firstLine="709"/>
        <w:rPr>
          <w:sz w:val="26"/>
          <w:szCs w:val="26"/>
        </w:rPr>
      </w:pPr>
      <w:r w:rsidRPr="006436FE">
        <w:rPr>
          <w:sz w:val="26"/>
          <w:szCs w:val="26"/>
        </w:rPr>
        <w:t>Lūdzam noteikumu projekta 1.</w:t>
      </w:r>
      <w:r w:rsidR="000F14FC">
        <w:rPr>
          <w:sz w:val="26"/>
          <w:szCs w:val="26"/>
        </w:rPr>
        <w:t xml:space="preserve"> </w:t>
      </w:r>
      <w:r w:rsidRPr="006436FE">
        <w:rPr>
          <w:sz w:val="26"/>
          <w:szCs w:val="26"/>
        </w:rPr>
        <w:t>punktā vārdus “iesniegumu pieteikšanas” aizstāt ar vārdiem “iesniegumu iesniegšanas”, nodrošinot atbilstību likuma “Par piesārņojumu” 32.</w:t>
      </w:r>
      <w:r w:rsidRPr="006436FE">
        <w:rPr>
          <w:sz w:val="26"/>
          <w:szCs w:val="26"/>
          <w:vertAlign w:val="superscript"/>
        </w:rPr>
        <w:t>2</w:t>
      </w:r>
      <w:r w:rsidRPr="006436FE">
        <w:rPr>
          <w:sz w:val="26"/>
          <w:szCs w:val="26"/>
        </w:rPr>
        <w:t xml:space="preserve"> panta 4.</w:t>
      </w:r>
      <w:r w:rsidRPr="006436FE">
        <w:rPr>
          <w:sz w:val="26"/>
          <w:szCs w:val="26"/>
          <w:vertAlign w:val="superscript"/>
        </w:rPr>
        <w:t>6</w:t>
      </w:r>
      <w:r w:rsidRPr="006436FE">
        <w:rPr>
          <w:sz w:val="26"/>
          <w:szCs w:val="26"/>
        </w:rPr>
        <w:t xml:space="preserve"> daļā ietvertajam pilnvarojumam</w:t>
      </w:r>
      <w:r w:rsidR="000F14FC">
        <w:rPr>
          <w:sz w:val="26"/>
          <w:szCs w:val="26"/>
        </w:rPr>
        <w:t xml:space="preserve"> Ministru kabinetam</w:t>
      </w:r>
      <w:r w:rsidRPr="006436FE">
        <w:rPr>
          <w:sz w:val="26"/>
          <w:szCs w:val="26"/>
        </w:rPr>
        <w:t>.</w:t>
      </w:r>
    </w:p>
    <w:p w14:paraId="04BDC558" w14:textId="6CCBAE20" w:rsidR="001A5B8E" w:rsidRPr="006436FE" w:rsidRDefault="001A5B8E" w:rsidP="00C71C55">
      <w:pPr>
        <w:pStyle w:val="NoSpacing"/>
        <w:numPr>
          <w:ilvl w:val="0"/>
          <w:numId w:val="42"/>
        </w:numPr>
        <w:tabs>
          <w:tab w:val="left" w:pos="993"/>
        </w:tabs>
        <w:ind w:left="0" w:firstLine="709"/>
        <w:rPr>
          <w:sz w:val="26"/>
          <w:szCs w:val="26"/>
        </w:rPr>
      </w:pPr>
      <w:r w:rsidRPr="006436FE">
        <w:rPr>
          <w:sz w:val="26"/>
          <w:szCs w:val="26"/>
        </w:rPr>
        <w:t>Noteikumu projekta 4.</w:t>
      </w:r>
      <w:r w:rsidR="000F14FC">
        <w:rPr>
          <w:sz w:val="26"/>
          <w:szCs w:val="26"/>
        </w:rPr>
        <w:t xml:space="preserve"> </w:t>
      </w:r>
      <w:r w:rsidRPr="006436FE">
        <w:rPr>
          <w:sz w:val="26"/>
          <w:szCs w:val="26"/>
        </w:rPr>
        <w:t>punkts paredz, ka “</w:t>
      </w:r>
      <w:r w:rsidRPr="006436FE">
        <w:rPr>
          <w:b/>
          <w:bCs/>
          <w:sz w:val="26"/>
          <w:szCs w:val="26"/>
        </w:rPr>
        <w:t>konkursa ietvaros</w:t>
      </w:r>
      <w:r w:rsidRPr="006436FE">
        <w:rPr>
          <w:sz w:val="26"/>
          <w:szCs w:val="26"/>
        </w:rPr>
        <w:t xml:space="preserve"> atbalsta gala saņēmējs un finanšu instrumenta finansējuma saņēmējs ir fiziska persona – Latvijas Republikas pastāvīgais iedzīvotājs, kas pie projekta īstenotāja (..) iegādājas elektromobili vai spraudņa hibrīdauto (turpmāk – atbalsta gala saņēmējs)”.</w:t>
      </w:r>
    </w:p>
    <w:p w14:paraId="7F486289" w14:textId="5CE3FAC8" w:rsidR="001A5B8E" w:rsidRPr="006436FE" w:rsidRDefault="001A5B8E" w:rsidP="00C71C55">
      <w:pPr>
        <w:tabs>
          <w:tab w:val="left" w:pos="993"/>
        </w:tabs>
        <w:ind w:firstLine="709"/>
        <w:jc w:val="both"/>
        <w:rPr>
          <w:rFonts w:eastAsia="Calibri"/>
          <w:sz w:val="26"/>
          <w:szCs w:val="26"/>
          <w:lang w:eastAsia="en-US"/>
        </w:rPr>
      </w:pPr>
      <w:r w:rsidRPr="006436FE">
        <w:rPr>
          <w:rFonts w:eastAsia="Calibri"/>
          <w:sz w:val="26"/>
          <w:szCs w:val="26"/>
          <w:lang w:eastAsia="en-US"/>
        </w:rPr>
        <w:t>Lūdzam izvērtēt un tiesiskās skaidrības nolūkos precizēt minēto punktu, ņemot vērā, ka atbalsta gala saņēmējs nepiedalās projektu iesniegumu konkursā. Minētais attiecas arī uz citām noteikumu projekta normām, piemēram, noteikumu projekta 15.</w:t>
      </w:r>
      <w:r w:rsidR="000F14FC">
        <w:rPr>
          <w:rFonts w:eastAsia="Calibri"/>
          <w:sz w:val="26"/>
          <w:szCs w:val="26"/>
          <w:lang w:eastAsia="en-US"/>
        </w:rPr>
        <w:t xml:space="preserve"> </w:t>
      </w:r>
      <w:r w:rsidRPr="006436FE">
        <w:rPr>
          <w:rFonts w:eastAsia="Calibri"/>
          <w:sz w:val="26"/>
          <w:szCs w:val="26"/>
          <w:lang w:eastAsia="en-US"/>
        </w:rPr>
        <w:t xml:space="preserve">punktu. </w:t>
      </w:r>
    </w:p>
    <w:p w14:paraId="01D28826" w14:textId="3118BFEC" w:rsidR="001A5B8E" w:rsidRPr="006436FE" w:rsidRDefault="00975580" w:rsidP="00C71C55">
      <w:pPr>
        <w:pStyle w:val="ListParagraph"/>
        <w:numPr>
          <w:ilvl w:val="0"/>
          <w:numId w:val="42"/>
        </w:numPr>
        <w:tabs>
          <w:tab w:val="left" w:pos="993"/>
        </w:tabs>
        <w:ind w:left="0" w:firstLine="709"/>
        <w:rPr>
          <w:sz w:val="26"/>
          <w:szCs w:val="26"/>
        </w:rPr>
      </w:pPr>
      <w:r w:rsidRPr="006436FE">
        <w:rPr>
          <w:sz w:val="26"/>
          <w:szCs w:val="26"/>
        </w:rPr>
        <w:t>Ierosinām precizēt noteikumu projektu, tā 19.4.</w:t>
      </w:r>
      <w:r w:rsidR="000F14FC">
        <w:rPr>
          <w:sz w:val="26"/>
          <w:szCs w:val="26"/>
        </w:rPr>
        <w:t xml:space="preserve"> </w:t>
      </w:r>
      <w:r w:rsidRPr="006436FE">
        <w:rPr>
          <w:sz w:val="26"/>
          <w:szCs w:val="26"/>
        </w:rPr>
        <w:t>apakšpunktu sadalot divās vienībās, vienā nosakot transportlīdzekļa atsavināšanas ierobežojumus, savukārt otrā – saistības attiecībā uz transportlīdzekļa nobraukumu.</w:t>
      </w:r>
    </w:p>
    <w:p w14:paraId="61805F50" w14:textId="1D877E7A" w:rsidR="00C15A44" w:rsidRDefault="00C15A44" w:rsidP="009A39F5">
      <w:pPr>
        <w:pStyle w:val="NormalWeb"/>
        <w:widowControl w:val="0"/>
        <w:spacing w:before="0" w:after="0"/>
        <w:ind w:left="720"/>
        <w:jc w:val="both"/>
        <w:rPr>
          <w:rFonts w:eastAsia="Calibri"/>
          <w:sz w:val="26"/>
          <w:szCs w:val="26"/>
          <w:lang w:eastAsia="en-US"/>
        </w:rPr>
      </w:pPr>
    </w:p>
    <w:p w14:paraId="720BDB92" w14:textId="77777777" w:rsidR="000F14FC" w:rsidRPr="006436FE" w:rsidRDefault="000F14FC" w:rsidP="009A39F5">
      <w:pPr>
        <w:pStyle w:val="NormalWeb"/>
        <w:widowControl w:val="0"/>
        <w:spacing w:before="0" w:after="0"/>
        <w:ind w:left="720"/>
        <w:jc w:val="both"/>
        <w:rPr>
          <w:rFonts w:eastAsia="Calibri"/>
          <w:sz w:val="26"/>
          <w:szCs w:val="26"/>
          <w:lang w:eastAsia="en-US"/>
        </w:rPr>
      </w:pPr>
    </w:p>
    <w:p w14:paraId="7AEB901A" w14:textId="7B14D4F5" w:rsidR="00B32C77" w:rsidRPr="006436FE" w:rsidRDefault="00B32C77" w:rsidP="009A39F5">
      <w:pPr>
        <w:widowControl w:val="0"/>
        <w:tabs>
          <w:tab w:val="left" w:pos="993"/>
        </w:tabs>
        <w:rPr>
          <w:sz w:val="26"/>
          <w:szCs w:val="26"/>
        </w:rPr>
      </w:pPr>
      <w:r w:rsidRPr="006436FE">
        <w:rPr>
          <w:sz w:val="26"/>
          <w:szCs w:val="26"/>
        </w:rPr>
        <w:t>Valsts sekretāra vietnie</w:t>
      </w:r>
      <w:r w:rsidR="000F14FC">
        <w:rPr>
          <w:sz w:val="26"/>
          <w:szCs w:val="26"/>
        </w:rPr>
        <w:t>ka</w:t>
      </w:r>
    </w:p>
    <w:p w14:paraId="3A04326D" w14:textId="35B99839" w:rsidR="00B32C77" w:rsidRPr="006436FE" w:rsidRDefault="00B32C77" w:rsidP="009A39F5">
      <w:pPr>
        <w:widowControl w:val="0"/>
        <w:tabs>
          <w:tab w:val="left" w:pos="993"/>
          <w:tab w:val="left" w:pos="7230"/>
          <w:tab w:val="right" w:pos="9356"/>
        </w:tabs>
        <w:rPr>
          <w:sz w:val="26"/>
          <w:szCs w:val="26"/>
        </w:rPr>
      </w:pPr>
      <w:r w:rsidRPr="006436FE">
        <w:rPr>
          <w:sz w:val="26"/>
          <w:szCs w:val="26"/>
        </w:rPr>
        <w:t>tiesību politikas jautājumos</w:t>
      </w:r>
      <w:r w:rsidR="000F14FC">
        <w:rPr>
          <w:sz w:val="26"/>
          <w:szCs w:val="26"/>
        </w:rPr>
        <w:t xml:space="preserve"> p.i.</w:t>
      </w:r>
      <w:r w:rsidR="00281A11" w:rsidRPr="006436FE">
        <w:rPr>
          <w:sz w:val="26"/>
          <w:szCs w:val="26"/>
        </w:rPr>
        <w:t xml:space="preserve"> </w:t>
      </w:r>
      <w:r w:rsidR="00281A11" w:rsidRPr="006436FE">
        <w:rPr>
          <w:sz w:val="26"/>
          <w:szCs w:val="26"/>
        </w:rPr>
        <w:tab/>
      </w:r>
      <w:r w:rsidR="000F14FC">
        <w:rPr>
          <w:sz w:val="26"/>
          <w:szCs w:val="26"/>
        </w:rPr>
        <w:t>Sanita Armagana</w:t>
      </w:r>
    </w:p>
    <w:p w14:paraId="4E0F5889" w14:textId="77777777" w:rsidR="00B32C77" w:rsidRPr="006436FE" w:rsidRDefault="00B32C77" w:rsidP="009A39F5">
      <w:pPr>
        <w:widowControl w:val="0"/>
        <w:tabs>
          <w:tab w:val="left" w:pos="993"/>
          <w:tab w:val="left" w:pos="7797"/>
        </w:tabs>
        <w:rPr>
          <w:sz w:val="26"/>
          <w:szCs w:val="26"/>
        </w:rPr>
      </w:pPr>
    </w:p>
    <w:p w14:paraId="79E92861" w14:textId="77777777" w:rsidR="003F2955" w:rsidRDefault="003F2955" w:rsidP="009A39F5">
      <w:pPr>
        <w:tabs>
          <w:tab w:val="left" w:pos="709"/>
          <w:tab w:val="left" w:pos="993"/>
        </w:tabs>
      </w:pPr>
    </w:p>
    <w:p w14:paraId="09CA8C4A" w14:textId="45B2DD86" w:rsidR="003F2955" w:rsidRPr="004200E5" w:rsidRDefault="003F2955" w:rsidP="009A39F5">
      <w:pPr>
        <w:tabs>
          <w:tab w:val="left" w:pos="709"/>
          <w:tab w:val="left" w:pos="993"/>
        </w:tabs>
        <w:sectPr w:rsidR="003F2955" w:rsidRPr="004200E5" w:rsidSect="00F90BC9">
          <w:headerReference w:type="default" r:id="rId8"/>
          <w:footerReference w:type="default" r:id="rId9"/>
          <w:headerReference w:type="first" r:id="rId10"/>
          <w:footerReference w:type="first" r:id="rId11"/>
          <w:type w:val="continuous"/>
          <w:pgSz w:w="11920" w:h="16840"/>
          <w:pgMar w:top="1134" w:right="851" w:bottom="1134" w:left="1701" w:header="709" w:footer="879" w:gutter="0"/>
          <w:cols w:space="720"/>
          <w:titlePg/>
          <w:docGrid w:linePitch="299"/>
        </w:sectPr>
      </w:pPr>
    </w:p>
    <w:p w14:paraId="22737B36" w14:textId="1B82F3AA" w:rsidR="00B16793" w:rsidRPr="00C95C71" w:rsidRDefault="00FF4A4A" w:rsidP="009A39F5">
      <w:pPr>
        <w:tabs>
          <w:tab w:val="left" w:pos="709"/>
          <w:tab w:val="left" w:pos="993"/>
        </w:tabs>
        <w:rPr>
          <w:sz w:val="18"/>
          <w:szCs w:val="18"/>
        </w:rPr>
      </w:pPr>
      <w:r w:rsidRPr="00C95C71">
        <w:rPr>
          <w:sz w:val="18"/>
          <w:szCs w:val="18"/>
        </w:rPr>
        <w:t>A. </w:t>
      </w:r>
      <w:r w:rsidR="00B16793" w:rsidRPr="00C95C71">
        <w:rPr>
          <w:sz w:val="18"/>
          <w:szCs w:val="18"/>
        </w:rPr>
        <w:t>Reinfelde</w:t>
      </w:r>
      <w:r w:rsidR="00B16793" w:rsidRPr="00C95C71">
        <w:rPr>
          <w:sz w:val="18"/>
          <w:szCs w:val="18"/>
        </w:rPr>
        <w:tab/>
      </w:r>
    </w:p>
    <w:p w14:paraId="4C56BAFD" w14:textId="77777777" w:rsidR="000A0C6E" w:rsidRPr="00C95C71" w:rsidRDefault="00B16793" w:rsidP="009A39F5">
      <w:pPr>
        <w:tabs>
          <w:tab w:val="left" w:pos="709"/>
          <w:tab w:val="left" w:pos="993"/>
        </w:tabs>
        <w:rPr>
          <w:sz w:val="18"/>
          <w:szCs w:val="18"/>
        </w:rPr>
      </w:pPr>
      <w:r w:rsidRPr="00C95C71">
        <w:rPr>
          <w:sz w:val="18"/>
          <w:szCs w:val="18"/>
        </w:rPr>
        <w:t>Valststiesību dep</w:t>
      </w:r>
      <w:r w:rsidR="000A0C6E" w:rsidRPr="00C95C71">
        <w:rPr>
          <w:sz w:val="18"/>
          <w:szCs w:val="18"/>
        </w:rPr>
        <w:t>artamenta</w:t>
      </w:r>
    </w:p>
    <w:p w14:paraId="1EA49514" w14:textId="4DFB922B" w:rsidR="00B16793" w:rsidRPr="00C95C71" w:rsidRDefault="00B16793" w:rsidP="009A39F5">
      <w:pPr>
        <w:tabs>
          <w:tab w:val="left" w:pos="709"/>
          <w:tab w:val="left" w:pos="993"/>
        </w:tabs>
        <w:rPr>
          <w:sz w:val="18"/>
          <w:szCs w:val="18"/>
        </w:rPr>
      </w:pPr>
      <w:r w:rsidRPr="00C95C71">
        <w:rPr>
          <w:sz w:val="18"/>
          <w:szCs w:val="18"/>
        </w:rPr>
        <w:t>Starpt</w:t>
      </w:r>
      <w:r w:rsidR="000A0C6E" w:rsidRPr="00C95C71">
        <w:rPr>
          <w:sz w:val="18"/>
          <w:szCs w:val="18"/>
        </w:rPr>
        <w:t>autisko</w:t>
      </w:r>
      <w:r w:rsidRPr="00C95C71">
        <w:rPr>
          <w:sz w:val="18"/>
          <w:szCs w:val="18"/>
        </w:rPr>
        <w:t xml:space="preserve"> publisko tiesību nod</w:t>
      </w:r>
      <w:r w:rsidR="000A0C6E" w:rsidRPr="00C95C71">
        <w:rPr>
          <w:sz w:val="18"/>
          <w:szCs w:val="18"/>
        </w:rPr>
        <w:t>aļas</w:t>
      </w:r>
      <w:r w:rsidRPr="00C95C71">
        <w:rPr>
          <w:sz w:val="18"/>
          <w:szCs w:val="18"/>
        </w:rPr>
        <w:t xml:space="preserve"> juriste</w:t>
      </w:r>
    </w:p>
    <w:p w14:paraId="2B9890AA" w14:textId="2C118E9C" w:rsidR="00C95C71" w:rsidRDefault="00B16793" w:rsidP="009A39F5">
      <w:pPr>
        <w:jc w:val="both"/>
        <w:rPr>
          <w:sz w:val="18"/>
          <w:szCs w:val="18"/>
        </w:rPr>
      </w:pPr>
      <w:r w:rsidRPr="00C95C71">
        <w:rPr>
          <w:sz w:val="18"/>
          <w:szCs w:val="18"/>
        </w:rPr>
        <w:t xml:space="preserve">67046108, </w:t>
      </w:r>
      <w:hyperlink r:id="rId12" w:history="1">
        <w:r w:rsidR="00626340" w:rsidRPr="00C95C71">
          <w:rPr>
            <w:sz w:val="18"/>
            <w:szCs w:val="18"/>
          </w:rPr>
          <w:t>andra.reinfelde@tm.gov.lv</w:t>
        </w:r>
      </w:hyperlink>
      <w:r w:rsidR="00C52D69" w:rsidRPr="00C95C71">
        <w:rPr>
          <w:sz w:val="18"/>
          <w:szCs w:val="18"/>
        </w:rPr>
        <w:t xml:space="preserve"> </w:t>
      </w:r>
    </w:p>
    <w:sectPr w:rsidR="00C95C71" w:rsidSect="00F90BC9">
      <w:type w:val="continuous"/>
      <w:pgSz w:w="11920" w:h="16840"/>
      <w:pgMar w:top="1134" w:right="851" w:bottom="1134" w:left="1701" w:header="709" w:footer="8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CA97" w14:textId="77777777" w:rsidR="008C57C3" w:rsidRDefault="008C57C3">
      <w:r>
        <w:separator/>
      </w:r>
    </w:p>
  </w:endnote>
  <w:endnote w:type="continuationSeparator" w:id="0">
    <w:p w14:paraId="7FC4D343" w14:textId="77777777" w:rsidR="008C57C3" w:rsidRDefault="008C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ADBC" w14:textId="5A14A0BC" w:rsidR="00852946" w:rsidRPr="003F2955" w:rsidRDefault="003F2955" w:rsidP="003F2955">
    <w:pPr>
      <w:pStyle w:val="Footer"/>
      <w:rPr>
        <w:sz w:val="20"/>
      </w:rPr>
    </w:pPr>
    <w:r w:rsidRPr="001460CE">
      <w:rPr>
        <w:sz w:val="20"/>
      </w:rPr>
      <w:t>TMAtz_</w:t>
    </w:r>
    <w:r>
      <w:rPr>
        <w:sz w:val="20"/>
      </w:rPr>
      <w:t>240921</w:t>
    </w:r>
    <w:r w:rsidRPr="001460CE">
      <w:rPr>
        <w:sz w:val="20"/>
      </w:rPr>
      <w:t>_</w:t>
    </w:r>
    <w:r>
      <w:rPr>
        <w:sz w:val="20"/>
      </w:rPr>
      <w:t>VARAM_VSS-847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5AD1" w14:textId="6D48432B" w:rsidR="00DC53FE" w:rsidRPr="009A39F5" w:rsidRDefault="009A39F5" w:rsidP="009A39F5">
    <w:pPr>
      <w:pStyle w:val="Footer"/>
      <w:rPr>
        <w:sz w:val="20"/>
      </w:rPr>
    </w:pPr>
    <w:r w:rsidRPr="001460CE">
      <w:rPr>
        <w:sz w:val="20"/>
      </w:rPr>
      <w:t>TMAtz_</w:t>
    </w:r>
    <w:r w:rsidR="00E55AC8">
      <w:rPr>
        <w:sz w:val="20"/>
      </w:rPr>
      <w:t>24</w:t>
    </w:r>
    <w:r>
      <w:rPr>
        <w:sz w:val="20"/>
      </w:rPr>
      <w:t>0921</w:t>
    </w:r>
    <w:r w:rsidRPr="001460CE">
      <w:rPr>
        <w:sz w:val="20"/>
      </w:rPr>
      <w:t>_</w:t>
    </w:r>
    <w:r w:rsidR="00E55AC8">
      <w:rPr>
        <w:sz w:val="20"/>
      </w:rPr>
      <w:t>VARA</w:t>
    </w:r>
    <w:r>
      <w:rPr>
        <w:sz w:val="20"/>
      </w:rPr>
      <w:t>M_VSS-8</w:t>
    </w:r>
    <w:r w:rsidR="00E55AC8">
      <w:rPr>
        <w:sz w:val="20"/>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B0CF" w14:textId="77777777" w:rsidR="008C57C3" w:rsidRDefault="008C57C3">
      <w:r>
        <w:separator/>
      </w:r>
    </w:p>
  </w:footnote>
  <w:footnote w:type="continuationSeparator" w:id="0">
    <w:p w14:paraId="75FF895D" w14:textId="77777777" w:rsidR="008C57C3" w:rsidRDefault="008C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5E7C1C2E" w14:textId="77777777" w:rsidR="007B3740" w:rsidRDefault="007B3740">
        <w:pPr>
          <w:pStyle w:val="Header"/>
          <w:jc w:val="center"/>
        </w:pPr>
        <w:r>
          <w:fldChar w:fldCharType="begin"/>
        </w:r>
        <w:r>
          <w:instrText>PAGE   \* MERGEFORMAT</w:instrText>
        </w:r>
        <w:r>
          <w:fldChar w:fldCharType="separate"/>
        </w:r>
        <w:r w:rsidR="00F96900">
          <w:rPr>
            <w:noProof/>
          </w:rPr>
          <w:t>2</w:t>
        </w:r>
        <w:r>
          <w:fldChar w:fldCharType="end"/>
        </w:r>
      </w:p>
    </w:sdtContent>
  </w:sdt>
  <w:p w14:paraId="7A80B5EB" w14:textId="77777777" w:rsidR="00622687" w:rsidRDefault="00622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C30" w14:textId="77777777" w:rsidR="00A34ACB" w:rsidRDefault="00A34ACB" w:rsidP="00A34ACB">
    <w:pPr>
      <w:pStyle w:val="Header"/>
    </w:pPr>
  </w:p>
  <w:p w14:paraId="5E7C1C31"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5E7C1C42" wp14:editId="5E7C1C43">
          <wp:simplePos x="0" y="0"/>
          <wp:positionH relativeFrom="margin">
            <wp:align>center</wp:align>
          </wp:positionH>
          <wp:positionV relativeFrom="paragraph">
            <wp:posOffset>84455</wp:posOffset>
          </wp:positionV>
          <wp:extent cx="5915025" cy="1066800"/>
          <wp:effectExtent l="0" t="0" r="0" b="0"/>
          <wp:wrapNone/>
          <wp:docPr id="9"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1C32" w14:textId="77777777" w:rsidR="00A34ACB" w:rsidRDefault="00A34ACB" w:rsidP="00A34ACB">
    <w:pPr>
      <w:pStyle w:val="Header"/>
    </w:pPr>
  </w:p>
  <w:p w14:paraId="5E7C1C33" w14:textId="77777777" w:rsidR="00A34ACB" w:rsidRDefault="00A34ACB" w:rsidP="00A34ACB">
    <w:pPr>
      <w:pStyle w:val="Header"/>
    </w:pPr>
  </w:p>
  <w:p w14:paraId="5E7C1C34" w14:textId="77777777" w:rsidR="00A34ACB" w:rsidRDefault="00A34ACB" w:rsidP="00A34ACB">
    <w:pPr>
      <w:pStyle w:val="Header"/>
    </w:pPr>
  </w:p>
  <w:p w14:paraId="5E7C1C35" w14:textId="77777777" w:rsidR="00A34ACB" w:rsidRDefault="00A34ACB" w:rsidP="00A34ACB">
    <w:pPr>
      <w:pStyle w:val="Header"/>
    </w:pPr>
  </w:p>
  <w:p w14:paraId="5E7C1C36" w14:textId="77777777" w:rsidR="00A34ACB" w:rsidRDefault="00A34ACB" w:rsidP="00A34ACB">
    <w:pPr>
      <w:pStyle w:val="Header"/>
    </w:pPr>
  </w:p>
  <w:p w14:paraId="5E7C1C37" w14:textId="77777777" w:rsidR="00A34ACB" w:rsidRDefault="00A34ACB" w:rsidP="00A34ACB">
    <w:pPr>
      <w:pStyle w:val="Header"/>
    </w:pPr>
  </w:p>
  <w:p w14:paraId="5E7C1C38" w14:textId="77777777" w:rsidR="00A34ACB" w:rsidRDefault="00A34ACB" w:rsidP="00A34ACB">
    <w:pPr>
      <w:pStyle w:val="Header"/>
    </w:pPr>
  </w:p>
  <w:p w14:paraId="5E7C1C39" w14:textId="77777777" w:rsidR="00A34ACB" w:rsidRDefault="00A34ACB" w:rsidP="00A34ACB">
    <w:pPr>
      <w:pStyle w:val="Header"/>
    </w:pPr>
  </w:p>
  <w:p w14:paraId="5E7C1C3A"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5E7C1C44" wp14:editId="5E7C1C45">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1C48" w14:textId="77777777" w:rsidR="00A34ACB" w:rsidRPr="006C6018" w:rsidRDefault="00AC270F" w:rsidP="00A34ACB">
                          <w:pPr>
                            <w:spacing w:line="194" w:lineRule="exact"/>
                            <w:ind w:left="20" w:right="-45"/>
                            <w:jc w:val="center"/>
                            <w:rPr>
                              <w:sz w:val="17"/>
                              <w:szCs w:val="17"/>
                            </w:rPr>
                          </w:pPr>
                          <w:r w:rsidRPr="006C6018">
                            <w:rPr>
                              <w:sz w:val="17"/>
                              <w:szCs w:val="17"/>
                            </w:rPr>
                            <w:t>Brīvības bulvāris</w:t>
                          </w:r>
                          <w:r w:rsidR="00A34ACB" w:rsidRPr="006C6018">
                            <w:rPr>
                              <w:sz w:val="17"/>
                              <w:szCs w:val="17"/>
                            </w:rPr>
                            <w:t xml:space="preserve"> 36, Rīga, LV-1536</w:t>
                          </w:r>
                          <w:r w:rsidR="00AB4E8A" w:rsidRPr="006C6018">
                            <w:rPr>
                              <w:sz w:val="17"/>
                              <w:szCs w:val="17"/>
                            </w:rPr>
                            <w:t>;</w:t>
                          </w:r>
                          <w:r w:rsidR="00A34ACB" w:rsidRPr="006C6018">
                            <w:rPr>
                              <w:sz w:val="17"/>
                              <w:szCs w:val="17"/>
                            </w:rPr>
                            <w:t xml:space="preserve"> tālr.</w:t>
                          </w:r>
                          <w:r w:rsidRPr="006C6018">
                            <w:rPr>
                              <w:sz w:val="17"/>
                              <w:szCs w:val="17"/>
                            </w:rPr>
                            <w:t>:</w:t>
                          </w:r>
                          <w:r w:rsidR="00A34ACB" w:rsidRPr="006C6018">
                            <w:rPr>
                              <w:sz w:val="17"/>
                              <w:szCs w:val="17"/>
                            </w:rPr>
                            <w:t xml:space="preserve"> 67036801, 67036716, 67036721</w:t>
                          </w:r>
                          <w:r w:rsidR="00AB4E8A" w:rsidRPr="006C6018">
                            <w:rPr>
                              <w:sz w:val="17"/>
                              <w:szCs w:val="17"/>
                            </w:rPr>
                            <w:t>;</w:t>
                          </w:r>
                          <w:r w:rsidR="00A34ACB" w:rsidRPr="006C6018">
                            <w:rPr>
                              <w:sz w:val="17"/>
                              <w:szCs w:val="17"/>
                            </w:rPr>
                            <w:t xml:space="preserve"> fakss</w:t>
                          </w:r>
                          <w:r w:rsidRPr="006C6018">
                            <w:rPr>
                              <w:sz w:val="17"/>
                              <w:szCs w:val="17"/>
                            </w:rPr>
                            <w:t>:</w:t>
                          </w:r>
                          <w:r w:rsidR="00A34ACB" w:rsidRPr="006C6018">
                            <w:rPr>
                              <w:sz w:val="17"/>
                              <w:szCs w:val="17"/>
                            </w:rPr>
                            <w:t xml:space="preserve"> 67210823, 67285575</w:t>
                          </w:r>
                          <w:r w:rsidR="00AB4E8A" w:rsidRPr="006C6018">
                            <w:rPr>
                              <w:sz w:val="17"/>
                              <w:szCs w:val="17"/>
                            </w:rPr>
                            <w:t>;</w:t>
                          </w:r>
                          <w:r w:rsidR="00A34ACB" w:rsidRPr="006C6018">
                            <w:rPr>
                              <w:sz w:val="17"/>
                              <w:szCs w:val="17"/>
                            </w:rPr>
                            <w:t xml:space="preserve"> </w:t>
                          </w:r>
                        </w:p>
                        <w:p w14:paraId="5E7C1C49" w14:textId="54D28125" w:rsidR="00A34ACB" w:rsidRPr="006C6018" w:rsidRDefault="00A34ACB" w:rsidP="00A34ACB">
                          <w:pPr>
                            <w:spacing w:line="194" w:lineRule="exact"/>
                            <w:ind w:left="20" w:right="-45"/>
                            <w:jc w:val="center"/>
                            <w:rPr>
                              <w:sz w:val="17"/>
                              <w:szCs w:val="17"/>
                            </w:rPr>
                          </w:pPr>
                          <w:r w:rsidRPr="006C6018">
                            <w:rPr>
                              <w:sz w:val="17"/>
                              <w:szCs w:val="17"/>
                            </w:rPr>
                            <w:t>e-pasts</w:t>
                          </w:r>
                          <w:r w:rsidR="00AC270F" w:rsidRPr="006C6018">
                            <w:rPr>
                              <w:sz w:val="17"/>
                              <w:szCs w:val="17"/>
                            </w:rPr>
                            <w:t>:</w:t>
                          </w:r>
                          <w:r w:rsidRPr="006C6018">
                            <w:rPr>
                              <w:sz w:val="17"/>
                              <w:szCs w:val="17"/>
                            </w:rPr>
                            <w:t xml:space="preserve"> </w:t>
                          </w:r>
                          <w:r w:rsidR="00237E7E">
                            <w:rPr>
                              <w:sz w:val="17"/>
                              <w:szCs w:val="17"/>
                            </w:rPr>
                            <w:t>pasts</w:t>
                          </w:r>
                          <w:r w:rsidRPr="006C6018">
                            <w:rPr>
                              <w:sz w:val="17"/>
                              <w:szCs w:val="17"/>
                            </w:rPr>
                            <w:t>@tm.gov.lv</w:t>
                          </w:r>
                          <w:r w:rsidR="00AB4E8A" w:rsidRPr="006C6018">
                            <w:rPr>
                              <w:sz w:val="17"/>
                              <w:szCs w:val="17"/>
                            </w:rPr>
                            <w:t>;</w:t>
                          </w:r>
                          <w:r w:rsidRPr="006C6018">
                            <w:rPr>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7C1C44">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5E7C1C48" w14:textId="77777777">
                    <w:pPr>
                      <w:spacing w:line="194" w:lineRule="exact"/>
                      <w:ind w:left="20" w:right="-45"/>
                      <w:jc w:val="center"/>
                      <w:rPr>
                        <w:sz w:val="17"/>
                        <w:szCs w:val="17"/>
                      </w:rPr>
                    </w:pPr>
                    <w:r w:rsidRPr="006C6018">
                      <w:rPr>
                        <w:sz w:val="17"/>
                        <w:szCs w:val="17"/>
                      </w:rPr>
                      <w:t>Brīvības bulvāris</w:t>
                    </w:r>
                    <w:r w:rsidRPr="006C6018" w:rsidR="00A34ACB">
                      <w:rPr>
                        <w:sz w:val="17"/>
                        <w:szCs w:val="17"/>
                      </w:rPr>
                      <w:t xml:space="preserve"> 36, Rīga, LV-1536</w:t>
                    </w:r>
                    <w:r w:rsidRPr="006C6018" w:rsidR="00AB4E8A">
                      <w:rPr>
                        <w:sz w:val="17"/>
                        <w:szCs w:val="17"/>
                      </w:rPr>
                      <w:t>;</w:t>
                    </w:r>
                    <w:r w:rsidRPr="006C6018" w:rsidR="00A34ACB">
                      <w:rPr>
                        <w:sz w:val="17"/>
                        <w:szCs w:val="17"/>
                      </w:rPr>
                      <w:t xml:space="preserve"> tālr.</w:t>
                    </w:r>
                    <w:r w:rsidRPr="006C6018">
                      <w:rPr>
                        <w:sz w:val="17"/>
                        <w:szCs w:val="17"/>
                      </w:rPr>
                      <w:t>:</w:t>
                    </w:r>
                    <w:r w:rsidRPr="006C6018" w:rsidR="00A34ACB">
                      <w:rPr>
                        <w:sz w:val="17"/>
                        <w:szCs w:val="17"/>
                      </w:rPr>
                      <w:t xml:space="preserve"> 67036801, 67036716, 67036721</w:t>
                    </w:r>
                    <w:r w:rsidRPr="006C6018" w:rsidR="00AB4E8A">
                      <w:rPr>
                        <w:sz w:val="17"/>
                        <w:szCs w:val="17"/>
                      </w:rPr>
                      <w:t>;</w:t>
                    </w:r>
                    <w:r w:rsidRPr="006C6018" w:rsidR="00A34ACB">
                      <w:rPr>
                        <w:sz w:val="17"/>
                        <w:szCs w:val="17"/>
                      </w:rPr>
                      <w:t xml:space="preserve"> fakss</w:t>
                    </w:r>
                    <w:r w:rsidRPr="006C6018">
                      <w:rPr>
                        <w:sz w:val="17"/>
                        <w:szCs w:val="17"/>
                      </w:rPr>
                      <w:t>:</w:t>
                    </w:r>
                    <w:r w:rsidRPr="006C6018" w:rsidR="00A34ACB">
                      <w:rPr>
                        <w:sz w:val="17"/>
                        <w:szCs w:val="17"/>
                      </w:rPr>
                      <w:t xml:space="preserve"> 67210823, 67285575</w:t>
                    </w:r>
                    <w:r w:rsidRPr="006C6018" w:rsidR="00AB4E8A">
                      <w:rPr>
                        <w:sz w:val="17"/>
                        <w:szCs w:val="17"/>
                      </w:rPr>
                      <w:t>;</w:t>
                    </w:r>
                    <w:r w:rsidRPr="006C6018" w:rsidR="00A34ACB">
                      <w:rPr>
                        <w:sz w:val="17"/>
                        <w:szCs w:val="17"/>
                      </w:rPr>
                      <w:t xml:space="preserve"> </w:t>
                    </w:r>
                  </w:p>
                  <w:p w:rsidRPr="006C6018" w:rsidR="00A34ACB" w:rsidP="00A34ACB" w:rsidRDefault="00A34ACB" w14:paraId="5E7C1C49" w14:textId="54D28125">
                    <w:pPr>
                      <w:spacing w:line="194" w:lineRule="exact"/>
                      <w:ind w:left="20" w:right="-45"/>
                      <w:jc w:val="center"/>
                      <w:rPr>
                        <w:sz w:val="17"/>
                        <w:szCs w:val="17"/>
                      </w:rPr>
                    </w:pPr>
                    <w:r w:rsidRPr="006C6018">
                      <w:rPr>
                        <w:sz w:val="17"/>
                        <w:szCs w:val="17"/>
                      </w:rPr>
                      <w:t>e-pasts</w:t>
                    </w:r>
                    <w:r w:rsidRPr="006C6018" w:rsidR="00AC270F">
                      <w:rPr>
                        <w:sz w:val="17"/>
                        <w:szCs w:val="17"/>
                      </w:rPr>
                      <w:t>:</w:t>
                    </w:r>
                    <w:r w:rsidRPr="006C6018">
                      <w:rPr>
                        <w:sz w:val="17"/>
                        <w:szCs w:val="17"/>
                      </w:rPr>
                      <w:t xml:space="preserve"> </w:t>
                    </w:r>
                    <w:r w:rsidR="00237E7E">
                      <w:rPr>
                        <w:sz w:val="17"/>
                        <w:szCs w:val="17"/>
                      </w:rPr>
                      <w:t>pasts</w:t>
                    </w:r>
                    <w:r w:rsidRPr="006C6018">
                      <w:rPr>
                        <w:sz w:val="17"/>
                        <w:szCs w:val="17"/>
                      </w:rPr>
                      <w:t>@tm.gov.lv</w:t>
                    </w:r>
                    <w:r w:rsidRPr="006C6018" w:rsidR="00AB4E8A">
                      <w:rPr>
                        <w:sz w:val="17"/>
                        <w:szCs w:val="17"/>
                      </w:rPr>
                      <w:t>;</w:t>
                    </w:r>
                    <w:r w:rsidRPr="006C6018">
                      <w:rPr>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5E7C1C46" wp14:editId="5E7C1C47">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5C6584E1">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5E7C1C3B" w14:textId="77777777" w:rsidR="00AB4E8A" w:rsidRPr="00C836FF" w:rsidRDefault="00AB4E8A" w:rsidP="00AB4E8A">
    <w:pPr>
      <w:jc w:val="center"/>
    </w:pPr>
    <w:r w:rsidRPr="00C836FF">
      <w:t>Rīgā</w:t>
    </w:r>
  </w:p>
  <w:p w14:paraId="5E7C1C3C" w14:textId="77777777" w:rsidR="00AB4E8A" w:rsidRPr="00C836FF" w:rsidRDefault="00AB4E8A" w:rsidP="00AB4E8A">
    <w:pPr>
      <w:jc w:val="cente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5E7C1C40" w14:textId="77777777" w:rsidTr="00A6153E">
      <w:tc>
        <w:tcPr>
          <w:tcW w:w="1810" w:type="dxa"/>
        </w:tcPr>
        <w:p w14:paraId="5E7C1C3D" w14:textId="77777777" w:rsidR="00E11DA3" w:rsidRDefault="00E11DA3" w:rsidP="00E11DA3">
          <w:pPr>
            <w:pStyle w:val="Header"/>
            <w:jc w:val="center"/>
            <w:rPr>
              <w:szCs w:val="24"/>
            </w:rPr>
          </w:pPr>
          <w:r>
            <w:t>28.09.2021</w:t>
          </w:r>
        </w:p>
      </w:tc>
      <w:tc>
        <w:tcPr>
          <w:tcW w:w="420" w:type="dxa"/>
          <w:tcBorders>
            <w:bottom w:val="nil"/>
          </w:tcBorders>
        </w:tcPr>
        <w:p w14:paraId="5E7C1C3E" w14:textId="77777777" w:rsidR="00E11DA3" w:rsidRDefault="00E11DA3" w:rsidP="00E11DA3">
          <w:pPr>
            <w:pStyle w:val="Header"/>
            <w:rPr>
              <w:szCs w:val="24"/>
            </w:rPr>
          </w:pPr>
          <w:r>
            <w:rPr>
              <w:szCs w:val="24"/>
            </w:rPr>
            <w:t xml:space="preserve"> Nr.</w:t>
          </w:r>
        </w:p>
      </w:tc>
      <w:tc>
        <w:tcPr>
          <w:tcW w:w="1890" w:type="dxa"/>
        </w:tcPr>
        <w:p w14:paraId="5E7C1C3F" w14:textId="77777777" w:rsidR="00E11DA3" w:rsidRDefault="00E11DA3" w:rsidP="00E11DA3">
          <w:pPr>
            <w:pStyle w:val="Header"/>
            <w:jc w:val="center"/>
            <w:rPr>
              <w:szCs w:val="24"/>
            </w:rPr>
          </w:pPr>
          <w:r>
            <w:t>1-9.1/1030</w:t>
          </w:r>
        </w:p>
      </w:tc>
    </w:tr>
  </w:tbl>
  <w:p w14:paraId="5E7C1C41" w14:textId="77777777" w:rsidR="00AB4E8A" w:rsidRPr="00C836FF" w:rsidRDefault="00AB4E8A" w:rsidP="00E11DA3">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C3"/>
    <w:multiLevelType w:val="multilevel"/>
    <w:tmpl w:val="4634BA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5159A1"/>
    <w:multiLevelType w:val="multilevel"/>
    <w:tmpl w:val="609A5F08"/>
    <w:lvl w:ilvl="0">
      <w:start w:val="1"/>
      <w:numFmt w:val="decimal"/>
      <w:lvlText w:val="%1."/>
      <w:lvlJc w:val="left"/>
      <w:pPr>
        <w:ind w:left="108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0F8663E"/>
    <w:multiLevelType w:val="hybridMultilevel"/>
    <w:tmpl w:val="247AE566"/>
    <w:lvl w:ilvl="0" w:tplc="7E5CF8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17641F9"/>
    <w:multiLevelType w:val="hybridMultilevel"/>
    <w:tmpl w:val="677A39A8"/>
    <w:lvl w:ilvl="0" w:tplc="0CC8B482">
      <w:start w:val="13"/>
      <w:numFmt w:val="decimal"/>
      <w:lvlText w:val="%1."/>
      <w:lvlJc w:val="left"/>
      <w:pPr>
        <w:ind w:left="1139"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4" w15:restartNumberingAfterBreak="0">
    <w:nsid w:val="04C17FF0"/>
    <w:multiLevelType w:val="hybridMultilevel"/>
    <w:tmpl w:val="6A3E4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6E709B"/>
    <w:multiLevelType w:val="hybridMultilevel"/>
    <w:tmpl w:val="B262FA38"/>
    <w:lvl w:ilvl="0" w:tplc="EADC807E">
      <w:start w:val="1"/>
      <w:numFmt w:val="decimal"/>
      <w:lvlText w:val="%1."/>
      <w:lvlJc w:val="left"/>
      <w:pPr>
        <w:ind w:left="1100" w:hanging="39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3814D8"/>
    <w:multiLevelType w:val="hybridMultilevel"/>
    <w:tmpl w:val="FF54C242"/>
    <w:lvl w:ilvl="0" w:tplc="D67AA90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CCE6FC9"/>
    <w:multiLevelType w:val="hybridMultilevel"/>
    <w:tmpl w:val="9126D8E0"/>
    <w:lvl w:ilvl="0" w:tplc="0426000F">
      <w:start w:val="1"/>
      <w:numFmt w:val="decimal"/>
      <w:lvlText w:val="%1."/>
      <w:lvlJc w:val="left"/>
      <w:pPr>
        <w:ind w:left="3763" w:hanging="360"/>
      </w:pPr>
      <w:rPr>
        <w:rFonts w:hint="default"/>
      </w:rPr>
    </w:lvl>
    <w:lvl w:ilvl="1" w:tplc="04260019" w:tentative="1">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8" w15:restartNumberingAfterBreak="0">
    <w:nsid w:val="14EC4F08"/>
    <w:multiLevelType w:val="hybridMultilevel"/>
    <w:tmpl w:val="14624930"/>
    <w:lvl w:ilvl="0" w:tplc="E8EAF0B6">
      <w:start w:val="1"/>
      <w:numFmt w:val="decimal"/>
      <w:lvlText w:val="%1."/>
      <w:lvlJc w:val="left"/>
      <w:pPr>
        <w:ind w:left="1167" w:hanging="60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6090824"/>
    <w:multiLevelType w:val="hybridMultilevel"/>
    <w:tmpl w:val="8A0211FA"/>
    <w:lvl w:ilvl="0" w:tplc="56A683B0">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91F00A6"/>
    <w:multiLevelType w:val="hybridMultilevel"/>
    <w:tmpl w:val="CE46FA70"/>
    <w:lvl w:ilvl="0" w:tplc="2EB6521C">
      <w:start w:val="1"/>
      <w:numFmt w:val="decimal"/>
      <w:suff w:val="space"/>
      <w:lvlText w:val="%1."/>
      <w:lvlJc w:val="left"/>
      <w:pPr>
        <w:ind w:left="360" w:hanging="360"/>
      </w:pPr>
      <w:rPr>
        <w:rFonts w:hint="default"/>
        <w:i w:val="0"/>
        <w:strike w:val="0"/>
        <w:color w:val="auto"/>
        <w:sz w:val="28"/>
        <w:szCs w:val="28"/>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11" w15:restartNumberingAfterBreak="0">
    <w:nsid w:val="1A1832CF"/>
    <w:multiLevelType w:val="hybridMultilevel"/>
    <w:tmpl w:val="6A3E4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000C2F"/>
    <w:multiLevelType w:val="hybridMultilevel"/>
    <w:tmpl w:val="781AE06E"/>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A066B"/>
    <w:multiLevelType w:val="multilevel"/>
    <w:tmpl w:val="D88E46BC"/>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513F7"/>
    <w:multiLevelType w:val="hybridMultilevel"/>
    <w:tmpl w:val="F5100A4E"/>
    <w:lvl w:ilvl="0" w:tplc="F89C0E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41D1F28"/>
    <w:multiLevelType w:val="hybridMultilevel"/>
    <w:tmpl w:val="5B82F0CE"/>
    <w:lvl w:ilvl="0" w:tplc="56A683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45E58E8"/>
    <w:multiLevelType w:val="hybridMultilevel"/>
    <w:tmpl w:val="471C7630"/>
    <w:lvl w:ilvl="0" w:tplc="AEF0DB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68447CC"/>
    <w:multiLevelType w:val="hybridMultilevel"/>
    <w:tmpl w:val="54B4F716"/>
    <w:lvl w:ilvl="0" w:tplc="56A683B0">
      <w:start w:val="10"/>
      <w:numFmt w:val="decimal"/>
      <w:lvlText w:val="%1."/>
      <w:lvlJc w:val="left"/>
      <w:pPr>
        <w:ind w:left="927" w:hanging="360"/>
      </w:pPr>
      <w:rPr>
        <w:rFonts w:hint="default"/>
      </w:rPr>
    </w:lvl>
    <w:lvl w:ilvl="1" w:tplc="04260019">
      <w:start w:val="1"/>
      <w:numFmt w:val="lowerLetter"/>
      <w:lvlText w:val="%2."/>
      <w:lvlJc w:val="left"/>
      <w:pPr>
        <w:ind w:left="1440" w:hanging="360"/>
      </w:pPr>
    </w:lvl>
    <w:lvl w:ilvl="2" w:tplc="ABCEABAC">
      <w:start w:val="9"/>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7572F7"/>
    <w:multiLevelType w:val="multilevel"/>
    <w:tmpl w:val="D278C40A"/>
    <w:lvl w:ilvl="0">
      <w:start w:val="1"/>
      <w:numFmt w:val="decimal"/>
      <w:lvlText w:val="%1."/>
      <w:lvlJc w:val="left"/>
      <w:pPr>
        <w:ind w:left="779" w:hanging="360"/>
      </w:pPr>
      <w:rPr>
        <w:rFonts w:hint="default"/>
        <w:sz w:val="24"/>
        <w:szCs w:val="24"/>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19" w15:restartNumberingAfterBreak="0">
    <w:nsid w:val="27C151A0"/>
    <w:multiLevelType w:val="hybridMultilevel"/>
    <w:tmpl w:val="48007518"/>
    <w:styleLink w:val="ImportedStyle1"/>
    <w:lvl w:ilvl="0" w:tplc="AC0A82FA">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4ADE04">
      <w:start w:val="1"/>
      <w:numFmt w:val="lowerLetter"/>
      <w:lvlText w:val="%2."/>
      <w:lvlJc w:val="left"/>
      <w:pPr>
        <w:tabs>
          <w:tab w:val="num" w:pos="982"/>
          <w:tab w:val="left" w:pos="993"/>
        </w:tabs>
        <w:ind w:left="273" w:firstLine="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1CE3EE">
      <w:start w:val="1"/>
      <w:numFmt w:val="lowerRoman"/>
      <w:lvlText w:val="%3."/>
      <w:lvlJc w:val="left"/>
      <w:pPr>
        <w:tabs>
          <w:tab w:val="num" w:pos="1440"/>
        </w:tabs>
        <w:ind w:left="73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FAB7A2">
      <w:start w:val="1"/>
      <w:numFmt w:val="decimal"/>
      <w:lvlText w:val="%4."/>
      <w:lvlJc w:val="left"/>
      <w:pPr>
        <w:tabs>
          <w:tab w:val="left" w:pos="993"/>
          <w:tab w:val="num" w:pos="2160"/>
        </w:tabs>
        <w:ind w:left="145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424DDE">
      <w:start w:val="1"/>
      <w:numFmt w:val="lowerLetter"/>
      <w:lvlText w:val="%5."/>
      <w:lvlJc w:val="left"/>
      <w:pPr>
        <w:tabs>
          <w:tab w:val="left" w:pos="993"/>
          <w:tab w:val="num" w:pos="2880"/>
        </w:tabs>
        <w:ind w:left="217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9A781A">
      <w:start w:val="1"/>
      <w:numFmt w:val="lowerRoman"/>
      <w:lvlText w:val="%6."/>
      <w:lvlJc w:val="left"/>
      <w:pPr>
        <w:tabs>
          <w:tab w:val="left" w:pos="993"/>
          <w:tab w:val="num" w:pos="3600"/>
        </w:tabs>
        <w:ind w:left="289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E2B4AE">
      <w:start w:val="1"/>
      <w:numFmt w:val="decimal"/>
      <w:lvlText w:val="%7."/>
      <w:lvlJc w:val="left"/>
      <w:pPr>
        <w:tabs>
          <w:tab w:val="left" w:pos="993"/>
          <w:tab w:val="num" w:pos="4320"/>
        </w:tabs>
        <w:ind w:left="361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E6D552">
      <w:start w:val="1"/>
      <w:numFmt w:val="lowerLetter"/>
      <w:lvlText w:val="%8."/>
      <w:lvlJc w:val="left"/>
      <w:pPr>
        <w:tabs>
          <w:tab w:val="left" w:pos="993"/>
          <w:tab w:val="num" w:pos="5040"/>
        </w:tabs>
        <w:ind w:left="4331" w:hanging="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8416AE">
      <w:start w:val="1"/>
      <w:numFmt w:val="lowerRoman"/>
      <w:lvlText w:val="%9."/>
      <w:lvlJc w:val="left"/>
      <w:pPr>
        <w:tabs>
          <w:tab w:val="left" w:pos="993"/>
          <w:tab w:val="num" w:pos="5760"/>
        </w:tabs>
        <w:ind w:left="5051" w:firstLine="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3476574"/>
    <w:multiLevelType w:val="hybridMultilevel"/>
    <w:tmpl w:val="3A809D16"/>
    <w:lvl w:ilvl="0" w:tplc="F19C72BC">
      <w:start w:val="1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8EC75F2"/>
    <w:multiLevelType w:val="hybridMultilevel"/>
    <w:tmpl w:val="876A69CA"/>
    <w:lvl w:ilvl="0" w:tplc="56A683B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8F30FEF"/>
    <w:multiLevelType w:val="hybridMultilevel"/>
    <w:tmpl w:val="2C424056"/>
    <w:lvl w:ilvl="0" w:tplc="59044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BD21780"/>
    <w:multiLevelType w:val="multilevel"/>
    <w:tmpl w:val="D278C40A"/>
    <w:lvl w:ilvl="0">
      <w:start w:val="1"/>
      <w:numFmt w:val="decimal"/>
      <w:lvlText w:val="%1."/>
      <w:lvlJc w:val="left"/>
      <w:pPr>
        <w:ind w:left="779" w:hanging="360"/>
      </w:pPr>
      <w:rPr>
        <w:rFonts w:hint="default"/>
        <w:sz w:val="24"/>
        <w:szCs w:val="24"/>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24"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CF24B9B"/>
    <w:multiLevelType w:val="multilevel"/>
    <w:tmpl w:val="9F6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4B11BD"/>
    <w:multiLevelType w:val="hybridMultilevel"/>
    <w:tmpl w:val="93CEF458"/>
    <w:lvl w:ilvl="0" w:tplc="EE143696">
      <w:start w:val="1"/>
      <w:numFmt w:val="decimal"/>
      <w:lvlText w:val="%1&gt;"/>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E503C76"/>
    <w:multiLevelType w:val="hybridMultilevel"/>
    <w:tmpl w:val="92F0A3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545FA3"/>
    <w:multiLevelType w:val="hybridMultilevel"/>
    <w:tmpl w:val="2A964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32330B"/>
    <w:multiLevelType w:val="hybridMultilevel"/>
    <w:tmpl w:val="CC86E4E6"/>
    <w:lvl w:ilvl="0" w:tplc="38FC88E2">
      <w:start w:val="1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49D954E5"/>
    <w:multiLevelType w:val="hybridMultilevel"/>
    <w:tmpl w:val="AA6ED4B2"/>
    <w:lvl w:ilvl="0" w:tplc="51127D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EDF7FB7"/>
    <w:multiLevelType w:val="hybridMultilevel"/>
    <w:tmpl w:val="A83C75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1C12C6E"/>
    <w:multiLevelType w:val="hybridMultilevel"/>
    <w:tmpl w:val="DD90A1D6"/>
    <w:lvl w:ilvl="0" w:tplc="16EEF7D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3" w15:restartNumberingAfterBreak="0">
    <w:nsid w:val="5A0A779D"/>
    <w:multiLevelType w:val="hybridMultilevel"/>
    <w:tmpl w:val="12940F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6D0F2B"/>
    <w:multiLevelType w:val="hybridMultilevel"/>
    <w:tmpl w:val="48007518"/>
    <w:numStyleLink w:val="ImportedStyle1"/>
  </w:abstractNum>
  <w:abstractNum w:abstractNumId="35" w15:restartNumberingAfterBreak="0">
    <w:nsid w:val="5FF20441"/>
    <w:multiLevelType w:val="multilevel"/>
    <w:tmpl w:val="9DF0B0D0"/>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0C71052"/>
    <w:multiLevelType w:val="hybridMultilevel"/>
    <w:tmpl w:val="7ADA97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A833E5"/>
    <w:multiLevelType w:val="hybridMultilevel"/>
    <w:tmpl w:val="F5100A4E"/>
    <w:lvl w:ilvl="0" w:tplc="F89C0E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461201D"/>
    <w:multiLevelType w:val="hybridMultilevel"/>
    <w:tmpl w:val="D7488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570CE1"/>
    <w:multiLevelType w:val="hybridMultilevel"/>
    <w:tmpl w:val="A33E1A74"/>
    <w:lvl w:ilvl="0" w:tplc="6AF22B8A">
      <w:start w:val="1"/>
      <w:numFmt w:val="decimal"/>
      <w:lvlText w:val="%1."/>
      <w:lvlJc w:val="left"/>
      <w:pPr>
        <w:ind w:left="1695" w:hanging="9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397374B"/>
    <w:multiLevelType w:val="multilevel"/>
    <w:tmpl w:val="42E265E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3D91BB9"/>
    <w:multiLevelType w:val="hybridMultilevel"/>
    <w:tmpl w:val="D7488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0B4951"/>
    <w:multiLevelType w:val="hybridMultilevel"/>
    <w:tmpl w:val="71CE4DD6"/>
    <w:lvl w:ilvl="0" w:tplc="5D18D4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E612524"/>
    <w:multiLevelType w:val="hybridMultilevel"/>
    <w:tmpl w:val="3142250C"/>
    <w:lvl w:ilvl="0" w:tplc="94EEF2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9"/>
  </w:num>
  <w:num w:numId="3">
    <w:abstractNumId w:val="25"/>
  </w:num>
  <w:num w:numId="4">
    <w:abstractNumId w:val="13"/>
  </w:num>
  <w:num w:numId="5">
    <w:abstractNumId w:val="36"/>
  </w:num>
  <w:num w:numId="6">
    <w:abstractNumId w:val="39"/>
  </w:num>
  <w:num w:numId="7">
    <w:abstractNumId w:val="12"/>
  </w:num>
  <w:num w:numId="8">
    <w:abstractNumId w:val="37"/>
  </w:num>
  <w:num w:numId="9">
    <w:abstractNumId w:val="26"/>
  </w:num>
  <w:num w:numId="10">
    <w:abstractNumId w:val="32"/>
  </w:num>
  <w:num w:numId="11">
    <w:abstractNumId w:val="14"/>
  </w:num>
  <w:num w:numId="12">
    <w:abstractNumId w:val="33"/>
  </w:num>
  <w:num w:numId="13">
    <w:abstractNumId w:val="1"/>
  </w:num>
  <w:num w:numId="14">
    <w:abstractNumId w:val="27"/>
  </w:num>
  <w:num w:numId="15">
    <w:abstractNumId w:val="22"/>
  </w:num>
  <w:num w:numId="16">
    <w:abstractNumId w:val="41"/>
  </w:num>
  <w:num w:numId="17">
    <w:abstractNumId w:val="38"/>
  </w:num>
  <w:num w:numId="18">
    <w:abstractNumId w:val="6"/>
  </w:num>
  <w:num w:numId="19">
    <w:abstractNumId w:val="7"/>
  </w:num>
  <w:num w:numId="20">
    <w:abstractNumId w:val="10"/>
  </w:num>
  <w:num w:numId="21">
    <w:abstractNumId w:val="31"/>
  </w:num>
  <w:num w:numId="22">
    <w:abstractNumId w:val="9"/>
  </w:num>
  <w:num w:numId="23">
    <w:abstractNumId w:val="40"/>
  </w:num>
  <w:num w:numId="24">
    <w:abstractNumId w:val="17"/>
  </w:num>
  <w:num w:numId="25">
    <w:abstractNumId w:val="8"/>
  </w:num>
  <w:num w:numId="26">
    <w:abstractNumId w:val="15"/>
  </w:num>
  <w:num w:numId="27">
    <w:abstractNumId w:val="21"/>
  </w:num>
  <w:num w:numId="28">
    <w:abstractNumId w:val="43"/>
  </w:num>
  <w:num w:numId="29">
    <w:abstractNumId w:val="30"/>
  </w:num>
  <w:num w:numId="30">
    <w:abstractNumId w:val="19"/>
  </w:num>
  <w:num w:numId="31">
    <w:abstractNumId w:val="34"/>
    <w:lvlOverride w:ilvl="0">
      <w:lvl w:ilvl="0" w:tplc="B72C943E">
        <w:start w:val="1"/>
        <w:numFmt w:val="decimal"/>
        <w:lvlText w:val="%1."/>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0"/>
  </w:num>
  <w:num w:numId="33">
    <w:abstractNumId w:val="28"/>
  </w:num>
  <w:num w:numId="34">
    <w:abstractNumId w:val="16"/>
  </w:num>
  <w:num w:numId="35">
    <w:abstractNumId w:val="42"/>
  </w:num>
  <w:num w:numId="36">
    <w:abstractNumId w:val="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8"/>
  </w:num>
  <w:num w:numId="40">
    <w:abstractNumId w:val="23"/>
  </w:num>
  <w:num w:numId="41">
    <w:abstractNumId w:val="3"/>
  </w:num>
  <w:num w:numId="42">
    <w:abstractNumId w:val="4"/>
  </w:num>
  <w:num w:numId="43">
    <w:abstractNumId w:val="11"/>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0F8B"/>
    <w:rsid w:val="000014AF"/>
    <w:rsid w:val="0000220C"/>
    <w:rsid w:val="00006384"/>
    <w:rsid w:val="00006C0B"/>
    <w:rsid w:val="00015A19"/>
    <w:rsid w:val="00016559"/>
    <w:rsid w:val="000173CD"/>
    <w:rsid w:val="00020755"/>
    <w:rsid w:val="0002140E"/>
    <w:rsid w:val="00021CF4"/>
    <w:rsid w:val="00030349"/>
    <w:rsid w:val="00037184"/>
    <w:rsid w:val="00053432"/>
    <w:rsid w:val="00055A48"/>
    <w:rsid w:val="00060DD7"/>
    <w:rsid w:val="00065ECE"/>
    <w:rsid w:val="00077D39"/>
    <w:rsid w:val="00083E30"/>
    <w:rsid w:val="00087666"/>
    <w:rsid w:val="000915AB"/>
    <w:rsid w:val="00091ABD"/>
    <w:rsid w:val="0009590C"/>
    <w:rsid w:val="000976F6"/>
    <w:rsid w:val="000A0C6E"/>
    <w:rsid w:val="000A25B8"/>
    <w:rsid w:val="000A65E3"/>
    <w:rsid w:val="000A75F1"/>
    <w:rsid w:val="000B4600"/>
    <w:rsid w:val="000C6027"/>
    <w:rsid w:val="000D6929"/>
    <w:rsid w:val="000E68D8"/>
    <w:rsid w:val="000E7F03"/>
    <w:rsid w:val="000F14FC"/>
    <w:rsid w:val="000F6860"/>
    <w:rsid w:val="0010112D"/>
    <w:rsid w:val="0010126B"/>
    <w:rsid w:val="00106726"/>
    <w:rsid w:val="00106DB2"/>
    <w:rsid w:val="00111155"/>
    <w:rsid w:val="00116872"/>
    <w:rsid w:val="00124173"/>
    <w:rsid w:val="001252A4"/>
    <w:rsid w:val="001400B6"/>
    <w:rsid w:val="001402E5"/>
    <w:rsid w:val="001460CE"/>
    <w:rsid w:val="00150DE2"/>
    <w:rsid w:val="001539C4"/>
    <w:rsid w:val="001555D6"/>
    <w:rsid w:val="001635FF"/>
    <w:rsid w:val="00164522"/>
    <w:rsid w:val="0016640F"/>
    <w:rsid w:val="0016702C"/>
    <w:rsid w:val="0017714C"/>
    <w:rsid w:val="00181309"/>
    <w:rsid w:val="00192FB5"/>
    <w:rsid w:val="001943D3"/>
    <w:rsid w:val="00195ECC"/>
    <w:rsid w:val="001A38B7"/>
    <w:rsid w:val="001A5B8E"/>
    <w:rsid w:val="001B43D1"/>
    <w:rsid w:val="001B5C58"/>
    <w:rsid w:val="001B6467"/>
    <w:rsid w:val="001B77F5"/>
    <w:rsid w:val="001C194E"/>
    <w:rsid w:val="001C1EA2"/>
    <w:rsid w:val="001C38D1"/>
    <w:rsid w:val="001C48D9"/>
    <w:rsid w:val="001C52E7"/>
    <w:rsid w:val="001E3C46"/>
    <w:rsid w:val="001E4E3B"/>
    <w:rsid w:val="001F0403"/>
    <w:rsid w:val="001F1B6D"/>
    <w:rsid w:val="001F2B7B"/>
    <w:rsid w:val="001F5935"/>
    <w:rsid w:val="00201DF6"/>
    <w:rsid w:val="0020328E"/>
    <w:rsid w:val="00203353"/>
    <w:rsid w:val="00205DC9"/>
    <w:rsid w:val="00224031"/>
    <w:rsid w:val="00232AEF"/>
    <w:rsid w:val="00233349"/>
    <w:rsid w:val="00233DB9"/>
    <w:rsid w:val="00236026"/>
    <w:rsid w:val="00237E7E"/>
    <w:rsid w:val="002449FD"/>
    <w:rsid w:val="0025173F"/>
    <w:rsid w:val="00251BC3"/>
    <w:rsid w:val="00257630"/>
    <w:rsid w:val="00257AE6"/>
    <w:rsid w:val="0026098D"/>
    <w:rsid w:val="002618C9"/>
    <w:rsid w:val="00263D6B"/>
    <w:rsid w:val="00266753"/>
    <w:rsid w:val="00275B9E"/>
    <w:rsid w:val="00275FEB"/>
    <w:rsid w:val="00281A11"/>
    <w:rsid w:val="00282EFB"/>
    <w:rsid w:val="0028485C"/>
    <w:rsid w:val="00284E12"/>
    <w:rsid w:val="00284FB1"/>
    <w:rsid w:val="0028655D"/>
    <w:rsid w:val="002A114D"/>
    <w:rsid w:val="002A6BD0"/>
    <w:rsid w:val="002B3077"/>
    <w:rsid w:val="002B36BD"/>
    <w:rsid w:val="002B36C2"/>
    <w:rsid w:val="002B687E"/>
    <w:rsid w:val="002B6A6D"/>
    <w:rsid w:val="002C073C"/>
    <w:rsid w:val="002C293F"/>
    <w:rsid w:val="002C2D46"/>
    <w:rsid w:val="002C37AD"/>
    <w:rsid w:val="002C7829"/>
    <w:rsid w:val="002D0200"/>
    <w:rsid w:val="002D307C"/>
    <w:rsid w:val="002E01D9"/>
    <w:rsid w:val="002E1474"/>
    <w:rsid w:val="002E1826"/>
    <w:rsid w:val="002E1BE0"/>
    <w:rsid w:val="002E2251"/>
    <w:rsid w:val="002E375E"/>
    <w:rsid w:val="002E65BA"/>
    <w:rsid w:val="003004D2"/>
    <w:rsid w:val="0030195C"/>
    <w:rsid w:val="00305FBB"/>
    <w:rsid w:val="00316F39"/>
    <w:rsid w:val="0031757F"/>
    <w:rsid w:val="0032688F"/>
    <w:rsid w:val="00330EB8"/>
    <w:rsid w:val="003317CF"/>
    <w:rsid w:val="003331C3"/>
    <w:rsid w:val="00335032"/>
    <w:rsid w:val="00335397"/>
    <w:rsid w:val="0034359F"/>
    <w:rsid w:val="00343C19"/>
    <w:rsid w:val="00344758"/>
    <w:rsid w:val="00344F93"/>
    <w:rsid w:val="003551EE"/>
    <w:rsid w:val="0035690A"/>
    <w:rsid w:val="00361F44"/>
    <w:rsid w:val="00367D68"/>
    <w:rsid w:val="00373D7C"/>
    <w:rsid w:val="00373E5D"/>
    <w:rsid w:val="00374CB1"/>
    <w:rsid w:val="0037560A"/>
    <w:rsid w:val="00377B79"/>
    <w:rsid w:val="003811B2"/>
    <w:rsid w:val="0038248C"/>
    <w:rsid w:val="00391A34"/>
    <w:rsid w:val="00397C89"/>
    <w:rsid w:val="003A2584"/>
    <w:rsid w:val="003A7F57"/>
    <w:rsid w:val="003B1EC5"/>
    <w:rsid w:val="003C1B1F"/>
    <w:rsid w:val="003D385B"/>
    <w:rsid w:val="003D6B48"/>
    <w:rsid w:val="003F17A3"/>
    <w:rsid w:val="003F2955"/>
    <w:rsid w:val="00400792"/>
    <w:rsid w:val="00400B96"/>
    <w:rsid w:val="004103F0"/>
    <w:rsid w:val="00414762"/>
    <w:rsid w:val="00416190"/>
    <w:rsid w:val="00420097"/>
    <w:rsid w:val="004200E5"/>
    <w:rsid w:val="00421A6E"/>
    <w:rsid w:val="00421ADE"/>
    <w:rsid w:val="00427613"/>
    <w:rsid w:val="00435D38"/>
    <w:rsid w:val="00441F52"/>
    <w:rsid w:val="00446509"/>
    <w:rsid w:val="004518D6"/>
    <w:rsid w:val="00453B5B"/>
    <w:rsid w:val="00457D57"/>
    <w:rsid w:val="004604F7"/>
    <w:rsid w:val="00462B30"/>
    <w:rsid w:val="00462D92"/>
    <w:rsid w:val="00466173"/>
    <w:rsid w:val="00471D2C"/>
    <w:rsid w:val="004817DB"/>
    <w:rsid w:val="00481C6B"/>
    <w:rsid w:val="00483CC4"/>
    <w:rsid w:val="00485E9C"/>
    <w:rsid w:val="00493308"/>
    <w:rsid w:val="004A2DA5"/>
    <w:rsid w:val="004A4771"/>
    <w:rsid w:val="004C275D"/>
    <w:rsid w:val="004D1C18"/>
    <w:rsid w:val="004D1E89"/>
    <w:rsid w:val="004E362D"/>
    <w:rsid w:val="004E4A52"/>
    <w:rsid w:val="004F143C"/>
    <w:rsid w:val="004F4B87"/>
    <w:rsid w:val="004F696A"/>
    <w:rsid w:val="00510364"/>
    <w:rsid w:val="005145EE"/>
    <w:rsid w:val="00520F2F"/>
    <w:rsid w:val="0052450E"/>
    <w:rsid w:val="00524EAA"/>
    <w:rsid w:val="00525F79"/>
    <w:rsid w:val="00535564"/>
    <w:rsid w:val="00535D20"/>
    <w:rsid w:val="00535F7C"/>
    <w:rsid w:val="00542D5B"/>
    <w:rsid w:val="0056005E"/>
    <w:rsid w:val="00560A0C"/>
    <w:rsid w:val="005612E4"/>
    <w:rsid w:val="00562774"/>
    <w:rsid w:val="00573AB7"/>
    <w:rsid w:val="005762D2"/>
    <w:rsid w:val="005815D5"/>
    <w:rsid w:val="00584F62"/>
    <w:rsid w:val="005878C5"/>
    <w:rsid w:val="005946F8"/>
    <w:rsid w:val="005959C8"/>
    <w:rsid w:val="005963AE"/>
    <w:rsid w:val="005A4BE0"/>
    <w:rsid w:val="005A5478"/>
    <w:rsid w:val="005A6BF2"/>
    <w:rsid w:val="005B2079"/>
    <w:rsid w:val="005B37CA"/>
    <w:rsid w:val="005B5C28"/>
    <w:rsid w:val="005B6675"/>
    <w:rsid w:val="005C6712"/>
    <w:rsid w:val="005C7E0B"/>
    <w:rsid w:val="005D6822"/>
    <w:rsid w:val="005E11F0"/>
    <w:rsid w:val="005E21A4"/>
    <w:rsid w:val="005E672B"/>
    <w:rsid w:val="005F37D9"/>
    <w:rsid w:val="005F584C"/>
    <w:rsid w:val="00600121"/>
    <w:rsid w:val="00601E68"/>
    <w:rsid w:val="00604603"/>
    <w:rsid w:val="00613EAF"/>
    <w:rsid w:val="00615106"/>
    <w:rsid w:val="00622687"/>
    <w:rsid w:val="00626340"/>
    <w:rsid w:val="00626D6B"/>
    <w:rsid w:val="0063409D"/>
    <w:rsid w:val="0063437D"/>
    <w:rsid w:val="0063645D"/>
    <w:rsid w:val="006436FE"/>
    <w:rsid w:val="006446D8"/>
    <w:rsid w:val="006546F6"/>
    <w:rsid w:val="00654E6B"/>
    <w:rsid w:val="006632FA"/>
    <w:rsid w:val="00663C3A"/>
    <w:rsid w:val="00664697"/>
    <w:rsid w:val="00671B45"/>
    <w:rsid w:val="00686635"/>
    <w:rsid w:val="00686B4D"/>
    <w:rsid w:val="006A1E47"/>
    <w:rsid w:val="006A2FB8"/>
    <w:rsid w:val="006A7834"/>
    <w:rsid w:val="006B712A"/>
    <w:rsid w:val="006C1639"/>
    <w:rsid w:val="006C477C"/>
    <w:rsid w:val="006C6018"/>
    <w:rsid w:val="006D308F"/>
    <w:rsid w:val="006E6520"/>
    <w:rsid w:val="006F4FAE"/>
    <w:rsid w:val="006F6CDF"/>
    <w:rsid w:val="00703DE5"/>
    <w:rsid w:val="00710179"/>
    <w:rsid w:val="00722C93"/>
    <w:rsid w:val="00724680"/>
    <w:rsid w:val="00724DDC"/>
    <w:rsid w:val="00726E06"/>
    <w:rsid w:val="00730A6E"/>
    <w:rsid w:val="0073148F"/>
    <w:rsid w:val="00736729"/>
    <w:rsid w:val="0074097A"/>
    <w:rsid w:val="00745891"/>
    <w:rsid w:val="00747CCB"/>
    <w:rsid w:val="007500CE"/>
    <w:rsid w:val="00757E89"/>
    <w:rsid w:val="00764179"/>
    <w:rsid w:val="007644C1"/>
    <w:rsid w:val="007704BD"/>
    <w:rsid w:val="00770B56"/>
    <w:rsid w:val="00777550"/>
    <w:rsid w:val="00786496"/>
    <w:rsid w:val="0078679E"/>
    <w:rsid w:val="007941CC"/>
    <w:rsid w:val="00794FC3"/>
    <w:rsid w:val="007A3E3B"/>
    <w:rsid w:val="007B12D6"/>
    <w:rsid w:val="007B2801"/>
    <w:rsid w:val="007B3010"/>
    <w:rsid w:val="007B3740"/>
    <w:rsid w:val="007B3BA5"/>
    <w:rsid w:val="007B48EC"/>
    <w:rsid w:val="007D2CC7"/>
    <w:rsid w:val="007D3C65"/>
    <w:rsid w:val="007E0D0E"/>
    <w:rsid w:val="007E4D1F"/>
    <w:rsid w:val="007E6EE1"/>
    <w:rsid w:val="007F2293"/>
    <w:rsid w:val="007F63D4"/>
    <w:rsid w:val="0080216F"/>
    <w:rsid w:val="0080589C"/>
    <w:rsid w:val="00806DF6"/>
    <w:rsid w:val="00815277"/>
    <w:rsid w:val="00816499"/>
    <w:rsid w:val="00822F1C"/>
    <w:rsid w:val="00830970"/>
    <w:rsid w:val="00841B8C"/>
    <w:rsid w:val="00844132"/>
    <w:rsid w:val="008455D0"/>
    <w:rsid w:val="008517C4"/>
    <w:rsid w:val="00852946"/>
    <w:rsid w:val="008566D0"/>
    <w:rsid w:val="008626F1"/>
    <w:rsid w:val="00862E0D"/>
    <w:rsid w:val="00863899"/>
    <w:rsid w:val="00864BC2"/>
    <w:rsid w:val="0087450D"/>
    <w:rsid w:val="00876C21"/>
    <w:rsid w:val="00883533"/>
    <w:rsid w:val="00884323"/>
    <w:rsid w:val="00893980"/>
    <w:rsid w:val="008958D8"/>
    <w:rsid w:val="00897F3C"/>
    <w:rsid w:val="008A0740"/>
    <w:rsid w:val="008A0B25"/>
    <w:rsid w:val="008A35BC"/>
    <w:rsid w:val="008A3C15"/>
    <w:rsid w:val="008A45FE"/>
    <w:rsid w:val="008A679D"/>
    <w:rsid w:val="008A6DC5"/>
    <w:rsid w:val="008A72EC"/>
    <w:rsid w:val="008B0061"/>
    <w:rsid w:val="008B00A6"/>
    <w:rsid w:val="008C57C3"/>
    <w:rsid w:val="008C67E8"/>
    <w:rsid w:val="008C6CA1"/>
    <w:rsid w:val="008C70F6"/>
    <w:rsid w:val="008C788F"/>
    <w:rsid w:val="008E28F9"/>
    <w:rsid w:val="008E3CED"/>
    <w:rsid w:val="008E7FD8"/>
    <w:rsid w:val="008F340C"/>
    <w:rsid w:val="008F36A0"/>
    <w:rsid w:val="0090254F"/>
    <w:rsid w:val="00906D27"/>
    <w:rsid w:val="009217A9"/>
    <w:rsid w:val="009221FE"/>
    <w:rsid w:val="009236E6"/>
    <w:rsid w:val="00925F8D"/>
    <w:rsid w:val="0093206A"/>
    <w:rsid w:val="00932A3E"/>
    <w:rsid w:val="00937196"/>
    <w:rsid w:val="00940F7C"/>
    <w:rsid w:val="009461B7"/>
    <w:rsid w:val="00947D35"/>
    <w:rsid w:val="0095098A"/>
    <w:rsid w:val="00951AB8"/>
    <w:rsid w:val="00954AEE"/>
    <w:rsid w:val="00954D5A"/>
    <w:rsid w:val="00956A24"/>
    <w:rsid w:val="00956AE8"/>
    <w:rsid w:val="00956FF9"/>
    <w:rsid w:val="0096048D"/>
    <w:rsid w:val="0096342D"/>
    <w:rsid w:val="00964DE2"/>
    <w:rsid w:val="00965A4D"/>
    <w:rsid w:val="00973E1B"/>
    <w:rsid w:val="00974E9A"/>
    <w:rsid w:val="00975580"/>
    <w:rsid w:val="00980C69"/>
    <w:rsid w:val="009908E5"/>
    <w:rsid w:val="00990B58"/>
    <w:rsid w:val="00994100"/>
    <w:rsid w:val="009966E8"/>
    <w:rsid w:val="009A22A5"/>
    <w:rsid w:val="009A32AF"/>
    <w:rsid w:val="009A39F5"/>
    <w:rsid w:val="009A63FC"/>
    <w:rsid w:val="009C2431"/>
    <w:rsid w:val="009C3ED0"/>
    <w:rsid w:val="009C59C1"/>
    <w:rsid w:val="009C6404"/>
    <w:rsid w:val="009C68E0"/>
    <w:rsid w:val="009D1D44"/>
    <w:rsid w:val="009D4543"/>
    <w:rsid w:val="009D6994"/>
    <w:rsid w:val="009D6B6A"/>
    <w:rsid w:val="009D700C"/>
    <w:rsid w:val="009E29C5"/>
    <w:rsid w:val="009E6821"/>
    <w:rsid w:val="009F13FA"/>
    <w:rsid w:val="009F7EF9"/>
    <w:rsid w:val="00A11BE4"/>
    <w:rsid w:val="00A15DEB"/>
    <w:rsid w:val="00A21B8C"/>
    <w:rsid w:val="00A27F11"/>
    <w:rsid w:val="00A3450F"/>
    <w:rsid w:val="00A34ACB"/>
    <w:rsid w:val="00A34FCF"/>
    <w:rsid w:val="00A418CF"/>
    <w:rsid w:val="00A4278F"/>
    <w:rsid w:val="00A52CD0"/>
    <w:rsid w:val="00A53C04"/>
    <w:rsid w:val="00A72157"/>
    <w:rsid w:val="00A73B1C"/>
    <w:rsid w:val="00A750BE"/>
    <w:rsid w:val="00A81017"/>
    <w:rsid w:val="00A84FC7"/>
    <w:rsid w:val="00A9049A"/>
    <w:rsid w:val="00A92DC2"/>
    <w:rsid w:val="00A9426B"/>
    <w:rsid w:val="00AA3276"/>
    <w:rsid w:val="00AA6890"/>
    <w:rsid w:val="00AA7576"/>
    <w:rsid w:val="00AB03C1"/>
    <w:rsid w:val="00AB29AA"/>
    <w:rsid w:val="00AB4E8A"/>
    <w:rsid w:val="00AC1ABF"/>
    <w:rsid w:val="00AC270F"/>
    <w:rsid w:val="00AC45FE"/>
    <w:rsid w:val="00AC6CAC"/>
    <w:rsid w:val="00AD53E7"/>
    <w:rsid w:val="00AD5C69"/>
    <w:rsid w:val="00AE29A8"/>
    <w:rsid w:val="00AF10A5"/>
    <w:rsid w:val="00AF671A"/>
    <w:rsid w:val="00AF73AE"/>
    <w:rsid w:val="00B01BE3"/>
    <w:rsid w:val="00B04938"/>
    <w:rsid w:val="00B05830"/>
    <w:rsid w:val="00B12C7E"/>
    <w:rsid w:val="00B16793"/>
    <w:rsid w:val="00B177F6"/>
    <w:rsid w:val="00B17A71"/>
    <w:rsid w:val="00B21D99"/>
    <w:rsid w:val="00B229BF"/>
    <w:rsid w:val="00B2482C"/>
    <w:rsid w:val="00B252D0"/>
    <w:rsid w:val="00B2709E"/>
    <w:rsid w:val="00B32C77"/>
    <w:rsid w:val="00B34EEC"/>
    <w:rsid w:val="00B35B61"/>
    <w:rsid w:val="00B36E23"/>
    <w:rsid w:val="00B46641"/>
    <w:rsid w:val="00B56ECE"/>
    <w:rsid w:val="00B603BD"/>
    <w:rsid w:val="00B60A19"/>
    <w:rsid w:val="00B6702A"/>
    <w:rsid w:val="00B75EED"/>
    <w:rsid w:val="00B86555"/>
    <w:rsid w:val="00B9354D"/>
    <w:rsid w:val="00B96D45"/>
    <w:rsid w:val="00BA00CB"/>
    <w:rsid w:val="00BA0F12"/>
    <w:rsid w:val="00BA3788"/>
    <w:rsid w:val="00BA4C22"/>
    <w:rsid w:val="00BA6899"/>
    <w:rsid w:val="00BB087F"/>
    <w:rsid w:val="00BB1B68"/>
    <w:rsid w:val="00BB1F3E"/>
    <w:rsid w:val="00BB202D"/>
    <w:rsid w:val="00BB21AD"/>
    <w:rsid w:val="00BB5AB4"/>
    <w:rsid w:val="00BC298C"/>
    <w:rsid w:val="00BC4C17"/>
    <w:rsid w:val="00BD0C8C"/>
    <w:rsid w:val="00BD6060"/>
    <w:rsid w:val="00BD6336"/>
    <w:rsid w:val="00BE0842"/>
    <w:rsid w:val="00BE1116"/>
    <w:rsid w:val="00BE7C6B"/>
    <w:rsid w:val="00BF0368"/>
    <w:rsid w:val="00BF375E"/>
    <w:rsid w:val="00BF42CB"/>
    <w:rsid w:val="00BF48C5"/>
    <w:rsid w:val="00C000B1"/>
    <w:rsid w:val="00C01ACD"/>
    <w:rsid w:val="00C02416"/>
    <w:rsid w:val="00C04896"/>
    <w:rsid w:val="00C07CFC"/>
    <w:rsid w:val="00C1195D"/>
    <w:rsid w:val="00C13A60"/>
    <w:rsid w:val="00C150FE"/>
    <w:rsid w:val="00C15A44"/>
    <w:rsid w:val="00C21562"/>
    <w:rsid w:val="00C21C6B"/>
    <w:rsid w:val="00C23326"/>
    <w:rsid w:val="00C255D9"/>
    <w:rsid w:val="00C27209"/>
    <w:rsid w:val="00C3147E"/>
    <w:rsid w:val="00C32813"/>
    <w:rsid w:val="00C40CDE"/>
    <w:rsid w:val="00C422EF"/>
    <w:rsid w:val="00C47F57"/>
    <w:rsid w:val="00C52D69"/>
    <w:rsid w:val="00C54F4D"/>
    <w:rsid w:val="00C5706F"/>
    <w:rsid w:val="00C6741B"/>
    <w:rsid w:val="00C67D55"/>
    <w:rsid w:val="00C71C55"/>
    <w:rsid w:val="00C71D45"/>
    <w:rsid w:val="00C728DE"/>
    <w:rsid w:val="00C73799"/>
    <w:rsid w:val="00C753DC"/>
    <w:rsid w:val="00C75B48"/>
    <w:rsid w:val="00C77890"/>
    <w:rsid w:val="00C81B79"/>
    <w:rsid w:val="00C836FF"/>
    <w:rsid w:val="00C86C2A"/>
    <w:rsid w:val="00C87A40"/>
    <w:rsid w:val="00C95C71"/>
    <w:rsid w:val="00CA2047"/>
    <w:rsid w:val="00CA4BD6"/>
    <w:rsid w:val="00CB3766"/>
    <w:rsid w:val="00CB434F"/>
    <w:rsid w:val="00CC0C24"/>
    <w:rsid w:val="00CC117B"/>
    <w:rsid w:val="00CC1752"/>
    <w:rsid w:val="00CC2BD3"/>
    <w:rsid w:val="00CC423D"/>
    <w:rsid w:val="00CC5533"/>
    <w:rsid w:val="00CD3003"/>
    <w:rsid w:val="00CE166E"/>
    <w:rsid w:val="00CE455B"/>
    <w:rsid w:val="00CE6991"/>
    <w:rsid w:val="00CE7372"/>
    <w:rsid w:val="00CF0967"/>
    <w:rsid w:val="00CF1540"/>
    <w:rsid w:val="00CF5362"/>
    <w:rsid w:val="00CF6B1A"/>
    <w:rsid w:val="00D12225"/>
    <w:rsid w:val="00D13DC8"/>
    <w:rsid w:val="00D15C5B"/>
    <w:rsid w:val="00D21FA6"/>
    <w:rsid w:val="00D33EDA"/>
    <w:rsid w:val="00D34473"/>
    <w:rsid w:val="00D353F0"/>
    <w:rsid w:val="00D41F4C"/>
    <w:rsid w:val="00D42A5E"/>
    <w:rsid w:val="00D55B4B"/>
    <w:rsid w:val="00D5634B"/>
    <w:rsid w:val="00D63EE1"/>
    <w:rsid w:val="00D66D7A"/>
    <w:rsid w:val="00D871C2"/>
    <w:rsid w:val="00DB0AD9"/>
    <w:rsid w:val="00DB1F76"/>
    <w:rsid w:val="00DB392C"/>
    <w:rsid w:val="00DB56D4"/>
    <w:rsid w:val="00DB6232"/>
    <w:rsid w:val="00DC026A"/>
    <w:rsid w:val="00DC4CE7"/>
    <w:rsid w:val="00DC53FE"/>
    <w:rsid w:val="00DC56A8"/>
    <w:rsid w:val="00DC5CE3"/>
    <w:rsid w:val="00DD025F"/>
    <w:rsid w:val="00DD469B"/>
    <w:rsid w:val="00DD5414"/>
    <w:rsid w:val="00DE02D7"/>
    <w:rsid w:val="00DE5F29"/>
    <w:rsid w:val="00DE600C"/>
    <w:rsid w:val="00DE697C"/>
    <w:rsid w:val="00DF3689"/>
    <w:rsid w:val="00DF438B"/>
    <w:rsid w:val="00DF50C5"/>
    <w:rsid w:val="00DF54BC"/>
    <w:rsid w:val="00E00E07"/>
    <w:rsid w:val="00E02D81"/>
    <w:rsid w:val="00E11DA3"/>
    <w:rsid w:val="00E15C5D"/>
    <w:rsid w:val="00E16759"/>
    <w:rsid w:val="00E178D1"/>
    <w:rsid w:val="00E25734"/>
    <w:rsid w:val="00E3452F"/>
    <w:rsid w:val="00E365CE"/>
    <w:rsid w:val="00E36CFA"/>
    <w:rsid w:val="00E40434"/>
    <w:rsid w:val="00E42C4C"/>
    <w:rsid w:val="00E44743"/>
    <w:rsid w:val="00E50B33"/>
    <w:rsid w:val="00E5290C"/>
    <w:rsid w:val="00E55AC8"/>
    <w:rsid w:val="00E614F2"/>
    <w:rsid w:val="00E71504"/>
    <w:rsid w:val="00E72F1C"/>
    <w:rsid w:val="00E86770"/>
    <w:rsid w:val="00E87B94"/>
    <w:rsid w:val="00E911F2"/>
    <w:rsid w:val="00E92DB1"/>
    <w:rsid w:val="00EA0C45"/>
    <w:rsid w:val="00EB6553"/>
    <w:rsid w:val="00EB7DE0"/>
    <w:rsid w:val="00EC1033"/>
    <w:rsid w:val="00EC3533"/>
    <w:rsid w:val="00EC3F05"/>
    <w:rsid w:val="00EC6E50"/>
    <w:rsid w:val="00ED0141"/>
    <w:rsid w:val="00ED2390"/>
    <w:rsid w:val="00ED2CBD"/>
    <w:rsid w:val="00ED5ADE"/>
    <w:rsid w:val="00ED78AA"/>
    <w:rsid w:val="00EF2739"/>
    <w:rsid w:val="00EF5BB0"/>
    <w:rsid w:val="00F06A31"/>
    <w:rsid w:val="00F10D6E"/>
    <w:rsid w:val="00F170CD"/>
    <w:rsid w:val="00F2147E"/>
    <w:rsid w:val="00F2268C"/>
    <w:rsid w:val="00F318BB"/>
    <w:rsid w:val="00F40EE5"/>
    <w:rsid w:val="00F52880"/>
    <w:rsid w:val="00F55BA0"/>
    <w:rsid w:val="00F60586"/>
    <w:rsid w:val="00F804F6"/>
    <w:rsid w:val="00F84664"/>
    <w:rsid w:val="00F90BC9"/>
    <w:rsid w:val="00F91798"/>
    <w:rsid w:val="00F92D82"/>
    <w:rsid w:val="00F9636D"/>
    <w:rsid w:val="00F96900"/>
    <w:rsid w:val="00FA0486"/>
    <w:rsid w:val="00FB48DF"/>
    <w:rsid w:val="00FB6178"/>
    <w:rsid w:val="00FB7D07"/>
    <w:rsid w:val="00FC29C8"/>
    <w:rsid w:val="00FC3AAF"/>
    <w:rsid w:val="00FD683E"/>
    <w:rsid w:val="00FD72F9"/>
    <w:rsid w:val="00FD7F03"/>
    <w:rsid w:val="00FE609C"/>
    <w:rsid w:val="00FF0C12"/>
    <w:rsid w:val="00FF4A4A"/>
    <w:rsid w:val="00FF4B54"/>
    <w:rsid w:val="00FF5139"/>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7C1C27"/>
  <w15:docId w15:val="{492B4239-0835-4C1A-88CB-9C63E294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6B"/>
    <w:rPr>
      <w:rFonts w:ascii="Times New Roman" w:eastAsia="Times New Roman" w:hAnsi="Times New Roman"/>
      <w:sz w:val="24"/>
      <w:szCs w:val="24"/>
    </w:rPr>
  </w:style>
  <w:style w:type="paragraph" w:styleId="Heading1">
    <w:name w:val="heading 1"/>
    <w:basedOn w:val="Normal"/>
    <w:next w:val="Normal"/>
    <w:link w:val="Heading1Char"/>
    <w:uiPriority w:val="9"/>
    <w:qFormat/>
    <w:rsid w:val="00BD6336"/>
    <w:pPr>
      <w:keepNext/>
      <w:keepLines/>
      <w:widowControl w:val="0"/>
      <w:spacing w:before="240"/>
      <w:jc w:val="both"/>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8A0B25"/>
    <w:pPr>
      <w:keepNext/>
      <w:keepLines/>
      <w:widowControl w:val="0"/>
      <w:spacing w:before="40"/>
      <w:jc w:val="both"/>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widowControl w:val="0"/>
      <w:tabs>
        <w:tab w:val="center" w:pos="4320"/>
        <w:tab w:val="right" w:pos="8640"/>
      </w:tabs>
      <w:jc w:val="both"/>
    </w:pPr>
    <w:rPr>
      <w:rFonts w:eastAsia="Calibri"/>
      <w:szCs w:val="22"/>
      <w:lang w:eastAsia="en-US"/>
    </w:r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jc w:val="both"/>
    </w:pPr>
    <w:rPr>
      <w:rFonts w:eastAsia="Calibri"/>
      <w:szCs w:val="21"/>
      <w:lang w:eastAsia="en-US"/>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widowControl w:val="0"/>
      <w:jc w:val="both"/>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pPr>
      <w:widowControl w:val="0"/>
      <w:jc w:val="both"/>
    </w:pPr>
    <w:rPr>
      <w:rFonts w:eastAsia="Calibri"/>
      <w:szCs w:val="22"/>
      <w:lang w:eastAsia="en-US"/>
    </w:rPr>
  </w:style>
  <w:style w:type="table" w:styleId="TableGrid">
    <w:name w:val="Table Grid"/>
    <w:basedOn w:val="TableNormal"/>
    <w:qFormat/>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4100"/>
    <w:rPr>
      <w:b/>
      <w:bCs/>
      <w:i w:val="0"/>
      <w:iCs w:val="0"/>
    </w:rPr>
  </w:style>
  <w:style w:type="paragraph" w:styleId="FootnoteText">
    <w:name w:val="footnote text"/>
    <w:basedOn w:val="Normal"/>
    <w:link w:val="FootnoteTextChar"/>
    <w:uiPriority w:val="99"/>
    <w:semiHidden/>
    <w:unhideWhenUsed/>
    <w:rsid w:val="00AE29A8"/>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AE29A8"/>
    <w:rPr>
      <w:rFonts w:ascii="Times New Roman" w:hAnsi="Times New Roman"/>
      <w:lang w:eastAsia="en-US"/>
    </w:rPr>
  </w:style>
  <w:style w:type="character" w:styleId="FootnoteReference">
    <w:name w:val="footnote reference"/>
    <w:basedOn w:val="DefaultParagraphFont"/>
    <w:uiPriority w:val="99"/>
    <w:semiHidden/>
    <w:unhideWhenUsed/>
    <w:rsid w:val="00AE29A8"/>
    <w:rPr>
      <w:vertAlign w:val="superscript"/>
    </w:rPr>
  </w:style>
  <w:style w:type="character" w:customStyle="1" w:styleId="Neatrisintapieminana1">
    <w:name w:val="Neatrisināta pieminēšana1"/>
    <w:basedOn w:val="DefaultParagraphFont"/>
    <w:uiPriority w:val="99"/>
    <w:semiHidden/>
    <w:unhideWhenUsed/>
    <w:rsid w:val="00AE29A8"/>
    <w:rPr>
      <w:color w:val="605E5C"/>
      <w:shd w:val="clear" w:color="auto" w:fill="E1DFDD"/>
    </w:rPr>
  </w:style>
  <w:style w:type="paragraph" w:customStyle="1" w:styleId="Default">
    <w:name w:val="Default"/>
    <w:rsid w:val="00A750BE"/>
    <w:pPr>
      <w:autoSpaceDE w:val="0"/>
      <w:autoSpaceDN w:val="0"/>
      <w:adjustRightInd w:val="0"/>
    </w:pPr>
    <w:rPr>
      <w:rFonts w:ascii="Times New Roman" w:hAnsi="Times New Roman"/>
      <w:color w:val="000000"/>
      <w:sz w:val="24"/>
      <w:szCs w:val="24"/>
    </w:rPr>
  </w:style>
  <w:style w:type="character" w:customStyle="1" w:styleId="dlxnowrap1">
    <w:name w:val="dlxnowrap1"/>
    <w:basedOn w:val="DefaultParagraphFont"/>
    <w:rsid w:val="00852946"/>
  </w:style>
  <w:style w:type="paragraph" w:styleId="ListParagraph">
    <w:name w:val="List Paragraph"/>
    <w:aliases w:val="2,Strip"/>
    <w:basedOn w:val="Normal"/>
    <w:link w:val="ListParagraphChar"/>
    <w:uiPriority w:val="34"/>
    <w:qFormat/>
    <w:rsid w:val="00B16793"/>
    <w:pPr>
      <w:widowControl w:val="0"/>
      <w:ind w:left="720"/>
      <w:contextualSpacing/>
      <w:jc w:val="both"/>
    </w:pPr>
    <w:rPr>
      <w:rFonts w:eastAsia="Calibri"/>
      <w:szCs w:val="22"/>
      <w:lang w:eastAsia="en-US"/>
    </w:rPr>
  </w:style>
  <w:style w:type="character" w:customStyle="1" w:styleId="Heading1Char">
    <w:name w:val="Heading 1 Char"/>
    <w:basedOn w:val="DefaultParagraphFont"/>
    <w:link w:val="Heading1"/>
    <w:uiPriority w:val="9"/>
    <w:rsid w:val="00BD6336"/>
    <w:rPr>
      <w:rFonts w:asciiTheme="majorHAnsi" w:eastAsiaTheme="majorEastAsia" w:hAnsiTheme="majorHAnsi" w:cstheme="majorBidi"/>
      <w:color w:val="365F91" w:themeColor="accent1" w:themeShade="BF"/>
      <w:sz w:val="32"/>
      <w:szCs w:val="32"/>
      <w:lang w:eastAsia="en-US"/>
    </w:rPr>
  </w:style>
  <w:style w:type="paragraph" w:customStyle="1" w:styleId="normal1">
    <w:name w:val="normal1"/>
    <w:basedOn w:val="Normal"/>
    <w:rsid w:val="0002140E"/>
    <w:pPr>
      <w:spacing w:before="120" w:line="312" w:lineRule="atLeast"/>
      <w:jc w:val="both"/>
    </w:pPr>
  </w:style>
  <w:style w:type="paragraph" w:customStyle="1" w:styleId="sti-art1">
    <w:name w:val="sti-art1"/>
    <w:basedOn w:val="Normal"/>
    <w:rsid w:val="0002140E"/>
    <w:pPr>
      <w:spacing w:before="60" w:after="120" w:line="312" w:lineRule="atLeast"/>
      <w:jc w:val="center"/>
    </w:pPr>
    <w:rPr>
      <w:b/>
      <w:bCs/>
    </w:rPr>
  </w:style>
  <w:style w:type="paragraph" w:customStyle="1" w:styleId="ti-art1">
    <w:name w:val="ti-art1"/>
    <w:basedOn w:val="Normal"/>
    <w:rsid w:val="0002140E"/>
    <w:pPr>
      <w:spacing w:before="360" w:after="120" w:line="312" w:lineRule="atLeast"/>
      <w:jc w:val="center"/>
    </w:pPr>
    <w:rPr>
      <w:i/>
      <w:iCs/>
    </w:rPr>
  </w:style>
  <w:style w:type="character" w:customStyle="1" w:styleId="Heading3Char">
    <w:name w:val="Heading 3 Char"/>
    <w:basedOn w:val="DefaultParagraphFont"/>
    <w:link w:val="Heading3"/>
    <w:uiPriority w:val="9"/>
    <w:rsid w:val="008A0B25"/>
    <w:rPr>
      <w:rFonts w:asciiTheme="majorHAnsi" w:eastAsiaTheme="majorEastAsia" w:hAnsiTheme="majorHAnsi" w:cstheme="majorBidi"/>
      <w:color w:val="243F60" w:themeColor="accent1" w:themeShade="7F"/>
      <w:sz w:val="24"/>
      <w:szCs w:val="24"/>
      <w:lang w:eastAsia="en-US"/>
    </w:rPr>
  </w:style>
  <w:style w:type="paragraph" w:customStyle="1" w:styleId="active2">
    <w:name w:val="active2"/>
    <w:basedOn w:val="Normal"/>
    <w:rsid w:val="008A0B25"/>
    <w:pPr>
      <w:pBdr>
        <w:bottom w:val="single" w:sz="6" w:space="8" w:color="EDEDED"/>
      </w:pBdr>
      <w:shd w:val="clear" w:color="auto" w:fill="FFFFFF"/>
    </w:pPr>
  </w:style>
  <w:style w:type="paragraph" w:customStyle="1" w:styleId="tv2132">
    <w:name w:val="tv2132"/>
    <w:basedOn w:val="Normal"/>
    <w:rsid w:val="00BE7C6B"/>
    <w:pPr>
      <w:spacing w:line="360" w:lineRule="auto"/>
      <w:ind w:firstLine="300"/>
    </w:pPr>
    <w:rPr>
      <w:color w:val="414142"/>
      <w:sz w:val="20"/>
      <w:szCs w:val="20"/>
    </w:rPr>
  </w:style>
  <w:style w:type="paragraph" w:styleId="BodyText">
    <w:name w:val="Body Text"/>
    <w:basedOn w:val="Normal"/>
    <w:link w:val="BodyTextChar"/>
    <w:uiPriority w:val="99"/>
    <w:semiHidden/>
    <w:unhideWhenUsed/>
    <w:rsid w:val="005E21A4"/>
    <w:pPr>
      <w:spacing w:after="120"/>
    </w:pPr>
  </w:style>
  <w:style w:type="character" w:customStyle="1" w:styleId="BodyTextChar">
    <w:name w:val="Body Text Char"/>
    <w:basedOn w:val="DefaultParagraphFont"/>
    <w:link w:val="BodyText"/>
    <w:uiPriority w:val="99"/>
    <w:semiHidden/>
    <w:rsid w:val="005E21A4"/>
    <w:rPr>
      <w:rFonts w:ascii="Times New Roman" w:eastAsia="Times New Roman" w:hAnsi="Times New Roman"/>
      <w:sz w:val="24"/>
      <w:szCs w:val="24"/>
    </w:rPr>
  </w:style>
  <w:style w:type="paragraph" w:styleId="NormalWeb">
    <w:name w:val="Normal (Web)"/>
    <w:basedOn w:val="Normal"/>
    <w:uiPriority w:val="99"/>
    <w:qFormat/>
    <w:rsid w:val="005A5478"/>
    <w:pPr>
      <w:spacing w:before="75" w:after="75"/>
    </w:pPr>
  </w:style>
  <w:style w:type="character" w:customStyle="1" w:styleId="highlight">
    <w:name w:val="highlight"/>
    <w:basedOn w:val="DefaultParagraphFont"/>
    <w:rsid w:val="00770B56"/>
    <w:rPr>
      <w:shd w:val="clear" w:color="auto" w:fill="FFFF00"/>
    </w:rPr>
  </w:style>
  <w:style w:type="paragraph" w:customStyle="1" w:styleId="title-doc-first1">
    <w:name w:val="title-doc-first1"/>
    <w:basedOn w:val="Normal"/>
    <w:rsid w:val="00770B56"/>
    <w:pPr>
      <w:spacing w:before="120" w:line="312" w:lineRule="atLeast"/>
      <w:jc w:val="center"/>
    </w:pPr>
    <w:rPr>
      <w:b/>
      <w:bCs/>
    </w:rPr>
  </w:style>
  <w:style w:type="paragraph" w:customStyle="1" w:styleId="norm2">
    <w:name w:val="norm2"/>
    <w:basedOn w:val="Normal"/>
    <w:rsid w:val="00770B56"/>
    <w:pPr>
      <w:spacing w:before="120" w:line="312" w:lineRule="atLeast"/>
      <w:jc w:val="both"/>
    </w:pPr>
  </w:style>
  <w:style w:type="character" w:customStyle="1" w:styleId="italic">
    <w:name w:val="italic"/>
    <w:basedOn w:val="DefaultParagraphFont"/>
    <w:rsid w:val="00263D6B"/>
    <w:rPr>
      <w:i/>
      <w:iCs/>
    </w:rPr>
  </w:style>
  <w:style w:type="paragraph" w:customStyle="1" w:styleId="tv213">
    <w:name w:val="tv213"/>
    <w:basedOn w:val="Normal"/>
    <w:rsid w:val="00F10D6E"/>
    <w:pPr>
      <w:spacing w:before="100" w:beforeAutospacing="1" w:after="100" w:afterAutospacing="1"/>
    </w:pPr>
  </w:style>
  <w:style w:type="paragraph" w:customStyle="1" w:styleId="labojumupamats">
    <w:name w:val="labojumu_pamats"/>
    <w:basedOn w:val="Normal"/>
    <w:rsid w:val="00F10D6E"/>
    <w:pPr>
      <w:spacing w:before="100" w:beforeAutospacing="1" w:after="100" w:afterAutospacing="1"/>
    </w:pPr>
  </w:style>
  <w:style w:type="paragraph" w:customStyle="1" w:styleId="Parasts1">
    <w:name w:val="Parasts1"/>
    <w:basedOn w:val="Normal"/>
    <w:rsid w:val="00CB434F"/>
    <w:pPr>
      <w:spacing w:before="100" w:beforeAutospacing="1" w:after="100" w:afterAutospacing="1"/>
    </w:pPr>
  </w:style>
  <w:style w:type="character" w:styleId="Emphasis">
    <w:name w:val="Emphasis"/>
    <w:basedOn w:val="DefaultParagraphFont"/>
    <w:uiPriority w:val="20"/>
    <w:qFormat/>
    <w:rsid w:val="00DC53FE"/>
    <w:rPr>
      <w:i/>
      <w:iCs/>
    </w:rPr>
  </w:style>
  <w:style w:type="paragraph" w:styleId="Revision">
    <w:name w:val="Revision"/>
    <w:hidden/>
    <w:uiPriority w:val="99"/>
    <w:semiHidden/>
    <w:rsid w:val="00863899"/>
    <w:rPr>
      <w:rFonts w:ascii="Times New Roman" w:eastAsia="Times New Roman" w:hAnsi="Times New Roman"/>
      <w:sz w:val="24"/>
      <w:szCs w:val="24"/>
    </w:rPr>
  </w:style>
  <w:style w:type="paragraph" w:customStyle="1" w:styleId="naisf">
    <w:name w:val="naisf"/>
    <w:basedOn w:val="Normal"/>
    <w:rsid w:val="00E3452F"/>
    <w:pPr>
      <w:spacing w:before="75" w:after="75"/>
      <w:ind w:firstLine="375"/>
      <w:jc w:val="both"/>
    </w:pPr>
  </w:style>
  <w:style w:type="paragraph" w:customStyle="1" w:styleId="ti-art">
    <w:name w:val="ti-art"/>
    <w:basedOn w:val="Normal"/>
    <w:rsid w:val="00E3452F"/>
    <w:pPr>
      <w:spacing w:before="100" w:beforeAutospacing="1" w:after="100" w:afterAutospacing="1"/>
    </w:pPr>
  </w:style>
  <w:style w:type="paragraph" w:customStyle="1" w:styleId="sti-art">
    <w:name w:val="sti-art"/>
    <w:basedOn w:val="Normal"/>
    <w:rsid w:val="00E3452F"/>
    <w:pPr>
      <w:spacing w:before="100" w:beforeAutospacing="1" w:after="100" w:afterAutospacing="1"/>
    </w:pPr>
  </w:style>
  <w:style w:type="paragraph" w:customStyle="1" w:styleId="Parasts2">
    <w:name w:val="Parasts2"/>
    <w:basedOn w:val="Normal"/>
    <w:rsid w:val="00E3452F"/>
    <w:pPr>
      <w:spacing w:before="100" w:beforeAutospacing="1" w:after="100" w:afterAutospacing="1"/>
    </w:pPr>
  </w:style>
  <w:style w:type="character" w:customStyle="1" w:styleId="ListParagraphChar">
    <w:name w:val="List Paragraph Char"/>
    <w:aliases w:val="2 Char,Strip Char"/>
    <w:link w:val="ListParagraph"/>
    <w:uiPriority w:val="34"/>
    <w:locked/>
    <w:rsid w:val="001E4E3B"/>
    <w:rPr>
      <w:rFonts w:ascii="Times New Roman" w:hAnsi="Times New Roman"/>
      <w:sz w:val="24"/>
      <w:szCs w:val="22"/>
      <w:lang w:eastAsia="en-US"/>
    </w:rPr>
  </w:style>
  <w:style w:type="paragraph" w:customStyle="1" w:styleId="title-article-norm">
    <w:name w:val="title-article-norm"/>
    <w:basedOn w:val="Normal"/>
    <w:rsid w:val="007E6EE1"/>
    <w:pPr>
      <w:spacing w:before="100" w:beforeAutospacing="1" w:after="100" w:afterAutospacing="1"/>
    </w:pPr>
  </w:style>
  <w:style w:type="paragraph" w:customStyle="1" w:styleId="stitle-article-norm">
    <w:name w:val="stitle-article-norm"/>
    <w:basedOn w:val="Normal"/>
    <w:rsid w:val="007E6EE1"/>
    <w:pPr>
      <w:spacing w:before="100" w:beforeAutospacing="1" w:after="100" w:afterAutospacing="1"/>
    </w:pPr>
  </w:style>
  <w:style w:type="paragraph" w:customStyle="1" w:styleId="norm">
    <w:name w:val="norm"/>
    <w:basedOn w:val="Normal"/>
    <w:rsid w:val="007E6EE1"/>
    <w:pPr>
      <w:spacing w:before="100" w:beforeAutospacing="1" w:after="100" w:afterAutospacing="1"/>
    </w:pPr>
  </w:style>
  <w:style w:type="paragraph" w:customStyle="1" w:styleId="paragraph">
    <w:name w:val="paragraph"/>
    <w:basedOn w:val="Normal"/>
    <w:rsid w:val="00D42A5E"/>
    <w:pPr>
      <w:spacing w:before="100" w:beforeAutospacing="1" w:after="100" w:afterAutospacing="1"/>
    </w:pPr>
  </w:style>
  <w:style w:type="character" w:customStyle="1" w:styleId="normaltextrun">
    <w:name w:val="normaltextrun"/>
    <w:basedOn w:val="DefaultParagraphFont"/>
    <w:rsid w:val="00D42A5E"/>
  </w:style>
  <w:style w:type="character" w:customStyle="1" w:styleId="eop">
    <w:name w:val="eop"/>
    <w:basedOn w:val="DefaultParagraphFont"/>
    <w:rsid w:val="00D42A5E"/>
  </w:style>
  <w:style w:type="paragraph" w:customStyle="1" w:styleId="naisc">
    <w:name w:val="naisc"/>
    <w:basedOn w:val="Normal"/>
    <w:rsid w:val="00862E0D"/>
    <w:pPr>
      <w:spacing w:before="75" w:after="75"/>
      <w:jc w:val="center"/>
    </w:pPr>
  </w:style>
  <w:style w:type="character" w:styleId="UnresolvedMention">
    <w:name w:val="Unresolved Mention"/>
    <w:basedOn w:val="DefaultParagraphFont"/>
    <w:uiPriority w:val="99"/>
    <w:semiHidden/>
    <w:unhideWhenUsed/>
    <w:rsid w:val="00FF4A4A"/>
    <w:rPr>
      <w:color w:val="605E5C"/>
      <w:shd w:val="clear" w:color="auto" w:fill="E1DFDD"/>
    </w:rPr>
  </w:style>
  <w:style w:type="paragraph" w:customStyle="1" w:styleId="naiskr">
    <w:name w:val="naiskr"/>
    <w:basedOn w:val="Normal"/>
    <w:uiPriority w:val="99"/>
    <w:rsid w:val="00BE1116"/>
    <w:pPr>
      <w:spacing w:before="75" w:after="75"/>
    </w:pPr>
  </w:style>
  <w:style w:type="character" w:customStyle="1" w:styleId="15">
    <w:name w:val="15"/>
    <w:basedOn w:val="DefaultParagraphFont"/>
    <w:rsid w:val="0037560A"/>
    <w:rPr>
      <w:rFonts w:ascii="Calibri" w:hAnsi="Calibri" w:cs="Calibri" w:hint="default"/>
    </w:rPr>
  </w:style>
  <w:style w:type="character" w:customStyle="1" w:styleId="16">
    <w:name w:val="16"/>
    <w:basedOn w:val="DefaultParagraphFont"/>
    <w:rsid w:val="0037560A"/>
    <w:rPr>
      <w:rFonts w:ascii="Calibri" w:hAnsi="Calibri" w:cs="Calibri" w:hint="default"/>
    </w:rPr>
  </w:style>
  <w:style w:type="character" w:customStyle="1" w:styleId="no-parag">
    <w:name w:val="no-parag"/>
    <w:basedOn w:val="DefaultParagraphFont"/>
    <w:rsid w:val="00C728DE"/>
  </w:style>
  <w:style w:type="paragraph" w:customStyle="1" w:styleId="Body">
    <w:name w:val="Body"/>
    <w:rsid w:val="00B0583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B05830"/>
    <w:pPr>
      <w:numPr>
        <w:numId w:val="30"/>
      </w:numPr>
    </w:pPr>
  </w:style>
  <w:style w:type="table" w:customStyle="1" w:styleId="Reatabula1">
    <w:name w:val="Režģa tabula1"/>
    <w:basedOn w:val="TableNormal"/>
    <w:uiPriority w:val="59"/>
    <w:rsid w:val="00E02D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F2147E"/>
    <w:pPr>
      <w:spacing w:before="100" w:beforeAutospacing="1" w:after="100" w:afterAutospacing="1"/>
      <w:jc w:val="right"/>
    </w:pPr>
    <w:rPr>
      <w:rFonts w:eastAsia="Arial Unicode MS"/>
      <w:lang w:eastAsia="en-US"/>
    </w:rPr>
  </w:style>
  <w:style w:type="character" w:styleId="CommentReference">
    <w:name w:val="annotation reference"/>
    <w:basedOn w:val="DefaultParagraphFont"/>
    <w:uiPriority w:val="99"/>
    <w:semiHidden/>
    <w:unhideWhenUsed/>
    <w:rsid w:val="00B56ECE"/>
    <w:rPr>
      <w:sz w:val="16"/>
      <w:szCs w:val="16"/>
    </w:rPr>
  </w:style>
  <w:style w:type="paragraph" w:styleId="CommentText">
    <w:name w:val="annotation text"/>
    <w:basedOn w:val="Normal"/>
    <w:link w:val="CommentTextChar"/>
    <w:uiPriority w:val="99"/>
    <w:unhideWhenUsed/>
    <w:rsid w:val="00B56E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56ECE"/>
    <w:rPr>
      <w:rFonts w:asciiTheme="minorHAnsi" w:eastAsiaTheme="minorHAnsi" w:hAnsiTheme="minorHAnsi" w:cstheme="minorBidi"/>
      <w:lang w:eastAsia="en-US"/>
    </w:rPr>
  </w:style>
  <w:style w:type="paragraph" w:customStyle="1" w:styleId="Parasts3">
    <w:name w:val="Parasts3"/>
    <w:basedOn w:val="Normal"/>
    <w:rsid w:val="00806DF6"/>
    <w:pPr>
      <w:spacing w:before="100" w:beforeAutospacing="1" w:after="100" w:afterAutospacing="1"/>
    </w:pPr>
  </w:style>
  <w:style w:type="character" w:customStyle="1" w:styleId="WW8Num5z2">
    <w:name w:val="WW8Num5z2"/>
    <w:rsid w:val="00E5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862">
      <w:bodyDiv w:val="1"/>
      <w:marLeft w:val="0"/>
      <w:marRight w:val="0"/>
      <w:marTop w:val="0"/>
      <w:marBottom w:val="0"/>
      <w:divBdr>
        <w:top w:val="none" w:sz="0" w:space="0" w:color="auto"/>
        <w:left w:val="none" w:sz="0" w:space="0" w:color="auto"/>
        <w:bottom w:val="none" w:sz="0" w:space="0" w:color="auto"/>
        <w:right w:val="none" w:sz="0" w:space="0" w:color="auto"/>
      </w:divBdr>
      <w:divsChild>
        <w:div w:id="1208836198">
          <w:marLeft w:val="0"/>
          <w:marRight w:val="0"/>
          <w:marTop w:val="480"/>
          <w:marBottom w:val="240"/>
          <w:divBdr>
            <w:top w:val="none" w:sz="0" w:space="0" w:color="auto"/>
            <w:left w:val="none" w:sz="0" w:space="0" w:color="auto"/>
            <w:bottom w:val="none" w:sz="0" w:space="0" w:color="auto"/>
            <w:right w:val="none" w:sz="0" w:space="0" w:color="auto"/>
          </w:divBdr>
        </w:div>
        <w:div w:id="1269660200">
          <w:marLeft w:val="0"/>
          <w:marRight w:val="0"/>
          <w:marTop w:val="0"/>
          <w:marBottom w:val="567"/>
          <w:divBdr>
            <w:top w:val="none" w:sz="0" w:space="0" w:color="auto"/>
            <w:left w:val="none" w:sz="0" w:space="0" w:color="auto"/>
            <w:bottom w:val="none" w:sz="0" w:space="0" w:color="auto"/>
            <w:right w:val="none" w:sz="0" w:space="0" w:color="auto"/>
          </w:divBdr>
        </w:div>
      </w:divsChild>
    </w:div>
    <w:div w:id="40832774">
      <w:bodyDiv w:val="1"/>
      <w:marLeft w:val="0"/>
      <w:marRight w:val="0"/>
      <w:marTop w:val="0"/>
      <w:marBottom w:val="0"/>
      <w:divBdr>
        <w:top w:val="none" w:sz="0" w:space="0" w:color="auto"/>
        <w:left w:val="none" w:sz="0" w:space="0" w:color="auto"/>
        <w:bottom w:val="none" w:sz="0" w:space="0" w:color="auto"/>
        <w:right w:val="none" w:sz="0" w:space="0" w:color="auto"/>
      </w:divBdr>
      <w:divsChild>
        <w:div w:id="189876078">
          <w:marLeft w:val="0"/>
          <w:marRight w:val="0"/>
          <w:marTop w:val="480"/>
          <w:marBottom w:val="240"/>
          <w:divBdr>
            <w:top w:val="none" w:sz="0" w:space="0" w:color="auto"/>
            <w:left w:val="none" w:sz="0" w:space="0" w:color="auto"/>
            <w:bottom w:val="none" w:sz="0" w:space="0" w:color="auto"/>
            <w:right w:val="none" w:sz="0" w:space="0" w:color="auto"/>
          </w:divBdr>
        </w:div>
        <w:div w:id="1409383266">
          <w:marLeft w:val="0"/>
          <w:marRight w:val="0"/>
          <w:marTop w:val="0"/>
          <w:marBottom w:val="567"/>
          <w:divBdr>
            <w:top w:val="none" w:sz="0" w:space="0" w:color="auto"/>
            <w:left w:val="none" w:sz="0" w:space="0" w:color="auto"/>
            <w:bottom w:val="none" w:sz="0" w:space="0" w:color="auto"/>
            <w:right w:val="none" w:sz="0" w:space="0" w:color="auto"/>
          </w:divBdr>
        </w:div>
      </w:divsChild>
    </w:div>
    <w:div w:id="74783539">
      <w:bodyDiv w:val="1"/>
      <w:marLeft w:val="0"/>
      <w:marRight w:val="0"/>
      <w:marTop w:val="0"/>
      <w:marBottom w:val="0"/>
      <w:divBdr>
        <w:top w:val="none" w:sz="0" w:space="0" w:color="auto"/>
        <w:left w:val="none" w:sz="0" w:space="0" w:color="auto"/>
        <w:bottom w:val="none" w:sz="0" w:space="0" w:color="auto"/>
        <w:right w:val="none" w:sz="0" w:space="0" w:color="auto"/>
      </w:divBdr>
      <w:divsChild>
        <w:div w:id="1273171909">
          <w:marLeft w:val="0"/>
          <w:marRight w:val="0"/>
          <w:marTop w:val="0"/>
          <w:marBottom w:val="0"/>
          <w:divBdr>
            <w:top w:val="none" w:sz="0" w:space="0" w:color="auto"/>
            <w:left w:val="none" w:sz="0" w:space="0" w:color="auto"/>
            <w:bottom w:val="none" w:sz="0" w:space="0" w:color="auto"/>
            <w:right w:val="none" w:sz="0" w:space="0" w:color="auto"/>
          </w:divBdr>
          <w:divsChild>
            <w:div w:id="1702971769">
              <w:marLeft w:val="0"/>
              <w:marRight w:val="0"/>
              <w:marTop w:val="0"/>
              <w:marBottom w:val="0"/>
              <w:divBdr>
                <w:top w:val="none" w:sz="0" w:space="0" w:color="auto"/>
                <w:left w:val="none" w:sz="0" w:space="0" w:color="auto"/>
                <w:bottom w:val="none" w:sz="0" w:space="0" w:color="auto"/>
                <w:right w:val="none" w:sz="0" w:space="0" w:color="auto"/>
              </w:divBdr>
              <w:divsChild>
                <w:div w:id="1874531946">
                  <w:marLeft w:val="0"/>
                  <w:marRight w:val="0"/>
                  <w:marTop w:val="0"/>
                  <w:marBottom w:val="0"/>
                  <w:divBdr>
                    <w:top w:val="none" w:sz="0" w:space="0" w:color="auto"/>
                    <w:left w:val="none" w:sz="0" w:space="0" w:color="auto"/>
                    <w:bottom w:val="none" w:sz="0" w:space="0" w:color="auto"/>
                    <w:right w:val="none" w:sz="0" w:space="0" w:color="auto"/>
                  </w:divBdr>
                  <w:divsChild>
                    <w:div w:id="565530979">
                      <w:marLeft w:val="0"/>
                      <w:marRight w:val="0"/>
                      <w:marTop w:val="0"/>
                      <w:marBottom w:val="0"/>
                      <w:divBdr>
                        <w:top w:val="none" w:sz="0" w:space="0" w:color="auto"/>
                        <w:left w:val="none" w:sz="0" w:space="0" w:color="auto"/>
                        <w:bottom w:val="none" w:sz="0" w:space="0" w:color="auto"/>
                        <w:right w:val="none" w:sz="0" w:space="0" w:color="auto"/>
                      </w:divBdr>
                      <w:divsChild>
                        <w:div w:id="841356418">
                          <w:marLeft w:val="0"/>
                          <w:marRight w:val="0"/>
                          <w:marTop w:val="0"/>
                          <w:marBottom w:val="0"/>
                          <w:divBdr>
                            <w:top w:val="none" w:sz="0" w:space="0" w:color="auto"/>
                            <w:left w:val="none" w:sz="0" w:space="0" w:color="auto"/>
                            <w:bottom w:val="none" w:sz="0" w:space="0" w:color="auto"/>
                            <w:right w:val="none" w:sz="0" w:space="0" w:color="auto"/>
                          </w:divBdr>
                          <w:divsChild>
                            <w:div w:id="20198481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3559">
      <w:bodyDiv w:val="1"/>
      <w:marLeft w:val="0"/>
      <w:marRight w:val="0"/>
      <w:marTop w:val="0"/>
      <w:marBottom w:val="0"/>
      <w:divBdr>
        <w:top w:val="none" w:sz="0" w:space="0" w:color="auto"/>
        <w:left w:val="none" w:sz="0" w:space="0" w:color="auto"/>
        <w:bottom w:val="none" w:sz="0" w:space="0" w:color="auto"/>
        <w:right w:val="none" w:sz="0" w:space="0" w:color="auto"/>
      </w:divBdr>
      <w:divsChild>
        <w:div w:id="1734427997">
          <w:marLeft w:val="0"/>
          <w:marRight w:val="0"/>
          <w:marTop w:val="0"/>
          <w:marBottom w:val="0"/>
          <w:divBdr>
            <w:top w:val="none" w:sz="0" w:space="0" w:color="auto"/>
            <w:left w:val="none" w:sz="0" w:space="0" w:color="auto"/>
            <w:bottom w:val="none" w:sz="0" w:space="0" w:color="auto"/>
            <w:right w:val="none" w:sz="0" w:space="0" w:color="auto"/>
          </w:divBdr>
          <w:divsChild>
            <w:div w:id="759328058">
              <w:marLeft w:val="0"/>
              <w:marRight w:val="0"/>
              <w:marTop w:val="0"/>
              <w:marBottom w:val="0"/>
              <w:divBdr>
                <w:top w:val="none" w:sz="0" w:space="0" w:color="auto"/>
                <w:left w:val="none" w:sz="0" w:space="0" w:color="auto"/>
                <w:bottom w:val="none" w:sz="0" w:space="0" w:color="auto"/>
                <w:right w:val="none" w:sz="0" w:space="0" w:color="auto"/>
              </w:divBdr>
              <w:divsChild>
                <w:div w:id="314577485">
                  <w:marLeft w:val="0"/>
                  <w:marRight w:val="0"/>
                  <w:marTop w:val="0"/>
                  <w:marBottom w:val="0"/>
                  <w:divBdr>
                    <w:top w:val="none" w:sz="0" w:space="0" w:color="auto"/>
                    <w:left w:val="none" w:sz="0" w:space="0" w:color="auto"/>
                    <w:bottom w:val="none" w:sz="0" w:space="0" w:color="auto"/>
                    <w:right w:val="none" w:sz="0" w:space="0" w:color="auto"/>
                  </w:divBdr>
                  <w:divsChild>
                    <w:div w:id="1929119838">
                      <w:marLeft w:val="0"/>
                      <w:marRight w:val="0"/>
                      <w:marTop w:val="0"/>
                      <w:marBottom w:val="0"/>
                      <w:divBdr>
                        <w:top w:val="single" w:sz="6" w:space="0" w:color="E1E1E1"/>
                        <w:left w:val="none" w:sz="0" w:space="0" w:color="auto"/>
                        <w:bottom w:val="single" w:sz="12" w:space="0" w:color="6C1F7E"/>
                        <w:right w:val="none" w:sz="0" w:space="0" w:color="auto"/>
                      </w:divBdr>
                      <w:divsChild>
                        <w:div w:id="99952262">
                          <w:marLeft w:val="0"/>
                          <w:marRight w:val="0"/>
                          <w:marTop w:val="0"/>
                          <w:marBottom w:val="0"/>
                          <w:divBdr>
                            <w:top w:val="none" w:sz="0" w:space="0" w:color="auto"/>
                            <w:left w:val="none" w:sz="0" w:space="0" w:color="auto"/>
                            <w:bottom w:val="none" w:sz="0" w:space="0" w:color="auto"/>
                            <w:right w:val="none" w:sz="0" w:space="0" w:color="auto"/>
                          </w:divBdr>
                          <w:divsChild>
                            <w:div w:id="401105467">
                              <w:marLeft w:val="0"/>
                              <w:marRight w:val="0"/>
                              <w:marTop w:val="0"/>
                              <w:marBottom w:val="0"/>
                              <w:divBdr>
                                <w:top w:val="none" w:sz="0" w:space="0" w:color="auto"/>
                                <w:left w:val="none" w:sz="0" w:space="0" w:color="auto"/>
                                <w:bottom w:val="none" w:sz="0" w:space="0" w:color="auto"/>
                                <w:right w:val="none" w:sz="0" w:space="0" w:color="auto"/>
                              </w:divBdr>
                              <w:divsChild>
                                <w:div w:id="1030374766">
                                  <w:marLeft w:val="0"/>
                                  <w:marRight w:val="0"/>
                                  <w:marTop w:val="0"/>
                                  <w:marBottom w:val="0"/>
                                  <w:divBdr>
                                    <w:top w:val="none" w:sz="0" w:space="0" w:color="auto"/>
                                    <w:left w:val="none" w:sz="0" w:space="0" w:color="auto"/>
                                    <w:bottom w:val="none" w:sz="0" w:space="0" w:color="auto"/>
                                    <w:right w:val="none" w:sz="0" w:space="0" w:color="auto"/>
                                  </w:divBdr>
                                </w:div>
                                <w:div w:id="920263196">
                                  <w:marLeft w:val="0"/>
                                  <w:marRight w:val="0"/>
                                  <w:marTop w:val="0"/>
                                  <w:marBottom w:val="0"/>
                                  <w:divBdr>
                                    <w:top w:val="none" w:sz="0" w:space="0" w:color="auto"/>
                                    <w:left w:val="none" w:sz="0" w:space="0" w:color="auto"/>
                                    <w:bottom w:val="none" w:sz="0" w:space="0" w:color="auto"/>
                                    <w:right w:val="none" w:sz="0" w:space="0" w:color="auto"/>
                                  </w:divBdr>
                                </w:div>
                                <w:div w:id="905145820">
                                  <w:marLeft w:val="0"/>
                                  <w:marRight w:val="0"/>
                                  <w:marTop w:val="0"/>
                                  <w:marBottom w:val="0"/>
                                  <w:divBdr>
                                    <w:top w:val="none" w:sz="0" w:space="0" w:color="auto"/>
                                    <w:left w:val="none" w:sz="0" w:space="0" w:color="auto"/>
                                    <w:bottom w:val="none" w:sz="0" w:space="0" w:color="auto"/>
                                    <w:right w:val="none" w:sz="0" w:space="0" w:color="auto"/>
                                  </w:divBdr>
                                </w:div>
                                <w:div w:id="439373747">
                                  <w:marLeft w:val="0"/>
                                  <w:marRight w:val="450"/>
                                  <w:marTop w:val="150"/>
                                  <w:marBottom w:val="0"/>
                                  <w:divBdr>
                                    <w:top w:val="none" w:sz="0" w:space="0" w:color="auto"/>
                                    <w:left w:val="none" w:sz="0" w:space="0" w:color="auto"/>
                                    <w:bottom w:val="none" w:sz="0" w:space="0" w:color="auto"/>
                                    <w:right w:val="none" w:sz="0" w:space="0" w:color="auto"/>
                                  </w:divBdr>
                                  <w:divsChild>
                                    <w:div w:id="1202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7817">
      <w:bodyDiv w:val="1"/>
      <w:marLeft w:val="0"/>
      <w:marRight w:val="0"/>
      <w:marTop w:val="0"/>
      <w:marBottom w:val="0"/>
      <w:divBdr>
        <w:top w:val="none" w:sz="0" w:space="0" w:color="auto"/>
        <w:left w:val="none" w:sz="0" w:space="0" w:color="auto"/>
        <w:bottom w:val="none" w:sz="0" w:space="0" w:color="auto"/>
        <w:right w:val="none" w:sz="0" w:space="0" w:color="auto"/>
      </w:divBdr>
      <w:divsChild>
        <w:div w:id="1376587467">
          <w:marLeft w:val="0"/>
          <w:marRight w:val="0"/>
          <w:marTop w:val="0"/>
          <w:marBottom w:val="0"/>
          <w:divBdr>
            <w:top w:val="none" w:sz="0" w:space="0" w:color="auto"/>
            <w:left w:val="none" w:sz="0" w:space="0" w:color="auto"/>
            <w:bottom w:val="none" w:sz="0" w:space="0" w:color="auto"/>
            <w:right w:val="none" w:sz="0" w:space="0" w:color="auto"/>
          </w:divBdr>
          <w:divsChild>
            <w:div w:id="875506810">
              <w:marLeft w:val="0"/>
              <w:marRight w:val="0"/>
              <w:marTop w:val="0"/>
              <w:marBottom w:val="0"/>
              <w:divBdr>
                <w:top w:val="none" w:sz="0" w:space="0" w:color="auto"/>
                <w:left w:val="none" w:sz="0" w:space="0" w:color="auto"/>
                <w:bottom w:val="none" w:sz="0" w:space="0" w:color="auto"/>
                <w:right w:val="none" w:sz="0" w:space="0" w:color="auto"/>
              </w:divBdr>
              <w:divsChild>
                <w:div w:id="508712667">
                  <w:marLeft w:val="0"/>
                  <w:marRight w:val="0"/>
                  <w:marTop w:val="0"/>
                  <w:marBottom w:val="0"/>
                  <w:divBdr>
                    <w:top w:val="none" w:sz="0" w:space="0" w:color="auto"/>
                    <w:left w:val="none" w:sz="0" w:space="0" w:color="auto"/>
                    <w:bottom w:val="none" w:sz="0" w:space="0" w:color="auto"/>
                    <w:right w:val="none" w:sz="0" w:space="0" w:color="auto"/>
                  </w:divBdr>
                  <w:divsChild>
                    <w:div w:id="1893997527">
                      <w:marLeft w:val="0"/>
                      <w:marRight w:val="0"/>
                      <w:marTop w:val="0"/>
                      <w:marBottom w:val="0"/>
                      <w:divBdr>
                        <w:top w:val="single" w:sz="6" w:space="0" w:color="E1E1E1"/>
                        <w:left w:val="none" w:sz="0" w:space="0" w:color="auto"/>
                        <w:bottom w:val="single" w:sz="12" w:space="0" w:color="6C1F7E"/>
                        <w:right w:val="none" w:sz="0" w:space="0" w:color="auto"/>
                      </w:divBdr>
                      <w:divsChild>
                        <w:div w:id="703871460">
                          <w:marLeft w:val="0"/>
                          <w:marRight w:val="0"/>
                          <w:marTop w:val="0"/>
                          <w:marBottom w:val="0"/>
                          <w:divBdr>
                            <w:top w:val="none" w:sz="0" w:space="0" w:color="auto"/>
                            <w:left w:val="none" w:sz="0" w:space="0" w:color="auto"/>
                            <w:bottom w:val="none" w:sz="0" w:space="0" w:color="auto"/>
                            <w:right w:val="none" w:sz="0" w:space="0" w:color="auto"/>
                          </w:divBdr>
                          <w:divsChild>
                            <w:div w:id="514424745">
                              <w:marLeft w:val="0"/>
                              <w:marRight w:val="0"/>
                              <w:marTop w:val="0"/>
                              <w:marBottom w:val="0"/>
                              <w:divBdr>
                                <w:top w:val="none" w:sz="0" w:space="0" w:color="auto"/>
                                <w:left w:val="none" w:sz="0" w:space="0" w:color="auto"/>
                                <w:bottom w:val="none" w:sz="0" w:space="0" w:color="auto"/>
                                <w:right w:val="none" w:sz="0" w:space="0" w:color="auto"/>
                              </w:divBdr>
                              <w:divsChild>
                                <w:div w:id="525140773">
                                  <w:marLeft w:val="0"/>
                                  <w:marRight w:val="0"/>
                                  <w:marTop w:val="0"/>
                                  <w:marBottom w:val="0"/>
                                  <w:divBdr>
                                    <w:top w:val="none" w:sz="0" w:space="0" w:color="auto"/>
                                    <w:left w:val="none" w:sz="0" w:space="0" w:color="auto"/>
                                    <w:bottom w:val="none" w:sz="0" w:space="0" w:color="auto"/>
                                    <w:right w:val="none" w:sz="0" w:space="0" w:color="auto"/>
                                  </w:divBdr>
                                </w:div>
                                <w:div w:id="887766190">
                                  <w:marLeft w:val="0"/>
                                  <w:marRight w:val="0"/>
                                  <w:marTop w:val="0"/>
                                  <w:marBottom w:val="0"/>
                                  <w:divBdr>
                                    <w:top w:val="none" w:sz="0" w:space="0" w:color="auto"/>
                                    <w:left w:val="none" w:sz="0" w:space="0" w:color="auto"/>
                                    <w:bottom w:val="none" w:sz="0" w:space="0" w:color="auto"/>
                                    <w:right w:val="none" w:sz="0" w:space="0" w:color="auto"/>
                                  </w:divBdr>
                                </w:div>
                                <w:div w:id="74940185">
                                  <w:marLeft w:val="0"/>
                                  <w:marRight w:val="0"/>
                                  <w:marTop w:val="0"/>
                                  <w:marBottom w:val="0"/>
                                  <w:divBdr>
                                    <w:top w:val="none" w:sz="0" w:space="0" w:color="auto"/>
                                    <w:left w:val="none" w:sz="0" w:space="0" w:color="auto"/>
                                    <w:bottom w:val="none" w:sz="0" w:space="0" w:color="auto"/>
                                    <w:right w:val="none" w:sz="0" w:space="0" w:color="auto"/>
                                  </w:divBdr>
                                </w:div>
                                <w:div w:id="1749494397">
                                  <w:marLeft w:val="0"/>
                                  <w:marRight w:val="450"/>
                                  <w:marTop w:val="150"/>
                                  <w:marBottom w:val="0"/>
                                  <w:divBdr>
                                    <w:top w:val="none" w:sz="0" w:space="0" w:color="auto"/>
                                    <w:left w:val="none" w:sz="0" w:space="0" w:color="auto"/>
                                    <w:bottom w:val="none" w:sz="0" w:space="0" w:color="auto"/>
                                    <w:right w:val="none" w:sz="0" w:space="0" w:color="auto"/>
                                  </w:divBdr>
                                  <w:divsChild>
                                    <w:div w:id="503128865">
                                      <w:marLeft w:val="0"/>
                                      <w:marRight w:val="0"/>
                                      <w:marTop w:val="0"/>
                                      <w:marBottom w:val="0"/>
                                      <w:divBdr>
                                        <w:top w:val="none" w:sz="0" w:space="0" w:color="auto"/>
                                        <w:left w:val="none" w:sz="0" w:space="0" w:color="auto"/>
                                        <w:bottom w:val="none" w:sz="0" w:space="0" w:color="auto"/>
                                        <w:right w:val="none" w:sz="0" w:space="0" w:color="auto"/>
                                      </w:divBdr>
                                    </w:div>
                                    <w:div w:id="1021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163577">
      <w:bodyDiv w:val="1"/>
      <w:marLeft w:val="0"/>
      <w:marRight w:val="0"/>
      <w:marTop w:val="0"/>
      <w:marBottom w:val="0"/>
      <w:divBdr>
        <w:top w:val="none" w:sz="0" w:space="0" w:color="auto"/>
        <w:left w:val="none" w:sz="0" w:space="0" w:color="auto"/>
        <w:bottom w:val="none" w:sz="0" w:space="0" w:color="auto"/>
        <w:right w:val="none" w:sz="0" w:space="0" w:color="auto"/>
      </w:divBdr>
      <w:divsChild>
        <w:div w:id="308175189">
          <w:marLeft w:val="0"/>
          <w:marRight w:val="0"/>
          <w:marTop w:val="0"/>
          <w:marBottom w:val="0"/>
          <w:divBdr>
            <w:top w:val="none" w:sz="0" w:space="0" w:color="auto"/>
            <w:left w:val="none" w:sz="0" w:space="0" w:color="auto"/>
            <w:bottom w:val="none" w:sz="0" w:space="0" w:color="auto"/>
            <w:right w:val="none" w:sz="0" w:space="0" w:color="auto"/>
          </w:divBdr>
          <w:divsChild>
            <w:div w:id="736166772">
              <w:marLeft w:val="0"/>
              <w:marRight w:val="0"/>
              <w:marTop w:val="0"/>
              <w:marBottom w:val="0"/>
              <w:divBdr>
                <w:top w:val="none" w:sz="0" w:space="0" w:color="auto"/>
                <w:left w:val="none" w:sz="0" w:space="0" w:color="auto"/>
                <w:bottom w:val="none" w:sz="0" w:space="0" w:color="auto"/>
                <w:right w:val="none" w:sz="0" w:space="0" w:color="auto"/>
              </w:divBdr>
              <w:divsChild>
                <w:div w:id="953561256">
                  <w:marLeft w:val="0"/>
                  <w:marRight w:val="0"/>
                  <w:marTop w:val="0"/>
                  <w:marBottom w:val="0"/>
                  <w:divBdr>
                    <w:top w:val="none" w:sz="0" w:space="0" w:color="auto"/>
                    <w:left w:val="none" w:sz="0" w:space="0" w:color="auto"/>
                    <w:bottom w:val="none" w:sz="0" w:space="0" w:color="auto"/>
                    <w:right w:val="none" w:sz="0" w:space="0" w:color="auto"/>
                  </w:divBdr>
                  <w:divsChild>
                    <w:div w:id="637614456">
                      <w:marLeft w:val="-150"/>
                      <w:marRight w:val="-150"/>
                      <w:marTop w:val="0"/>
                      <w:marBottom w:val="0"/>
                      <w:divBdr>
                        <w:top w:val="none" w:sz="0" w:space="0" w:color="auto"/>
                        <w:left w:val="none" w:sz="0" w:space="0" w:color="auto"/>
                        <w:bottom w:val="none" w:sz="0" w:space="0" w:color="auto"/>
                        <w:right w:val="none" w:sz="0" w:space="0" w:color="auto"/>
                      </w:divBdr>
                      <w:divsChild>
                        <w:div w:id="388118473">
                          <w:marLeft w:val="0"/>
                          <w:marRight w:val="0"/>
                          <w:marTop w:val="0"/>
                          <w:marBottom w:val="0"/>
                          <w:divBdr>
                            <w:top w:val="none" w:sz="0" w:space="0" w:color="auto"/>
                            <w:left w:val="none" w:sz="0" w:space="0" w:color="auto"/>
                            <w:bottom w:val="none" w:sz="0" w:space="0" w:color="auto"/>
                            <w:right w:val="none" w:sz="0" w:space="0" w:color="auto"/>
                          </w:divBdr>
                          <w:divsChild>
                            <w:div w:id="1602956512">
                              <w:marLeft w:val="0"/>
                              <w:marRight w:val="0"/>
                              <w:marTop w:val="0"/>
                              <w:marBottom w:val="0"/>
                              <w:divBdr>
                                <w:top w:val="none" w:sz="0" w:space="0" w:color="auto"/>
                                <w:left w:val="none" w:sz="0" w:space="0" w:color="auto"/>
                                <w:bottom w:val="none" w:sz="0" w:space="0" w:color="auto"/>
                                <w:right w:val="none" w:sz="0" w:space="0" w:color="auto"/>
                              </w:divBdr>
                              <w:divsChild>
                                <w:div w:id="1491215789">
                                  <w:marLeft w:val="0"/>
                                  <w:marRight w:val="0"/>
                                  <w:marTop w:val="0"/>
                                  <w:marBottom w:val="300"/>
                                  <w:divBdr>
                                    <w:top w:val="none" w:sz="0" w:space="0" w:color="auto"/>
                                    <w:left w:val="none" w:sz="0" w:space="0" w:color="auto"/>
                                    <w:bottom w:val="none" w:sz="0" w:space="0" w:color="auto"/>
                                    <w:right w:val="none" w:sz="0" w:space="0" w:color="auto"/>
                                  </w:divBdr>
                                  <w:divsChild>
                                    <w:div w:id="190656521">
                                      <w:marLeft w:val="0"/>
                                      <w:marRight w:val="0"/>
                                      <w:marTop w:val="0"/>
                                      <w:marBottom w:val="0"/>
                                      <w:divBdr>
                                        <w:top w:val="none" w:sz="0" w:space="0" w:color="auto"/>
                                        <w:left w:val="none" w:sz="0" w:space="0" w:color="auto"/>
                                        <w:bottom w:val="none" w:sz="0" w:space="0" w:color="auto"/>
                                        <w:right w:val="none" w:sz="0" w:space="0" w:color="auto"/>
                                      </w:divBdr>
                                      <w:divsChild>
                                        <w:div w:id="150298271">
                                          <w:marLeft w:val="0"/>
                                          <w:marRight w:val="0"/>
                                          <w:marTop w:val="0"/>
                                          <w:marBottom w:val="0"/>
                                          <w:divBdr>
                                            <w:top w:val="none" w:sz="0" w:space="0" w:color="auto"/>
                                            <w:left w:val="none" w:sz="0" w:space="0" w:color="auto"/>
                                            <w:bottom w:val="none" w:sz="0" w:space="0" w:color="auto"/>
                                            <w:right w:val="none" w:sz="0" w:space="0" w:color="auto"/>
                                          </w:divBdr>
                                          <w:divsChild>
                                            <w:div w:id="1057585671">
                                              <w:marLeft w:val="0"/>
                                              <w:marRight w:val="0"/>
                                              <w:marTop w:val="0"/>
                                              <w:marBottom w:val="0"/>
                                              <w:divBdr>
                                                <w:top w:val="none" w:sz="0" w:space="0" w:color="auto"/>
                                                <w:left w:val="none" w:sz="0" w:space="0" w:color="auto"/>
                                                <w:bottom w:val="none" w:sz="0" w:space="0" w:color="auto"/>
                                                <w:right w:val="none" w:sz="0" w:space="0" w:color="auto"/>
                                              </w:divBdr>
                                              <w:divsChild>
                                                <w:div w:id="576941852">
                                                  <w:marLeft w:val="0"/>
                                                  <w:marRight w:val="0"/>
                                                  <w:marTop w:val="0"/>
                                                  <w:marBottom w:val="0"/>
                                                  <w:divBdr>
                                                    <w:top w:val="none" w:sz="0" w:space="0" w:color="auto"/>
                                                    <w:left w:val="none" w:sz="0" w:space="0" w:color="auto"/>
                                                    <w:bottom w:val="none" w:sz="0" w:space="0" w:color="auto"/>
                                                    <w:right w:val="none" w:sz="0" w:space="0" w:color="auto"/>
                                                  </w:divBdr>
                                                  <w:divsChild>
                                                    <w:div w:id="1777486147">
                                                      <w:marLeft w:val="0"/>
                                                      <w:marRight w:val="0"/>
                                                      <w:marTop w:val="0"/>
                                                      <w:marBottom w:val="0"/>
                                                      <w:divBdr>
                                                        <w:top w:val="none" w:sz="0" w:space="0" w:color="auto"/>
                                                        <w:left w:val="none" w:sz="0" w:space="0" w:color="auto"/>
                                                        <w:bottom w:val="none" w:sz="0" w:space="0" w:color="auto"/>
                                                        <w:right w:val="none" w:sz="0" w:space="0" w:color="auto"/>
                                                      </w:divBdr>
                                                      <w:divsChild>
                                                        <w:div w:id="1851597636">
                                                          <w:marLeft w:val="0"/>
                                                          <w:marRight w:val="0"/>
                                                          <w:marTop w:val="0"/>
                                                          <w:marBottom w:val="0"/>
                                                          <w:divBdr>
                                                            <w:top w:val="none" w:sz="0" w:space="0" w:color="auto"/>
                                                            <w:left w:val="none" w:sz="0" w:space="0" w:color="auto"/>
                                                            <w:bottom w:val="none" w:sz="0" w:space="0" w:color="auto"/>
                                                            <w:right w:val="none" w:sz="0" w:space="0" w:color="auto"/>
                                                          </w:divBdr>
                                                          <w:divsChild>
                                                            <w:div w:id="12788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014645">
      <w:bodyDiv w:val="1"/>
      <w:marLeft w:val="0"/>
      <w:marRight w:val="0"/>
      <w:marTop w:val="0"/>
      <w:marBottom w:val="0"/>
      <w:divBdr>
        <w:top w:val="none" w:sz="0" w:space="0" w:color="auto"/>
        <w:left w:val="none" w:sz="0" w:space="0" w:color="auto"/>
        <w:bottom w:val="none" w:sz="0" w:space="0" w:color="auto"/>
        <w:right w:val="none" w:sz="0" w:space="0" w:color="auto"/>
      </w:divBdr>
    </w:div>
    <w:div w:id="338389999">
      <w:bodyDiv w:val="1"/>
      <w:marLeft w:val="0"/>
      <w:marRight w:val="0"/>
      <w:marTop w:val="0"/>
      <w:marBottom w:val="0"/>
      <w:divBdr>
        <w:top w:val="none" w:sz="0" w:space="0" w:color="auto"/>
        <w:left w:val="none" w:sz="0" w:space="0" w:color="auto"/>
        <w:bottom w:val="none" w:sz="0" w:space="0" w:color="auto"/>
        <w:right w:val="none" w:sz="0" w:space="0" w:color="auto"/>
      </w:divBdr>
      <w:divsChild>
        <w:div w:id="806170584">
          <w:marLeft w:val="0"/>
          <w:marRight w:val="0"/>
          <w:marTop w:val="0"/>
          <w:marBottom w:val="0"/>
          <w:divBdr>
            <w:top w:val="none" w:sz="0" w:space="0" w:color="auto"/>
            <w:left w:val="none" w:sz="0" w:space="0" w:color="auto"/>
            <w:bottom w:val="none" w:sz="0" w:space="0" w:color="auto"/>
            <w:right w:val="none" w:sz="0" w:space="0" w:color="auto"/>
          </w:divBdr>
          <w:divsChild>
            <w:div w:id="2100788274">
              <w:marLeft w:val="0"/>
              <w:marRight w:val="0"/>
              <w:marTop w:val="0"/>
              <w:marBottom w:val="0"/>
              <w:divBdr>
                <w:top w:val="none" w:sz="0" w:space="0" w:color="auto"/>
                <w:left w:val="none" w:sz="0" w:space="0" w:color="auto"/>
                <w:bottom w:val="none" w:sz="0" w:space="0" w:color="auto"/>
                <w:right w:val="none" w:sz="0" w:space="0" w:color="auto"/>
              </w:divBdr>
              <w:divsChild>
                <w:div w:id="53895398">
                  <w:marLeft w:val="0"/>
                  <w:marRight w:val="0"/>
                  <w:marTop w:val="0"/>
                  <w:marBottom w:val="0"/>
                  <w:divBdr>
                    <w:top w:val="none" w:sz="0" w:space="0" w:color="auto"/>
                    <w:left w:val="none" w:sz="0" w:space="0" w:color="auto"/>
                    <w:bottom w:val="none" w:sz="0" w:space="0" w:color="auto"/>
                    <w:right w:val="none" w:sz="0" w:space="0" w:color="auto"/>
                  </w:divBdr>
                  <w:divsChild>
                    <w:div w:id="272371957">
                      <w:marLeft w:val="0"/>
                      <w:marRight w:val="0"/>
                      <w:marTop w:val="0"/>
                      <w:marBottom w:val="0"/>
                      <w:divBdr>
                        <w:top w:val="none" w:sz="0" w:space="0" w:color="auto"/>
                        <w:left w:val="none" w:sz="0" w:space="0" w:color="auto"/>
                        <w:bottom w:val="none" w:sz="0" w:space="0" w:color="auto"/>
                        <w:right w:val="none" w:sz="0" w:space="0" w:color="auto"/>
                      </w:divBdr>
                      <w:divsChild>
                        <w:div w:id="1201236551">
                          <w:marLeft w:val="0"/>
                          <w:marRight w:val="0"/>
                          <w:marTop w:val="0"/>
                          <w:marBottom w:val="0"/>
                          <w:divBdr>
                            <w:top w:val="none" w:sz="0" w:space="0" w:color="auto"/>
                            <w:left w:val="none" w:sz="0" w:space="0" w:color="auto"/>
                            <w:bottom w:val="none" w:sz="0" w:space="0" w:color="auto"/>
                            <w:right w:val="none" w:sz="0" w:space="0" w:color="auto"/>
                          </w:divBdr>
                          <w:divsChild>
                            <w:div w:id="11640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01282">
      <w:bodyDiv w:val="1"/>
      <w:marLeft w:val="0"/>
      <w:marRight w:val="0"/>
      <w:marTop w:val="0"/>
      <w:marBottom w:val="0"/>
      <w:divBdr>
        <w:top w:val="none" w:sz="0" w:space="0" w:color="auto"/>
        <w:left w:val="none" w:sz="0" w:space="0" w:color="auto"/>
        <w:bottom w:val="none" w:sz="0" w:space="0" w:color="auto"/>
        <w:right w:val="none" w:sz="0" w:space="0" w:color="auto"/>
      </w:divBdr>
      <w:divsChild>
        <w:div w:id="173426997">
          <w:marLeft w:val="0"/>
          <w:marRight w:val="0"/>
          <w:marTop w:val="0"/>
          <w:marBottom w:val="0"/>
          <w:divBdr>
            <w:top w:val="none" w:sz="0" w:space="0" w:color="auto"/>
            <w:left w:val="none" w:sz="0" w:space="0" w:color="auto"/>
            <w:bottom w:val="none" w:sz="0" w:space="0" w:color="auto"/>
            <w:right w:val="none" w:sz="0" w:space="0" w:color="auto"/>
          </w:divBdr>
          <w:divsChild>
            <w:div w:id="421799085">
              <w:marLeft w:val="0"/>
              <w:marRight w:val="0"/>
              <w:marTop w:val="0"/>
              <w:marBottom w:val="0"/>
              <w:divBdr>
                <w:top w:val="none" w:sz="0" w:space="0" w:color="auto"/>
                <w:left w:val="none" w:sz="0" w:space="0" w:color="auto"/>
                <w:bottom w:val="none" w:sz="0" w:space="0" w:color="auto"/>
                <w:right w:val="none" w:sz="0" w:space="0" w:color="auto"/>
              </w:divBdr>
              <w:divsChild>
                <w:div w:id="2069302620">
                  <w:marLeft w:val="0"/>
                  <w:marRight w:val="0"/>
                  <w:marTop w:val="0"/>
                  <w:marBottom w:val="0"/>
                  <w:divBdr>
                    <w:top w:val="none" w:sz="0" w:space="0" w:color="auto"/>
                    <w:left w:val="none" w:sz="0" w:space="0" w:color="auto"/>
                    <w:bottom w:val="none" w:sz="0" w:space="0" w:color="auto"/>
                    <w:right w:val="none" w:sz="0" w:space="0" w:color="auto"/>
                  </w:divBdr>
                  <w:divsChild>
                    <w:div w:id="385378021">
                      <w:marLeft w:val="0"/>
                      <w:marRight w:val="0"/>
                      <w:marTop w:val="0"/>
                      <w:marBottom w:val="0"/>
                      <w:divBdr>
                        <w:top w:val="single" w:sz="6" w:space="0" w:color="E1E1E1"/>
                        <w:left w:val="none" w:sz="0" w:space="0" w:color="auto"/>
                        <w:bottom w:val="single" w:sz="12" w:space="0" w:color="6C1F7E"/>
                        <w:right w:val="none" w:sz="0" w:space="0" w:color="auto"/>
                      </w:divBdr>
                      <w:divsChild>
                        <w:div w:id="455876681">
                          <w:marLeft w:val="0"/>
                          <w:marRight w:val="0"/>
                          <w:marTop w:val="0"/>
                          <w:marBottom w:val="0"/>
                          <w:divBdr>
                            <w:top w:val="none" w:sz="0" w:space="0" w:color="auto"/>
                            <w:left w:val="none" w:sz="0" w:space="0" w:color="auto"/>
                            <w:bottom w:val="none" w:sz="0" w:space="0" w:color="auto"/>
                            <w:right w:val="none" w:sz="0" w:space="0" w:color="auto"/>
                          </w:divBdr>
                          <w:divsChild>
                            <w:div w:id="628711081">
                              <w:marLeft w:val="0"/>
                              <w:marRight w:val="0"/>
                              <w:marTop w:val="0"/>
                              <w:marBottom w:val="0"/>
                              <w:divBdr>
                                <w:top w:val="none" w:sz="0" w:space="0" w:color="auto"/>
                                <w:left w:val="none" w:sz="0" w:space="0" w:color="auto"/>
                                <w:bottom w:val="none" w:sz="0" w:space="0" w:color="auto"/>
                                <w:right w:val="none" w:sz="0" w:space="0" w:color="auto"/>
                              </w:divBdr>
                              <w:divsChild>
                                <w:div w:id="1931967057">
                                  <w:marLeft w:val="0"/>
                                  <w:marRight w:val="0"/>
                                  <w:marTop w:val="0"/>
                                  <w:marBottom w:val="0"/>
                                  <w:divBdr>
                                    <w:top w:val="none" w:sz="0" w:space="0" w:color="auto"/>
                                    <w:left w:val="none" w:sz="0" w:space="0" w:color="auto"/>
                                    <w:bottom w:val="none" w:sz="0" w:space="0" w:color="auto"/>
                                    <w:right w:val="none" w:sz="0" w:space="0" w:color="auto"/>
                                  </w:divBdr>
                                </w:div>
                                <w:div w:id="659500830">
                                  <w:marLeft w:val="0"/>
                                  <w:marRight w:val="0"/>
                                  <w:marTop w:val="0"/>
                                  <w:marBottom w:val="0"/>
                                  <w:divBdr>
                                    <w:top w:val="none" w:sz="0" w:space="0" w:color="auto"/>
                                    <w:left w:val="none" w:sz="0" w:space="0" w:color="auto"/>
                                    <w:bottom w:val="none" w:sz="0" w:space="0" w:color="auto"/>
                                    <w:right w:val="none" w:sz="0" w:space="0" w:color="auto"/>
                                  </w:divBdr>
                                </w:div>
                                <w:div w:id="492987461">
                                  <w:marLeft w:val="0"/>
                                  <w:marRight w:val="0"/>
                                  <w:marTop w:val="0"/>
                                  <w:marBottom w:val="0"/>
                                  <w:divBdr>
                                    <w:top w:val="none" w:sz="0" w:space="0" w:color="auto"/>
                                    <w:left w:val="none" w:sz="0" w:space="0" w:color="auto"/>
                                    <w:bottom w:val="none" w:sz="0" w:space="0" w:color="auto"/>
                                    <w:right w:val="none" w:sz="0" w:space="0" w:color="auto"/>
                                  </w:divBdr>
                                </w:div>
                                <w:div w:id="1362435285">
                                  <w:marLeft w:val="0"/>
                                  <w:marRight w:val="450"/>
                                  <w:marTop w:val="150"/>
                                  <w:marBottom w:val="0"/>
                                  <w:divBdr>
                                    <w:top w:val="none" w:sz="0" w:space="0" w:color="auto"/>
                                    <w:left w:val="none" w:sz="0" w:space="0" w:color="auto"/>
                                    <w:bottom w:val="none" w:sz="0" w:space="0" w:color="auto"/>
                                    <w:right w:val="none" w:sz="0" w:space="0" w:color="auto"/>
                                  </w:divBdr>
                                  <w:divsChild>
                                    <w:div w:id="1389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16542">
      <w:bodyDiv w:val="1"/>
      <w:marLeft w:val="0"/>
      <w:marRight w:val="0"/>
      <w:marTop w:val="0"/>
      <w:marBottom w:val="0"/>
      <w:divBdr>
        <w:top w:val="none" w:sz="0" w:space="0" w:color="auto"/>
        <w:left w:val="none" w:sz="0" w:space="0" w:color="auto"/>
        <w:bottom w:val="none" w:sz="0" w:space="0" w:color="auto"/>
        <w:right w:val="none" w:sz="0" w:space="0" w:color="auto"/>
      </w:divBdr>
    </w:div>
    <w:div w:id="472988508">
      <w:bodyDiv w:val="1"/>
      <w:marLeft w:val="0"/>
      <w:marRight w:val="0"/>
      <w:marTop w:val="0"/>
      <w:marBottom w:val="0"/>
      <w:divBdr>
        <w:top w:val="none" w:sz="0" w:space="0" w:color="auto"/>
        <w:left w:val="none" w:sz="0" w:space="0" w:color="auto"/>
        <w:bottom w:val="none" w:sz="0" w:space="0" w:color="auto"/>
        <w:right w:val="none" w:sz="0" w:space="0" w:color="auto"/>
      </w:divBdr>
    </w:div>
    <w:div w:id="490220054">
      <w:bodyDiv w:val="1"/>
      <w:marLeft w:val="0"/>
      <w:marRight w:val="0"/>
      <w:marTop w:val="0"/>
      <w:marBottom w:val="0"/>
      <w:divBdr>
        <w:top w:val="none" w:sz="0" w:space="0" w:color="auto"/>
        <w:left w:val="none" w:sz="0" w:space="0" w:color="auto"/>
        <w:bottom w:val="none" w:sz="0" w:space="0" w:color="auto"/>
        <w:right w:val="none" w:sz="0" w:space="0" w:color="auto"/>
      </w:divBdr>
    </w:div>
    <w:div w:id="574365391">
      <w:bodyDiv w:val="1"/>
      <w:marLeft w:val="0"/>
      <w:marRight w:val="0"/>
      <w:marTop w:val="0"/>
      <w:marBottom w:val="0"/>
      <w:divBdr>
        <w:top w:val="none" w:sz="0" w:space="0" w:color="auto"/>
        <w:left w:val="none" w:sz="0" w:space="0" w:color="auto"/>
        <w:bottom w:val="none" w:sz="0" w:space="0" w:color="auto"/>
        <w:right w:val="none" w:sz="0" w:space="0" w:color="auto"/>
      </w:divBdr>
      <w:divsChild>
        <w:div w:id="872310492">
          <w:marLeft w:val="0"/>
          <w:marRight w:val="0"/>
          <w:marTop w:val="0"/>
          <w:marBottom w:val="0"/>
          <w:divBdr>
            <w:top w:val="none" w:sz="0" w:space="0" w:color="auto"/>
            <w:left w:val="none" w:sz="0" w:space="0" w:color="auto"/>
            <w:bottom w:val="none" w:sz="0" w:space="0" w:color="auto"/>
            <w:right w:val="none" w:sz="0" w:space="0" w:color="auto"/>
          </w:divBdr>
        </w:div>
        <w:div w:id="807012681">
          <w:marLeft w:val="0"/>
          <w:marRight w:val="0"/>
          <w:marTop w:val="0"/>
          <w:marBottom w:val="0"/>
          <w:divBdr>
            <w:top w:val="none" w:sz="0" w:space="0" w:color="auto"/>
            <w:left w:val="none" w:sz="0" w:space="0" w:color="auto"/>
            <w:bottom w:val="none" w:sz="0" w:space="0" w:color="auto"/>
            <w:right w:val="none" w:sz="0" w:space="0" w:color="auto"/>
          </w:divBdr>
        </w:div>
        <w:div w:id="1009212316">
          <w:marLeft w:val="0"/>
          <w:marRight w:val="0"/>
          <w:marTop w:val="0"/>
          <w:marBottom w:val="0"/>
          <w:divBdr>
            <w:top w:val="none" w:sz="0" w:space="0" w:color="auto"/>
            <w:left w:val="none" w:sz="0" w:space="0" w:color="auto"/>
            <w:bottom w:val="none" w:sz="0" w:space="0" w:color="auto"/>
            <w:right w:val="none" w:sz="0" w:space="0" w:color="auto"/>
          </w:divBdr>
        </w:div>
      </w:divsChild>
    </w:div>
    <w:div w:id="579601677">
      <w:bodyDiv w:val="1"/>
      <w:marLeft w:val="0"/>
      <w:marRight w:val="0"/>
      <w:marTop w:val="0"/>
      <w:marBottom w:val="0"/>
      <w:divBdr>
        <w:top w:val="none" w:sz="0" w:space="0" w:color="auto"/>
        <w:left w:val="none" w:sz="0" w:space="0" w:color="auto"/>
        <w:bottom w:val="none" w:sz="0" w:space="0" w:color="auto"/>
        <w:right w:val="none" w:sz="0" w:space="0" w:color="auto"/>
      </w:divBdr>
    </w:div>
    <w:div w:id="584145658">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46130210">
      <w:bodyDiv w:val="1"/>
      <w:marLeft w:val="0"/>
      <w:marRight w:val="0"/>
      <w:marTop w:val="0"/>
      <w:marBottom w:val="0"/>
      <w:divBdr>
        <w:top w:val="none" w:sz="0" w:space="0" w:color="auto"/>
        <w:left w:val="none" w:sz="0" w:space="0" w:color="auto"/>
        <w:bottom w:val="none" w:sz="0" w:space="0" w:color="auto"/>
        <w:right w:val="none" w:sz="0" w:space="0" w:color="auto"/>
      </w:divBdr>
      <w:divsChild>
        <w:div w:id="1745953312">
          <w:marLeft w:val="0"/>
          <w:marRight w:val="0"/>
          <w:marTop w:val="0"/>
          <w:marBottom w:val="0"/>
          <w:divBdr>
            <w:top w:val="none" w:sz="0" w:space="0" w:color="auto"/>
            <w:left w:val="none" w:sz="0" w:space="0" w:color="auto"/>
            <w:bottom w:val="none" w:sz="0" w:space="0" w:color="auto"/>
            <w:right w:val="none" w:sz="0" w:space="0" w:color="auto"/>
          </w:divBdr>
          <w:divsChild>
            <w:div w:id="922034421">
              <w:marLeft w:val="0"/>
              <w:marRight w:val="0"/>
              <w:marTop w:val="0"/>
              <w:marBottom w:val="0"/>
              <w:divBdr>
                <w:top w:val="none" w:sz="0" w:space="0" w:color="auto"/>
                <w:left w:val="none" w:sz="0" w:space="0" w:color="auto"/>
                <w:bottom w:val="none" w:sz="0" w:space="0" w:color="auto"/>
                <w:right w:val="none" w:sz="0" w:space="0" w:color="auto"/>
              </w:divBdr>
              <w:divsChild>
                <w:div w:id="1524245167">
                  <w:marLeft w:val="0"/>
                  <w:marRight w:val="0"/>
                  <w:marTop w:val="0"/>
                  <w:marBottom w:val="0"/>
                  <w:divBdr>
                    <w:top w:val="none" w:sz="0" w:space="0" w:color="auto"/>
                    <w:left w:val="none" w:sz="0" w:space="0" w:color="auto"/>
                    <w:bottom w:val="none" w:sz="0" w:space="0" w:color="auto"/>
                    <w:right w:val="none" w:sz="0" w:space="0" w:color="auto"/>
                  </w:divBdr>
                  <w:divsChild>
                    <w:div w:id="138151942">
                      <w:marLeft w:val="-150"/>
                      <w:marRight w:val="-150"/>
                      <w:marTop w:val="0"/>
                      <w:marBottom w:val="0"/>
                      <w:divBdr>
                        <w:top w:val="none" w:sz="0" w:space="0" w:color="auto"/>
                        <w:left w:val="none" w:sz="0" w:space="0" w:color="auto"/>
                        <w:bottom w:val="none" w:sz="0" w:space="0" w:color="auto"/>
                        <w:right w:val="none" w:sz="0" w:space="0" w:color="auto"/>
                      </w:divBdr>
                      <w:divsChild>
                        <w:div w:id="1061909349">
                          <w:marLeft w:val="0"/>
                          <w:marRight w:val="0"/>
                          <w:marTop w:val="0"/>
                          <w:marBottom w:val="0"/>
                          <w:divBdr>
                            <w:top w:val="none" w:sz="0" w:space="0" w:color="auto"/>
                            <w:left w:val="none" w:sz="0" w:space="0" w:color="auto"/>
                            <w:bottom w:val="none" w:sz="0" w:space="0" w:color="auto"/>
                            <w:right w:val="none" w:sz="0" w:space="0" w:color="auto"/>
                          </w:divBdr>
                          <w:divsChild>
                            <w:div w:id="233441816">
                              <w:marLeft w:val="0"/>
                              <w:marRight w:val="0"/>
                              <w:marTop w:val="0"/>
                              <w:marBottom w:val="0"/>
                              <w:divBdr>
                                <w:top w:val="none" w:sz="0" w:space="0" w:color="auto"/>
                                <w:left w:val="none" w:sz="0" w:space="0" w:color="auto"/>
                                <w:bottom w:val="none" w:sz="0" w:space="0" w:color="auto"/>
                                <w:right w:val="none" w:sz="0" w:space="0" w:color="auto"/>
                              </w:divBdr>
                              <w:divsChild>
                                <w:div w:id="756556759">
                                  <w:marLeft w:val="0"/>
                                  <w:marRight w:val="0"/>
                                  <w:marTop w:val="0"/>
                                  <w:marBottom w:val="300"/>
                                  <w:divBdr>
                                    <w:top w:val="none" w:sz="0" w:space="0" w:color="auto"/>
                                    <w:left w:val="none" w:sz="0" w:space="0" w:color="auto"/>
                                    <w:bottom w:val="none" w:sz="0" w:space="0" w:color="auto"/>
                                    <w:right w:val="none" w:sz="0" w:space="0" w:color="auto"/>
                                  </w:divBdr>
                                  <w:divsChild>
                                    <w:div w:id="472021582">
                                      <w:marLeft w:val="0"/>
                                      <w:marRight w:val="0"/>
                                      <w:marTop w:val="0"/>
                                      <w:marBottom w:val="0"/>
                                      <w:divBdr>
                                        <w:top w:val="none" w:sz="0" w:space="0" w:color="auto"/>
                                        <w:left w:val="none" w:sz="0" w:space="0" w:color="auto"/>
                                        <w:bottom w:val="none" w:sz="0" w:space="0" w:color="auto"/>
                                        <w:right w:val="none" w:sz="0" w:space="0" w:color="auto"/>
                                      </w:divBdr>
                                      <w:divsChild>
                                        <w:div w:id="539972771">
                                          <w:marLeft w:val="0"/>
                                          <w:marRight w:val="0"/>
                                          <w:marTop w:val="0"/>
                                          <w:marBottom w:val="0"/>
                                          <w:divBdr>
                                            <w:top w:val="none" w:sz="0" w:space="0" w:color="auto"/>
                                            <w:left w:val="none" w:sz="0" w:space="0" w:color="auto"/>
                                            <w:bottom w:val="none" w:sz="0" w:space="0" w:color="auto"/>
                                            <w:right w:val="none" w:sz="0" w:space="0" w:color="auto"/>
                                          </w:divBdr>
                                          <w:divsChild>
                                            <w:div w:id="860438974">
                                              <w:marLeft w:val="0"/>
                                              <w:marRight w:val="0"/>
                                              <w:marTop w:val="0"/>
                                              <w:marBottom w:val="0"/>
                                              <w:divBdr>
                                                <w:top w:val="none" w:sz="0" w:space="0" w:color="auto"/>
                                                <w:left w:val="none" w:sz="0" w:space="0" w:color="auto"/>
                                                <w:bottom w:val="none" w:sz="0" w:space="0" w:color="auto"/>
                                                <w:right w:val="none" w:sz="0" w:space="0" w:color="auto"/>
                                              </w:divBdr>
                                              <w:divsChild>
                                                <w:div w:id="2037731795">
                                                  <w:marLeft w:val="0"/>
                                                  <w:marRight w:val="0"/>
                                                  <w:marTop w:val="0"/>
                                                  <w:marBottom w:val="0"/>
                                                  <w:divBdr>
                                                    <w:top w:val="none" w:sz="0" w:space="0" w:color="auto"/>
                                                    <w:left w:val="none" w:sz="0" w:space="0" w:color="auto"/>
                                                    <w:bottom w:val="none" w:sz="0" w:space="0" w:color="auto"/>
                                                    <w:right w:val="none" w:sz="0" w:space="0" w:color="auto"/>
                                                  </w:divBdr>
                                                  <w:divsChild>
                                                    <w:div w:id="1311910434">
                                                      <w:marLeft w:val="0"/>
                                                      <w:marRight w:val="0"/>
                                                      <w:marTop w:val="0"/>
                                                      <w:marBottom w:val="0"/>
                                                      <w:divBdr>
                                                        <w:top w:val="none" w:sz="0" w:space="0" w:color="auto"/>
                                                        <w:left w:val="none" w:sz="0" w:space="0" w:color="auto"/>
                                                        <w:bottom w:val="none" w:sz="0" w:space="0" w:color="auto"/>
                                                        <w:right w:val="none" w:sz="0" w:space="0" w:color="auto"/>
                                                      </w:divBdr>
                                                      <w:divsChild>
                                                        <w:div w:id="764880981">
                                                          <w:marLeft w:val="0"/>
                                                          <w:marRight w:val="0"/>
                                                          <w:marTop w:val="0"/>
                                                          <w:marBottom w:val="0"/>
                                                          <w:divBdr>
                                                            <w:top w:val="none" w:sz="0" w:space="0" w:color="auto"/>
                                                            <w:left w:val="none" w:sz="0" w:space="0" w:color="auto"/>
                                                            <w:bottom w:val="none" w:sz="0" w:space="0" w:color="auto"/>
                                                            <w:right w:val="none" w:sz="0" w:space="0" w:color="auto"/>
                                                          </w:divBdr>
                                                          <w:divsChild>
                                                            <w:div w:id="684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530187">
      <w:bodyDiv w:val="1"/>
      <w:marLeft w:val="0"/>
      <w:marRight w:val="0"/>
      <w:marTop w:val="0"/>
      <w:marBottom w:val="0"/>
      <w:divBdr>
        <w:top w:val="none" w:sz="0" w:space="0" w:color="auto"/>
        <w:left w:val="none" w:sz="0" w:space="0" w:color="auto"/>
        <w:bottom w:val="none" w:sz="0" w:space="0" w:color="auto"/>
        <w:right w:val="none" w:sz="0" w:space="0" w:color="auto"/>
      </w:divBdr>
      <w:divsChild>
        <w:div w:id="389500086">
          <w:marLeft w:val="0"/>
          <w:marRight w:val="0"/>
          <w:marTop w:val="480"/>
          <w:marBottom w:val="240"/>
          <w:divBdr>
            <w:top w:val="none" w:sz="0" w:space="0" w:color="auto"/>
            <w:left w:val="none" w:sz="0" w:space="0" w:color="auto"/>
            <w:bottom w:val="none" w:sz="0" w:space="0" w:color="auto"/>
            <w:right w:val="none" w:sz="0" w:space="0" w:color="auto"/>
          </w:divBdr>
        </w:div>
        <w:div w:id="270205509">
          <w:marLeft w:val="0"/>
          <w:marRight w:val="0"/>
          <w:marTop w:val="0"/>
          <w:marBottom w:val="567"/>
          <w:divBdr>
            <w:top w:val="none" w:sz="0" w:space="0" w:color="auto"/>
            <w:left w:val="none" w:sz="0" w:space="0" w:color="auto"/>
            <w:bottom w:val="none" w:sz="0" w:space="0" w:color="auto"/>
            <w:right w:val="none" w:sz="0" w:space="0" w:color="auto"/>
          </w:divBdr>
        </w:div>
      </w:divsChild>
    </w:div>
    <w:div w:id="725299577">
      <w:bodyDiv w:val="1"/>
      <w:marLeft w:val="0"/>
      <w:marRight w:val="0"/>
      <w:marTop w:val="0"/>
      <w:marBottom w:val="0"/>
      <w:divBdr>
        <w:top w:val="none" w:sz="0" w:space="0" w:color="auto"/>
        <w:left w:val="none" w:sz="0" w:space="0" w:color="auto"/>
        <w:bottom w:val="none" w:sz="0" w:space="0" w:color="auto"/>
        <w:right w:val="none" w:sz="0" w:space="0" w:color="auto"/>
      </w:divBdr>
      <w:divsChild>
        <w:div w:id="872421806">
          <w:marLeft w:val="0"/>
          <w:marRight w:val="0"/>
          <w:marTop w:val="0"/>
          <w:marBottom w:val="0"/>
          <w:divBdr>
            <w:top w:val="none" w:sz="0" w:space="0" w:color="auto"/>
            <w:left w:val="none" w:sz="0" w:space="0" w:color="auto"/>
            <w:bottom w:val="none" w:sz="0" w:space="0" w:color="auto"/>
            <w:right w:val="none" w:sz="0" w:space="0" w:color="auto"/>
          </w:divBdr>
          <w:divsChild>
            <w:div w:id="724908227">
              <w:marLeft w:val="0"/>
              <w:marRight w:val="0"/>
              <w:marTop w:val="0"/>
              <w:marBottom w:val="0"/>
              <w:divBdr>
                <w:top w:val="none" w:sz="0" w:space="0" w:color="auto"/>
                <w:left w:val="none" w:sz="0" w:space="0" w:color="auto"/>
                <w:bottom w:val="none" w:sz="0" w:space="0" w:color="auto"/>
                <w:right w:val="none" w:sz="0" w:space="0" w:color="auto"/>
              </w:divBdr>
              <w:divsChild>
                <w:div w:id="538779558">
                  <w:marLeft w:val="0"/>
                  <w:marRight w:val="0"/>
                  <w:marTop w:val="0"/>
                  <w:marBottom w:val="0"/>
                  <w:divBdr>
                    <w:top w:val="none" w:sz="0" w:space="0" w:color="auto"/>
                    <w:left w:val="none" w:sz="0" w:space="0" w:color="auto"/>
                    <w:bottom w:val="none" w:sz="0" w:space="0" w:color="auto"/>
                    <w:right w:val="none" w:sz="0" w:space="0" w:color="auto"/>
                  </w:divBdr>
                  <w:divsChild>
                    <w:div w:id="1305888513">
                      <w:marLeft w:val="-150"/>
                      <w:marRight w:val="-150"/>
                      <w:marTop w:val="0"/>
                      <w:marBottom w:val="0"/>
                      <w:divBdr>
                        <w:top w:val="none" w:sz="0" w:space="0" w:color="auto"/>
                        <w:left w:val="none" w:sz="0" w:space="0" w:color="auto"/>
                        <w:bottom w:val="none" w:sz="0" w:space="0" w:color="auto"/>
                        <w:right w:val="none" w:sz="0" w:space="0" w:color="auto"/>
                      </w:divBdr>
                      <w:divsChild>
                        <w:div w:id="1732927550">
                          <w:marLeft w:val="0"/>
                          <w:marRight w:val="0"/>
                          <w:marTop w:val="0"/>
                          <w:marBottom w:val="0"/>
                          <w:divBdr>
                            <w:top w:val="none" w:sz="0" w:space="0" w:color="auto"/>
                            <w:left w:val="none" w:sz="0" w:space="0" w:color="auto"/>
                            <w:bottom w:val="none" w:sz="0" w:space="0" w:color="auto"/>
                            <w:right w:val="none" w:sz="0" w:space="0" w:color="auto"/>
                          </w:divBdr>
                          <w:divsChild>
                            <w:div w:id="1452239305">
                              <w:marLeft w:val="0"/>
                              <w:marRight w:val="0"/>
                              <w:marTop w:val="0"/>
                              <w:marBottom w:val="0"/>
                              <w:divBdr>
                                <w:top w:val="none" w:sz="0" w:space="0" w:color="auto"/>
                                <w:left w:val="none" w:sz="0" w:space="0" w:color="auto"/>
                                <w:bottom w:val="none" w:sz="0" w:space="0" w:color="auto"/>
                                <w:right w:val="none" w:sz="0" w:space="0" w:color="auto"/>
                              </w:divBdr>
                              <w:divsChild>
                                <w:div w:id="915170900">
                                  <w:marLeft w:val="0"/>
                                  <w:marRight w:val="0"/>
                                  <w:marTop w:val="0"/>
                                  <w:marBottom w:val="300"/>
                                  <w:divBdr>
                                    <w:top w:val="none" w:sz="0" w:space="0" w:color="auto"/>
                                    <w:left w:val="none" w:sz="0" w:space="0" w:color="auto"/>
                                    <w:bottom w:val="none" w:sz="0" w:space="0" w:color="auto"/>
                                    <w:right w:val="none" w:sz="0" w:space="0" w:color="auto"/>
                                  </w:divBdr>
                                  <w:divsChild>
                                    <w:div w:id="990404503">
                                      <w:marLeft w:val="0"/>
                                      <w:marRight w:val="0"/>
                                      <w:marTop w:val="0"/>
                                      <w:marBottom w:val="0"/>
                                      <w:divBdr>
                                        <w:top w:val="none" w:sz="0" w:space="0" w:color="auto"/>
                                        <w:left w:val="none" w:sz="0" w:space="0" w:color="auto"/>
                                        <w:bottom w:val="none" w:sz="0" w:space="0" w:color="auto"/>
                                        <w:right w:val="none" w:sz="0" w:space="0" w:color="auto"/>
                                      </w:divBdr>
                                      <w:divsChild>
                                        <w:div w:id="950238962">
                                          <w:marLeft w:val="0"/>
                                          <w:marRight w:val="0"/>
                                          <w:marTop w:val="0"/>
                                          <w:marBottom w:val="0"/>
                                          <w:divBdr>
                                            <w:top w:val="none" w:sz="0" w:space="0" w:color="auto"/>
                                            <w:left w:val="none" w:sz="0" w:space="0" w:color="auto"/>
                                            <w:bottom w:val="none" w:sz="0" w:space="0" w:color="auto"/>
                                            <w:right w:val="none" w:sz="0" w:space="0" w:color="auto"/>
                                          </w:divBdr>
                                          <w:divsChild>
                                            <w:div w:id="1655061930">
                                              <w:marLeft w:val="0"/>
                                              <w:marRight w:val="0"/>
                                              <w:marTop w:val="0"/>
                                              <w:marBottom w:val="0"/>
                                              <w:divBdr>
                                                <w:top w:val="none" w:sz="0" w:space="0" w:color="auto"/>
                                                <w:left w:val="none" w:sz="0" w:space="0" w:color="auto"/>
                                                <w:bottom w:val="none" w:sz="0" w:space="0" w:color="auto"/>
                                                <w:right w:val="none" w:sz="0" w:space="0" w:color="auto"/>
                                              </w:divBdr>
                                              <w:divsChild>
                                                <w:div w:id="940406568">
                                                  <w:marLeft w:val="0"/>
                                                  <w:marRight w:val="0"/>
                                                  <w:marTop w:val="0"/>
                                                  <w:marBottom w:val="0"/>
                                                  <w:divBdr>
                                                    <w:top w:val="none" w:sz="0" w:space="0" w:color="auto"/>
                                                    <w:left w:val="none" w:sz="0" w:space="0" w:color="auto"/>
                                                    <w:bottom w:val="none" w:sz="0" w:space="0" w:color="auto"/>
                                                    <w:right w:val="none" w:sz="0" w:space="0" w:color="auto"/>
                                                  </w:divBdr>
                                                  <w:divsChild>
                                                    <w:div w:id="1646230892">
                                                      <w:marLeft w:val="0"/>
                                                      <w:marRight w:val="0"/>
                                                      <w:marTop w:val="0"/>
                                                      <w:marBottom w:val="0"/>
                                                      <w:divBdr>
                                                        <w:top w:val="none" w:sz="0" w:space="0" w:color="auto"/>
                                                        <w:left w:val="none" w:sz="0" w:space="0" w:color="auto"/>
                                                        <w:bottom w:val="none" w:sz="0" w:space="0" w:color="auto"/>
                                                        <w:right w:val="none" w:sz="0" w:space="0" w:color="auto"/>
                                                      </w:divBdr>
                                                      <w:divsChild>
                                                        <w:div w:id="3670669">
                                                          <w:marLeft w:val="0"/>
                                                          <w:marRight w:val="0"/>
                                                          <w:marTop w:val="0"/>
                                                          <w:marBottom w:val="0"/>
                                                          <w:divBdr>
                                                            <w:top w:val="none" w:sz="0" w:space="0" w:color="auto"/>
                                                            <w:left w:val="none" w:sz="0" w:space="0" w:color="auto"/>
                                                            <w:bottom w:val="none" w:sz="0" w:space="0" w:color="auto"/>
                                                            <w:right w:val="none" w:sz="0" w:space="0" w:color="auto"/>
                                                          </w:divBdr>
                                                          <w:divsChild>
                                                            <w:div w:id="480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673373">
      <w:bodyDiv w:val="1"/>
      <w:marLeft w:val="0"/>
      <w:marRight w:val="0"/>
      <w:marTop w:val="0"/>
      <w:marBottom w:val="0"/>
      <w:divBdr>
        <w:top w:val="none" w:sz="0" w:space="0" w:color="auto"/>
        <w:left w:val="none" w:sz="0" w:space="0" w:color="auto"/>
        <w:bottom w:val="none" w:sz="0" w:space="0" w:color="auto"/>
        <w:right w:val="none" w:sz="0" w:space="0" w:color="auto"/>
      </w:divBdr>
      <w:divsChild>
        <w:div w:id="2127776493">
          <w:marLeft w:val="0"/>
          <w:marRight w:val="0"/>
          <w:marTop w:val="0"/>
          <w:marBottom w:val="0"/>
          <w:divBdr>
            <w:top w:val="none" w:sz="0" w:space="0" w:color="auto"/>
            <w:left w:val="none" w:sz="0" w:space="0" w:color="auto"/>
            <w:bottom w:val="none" w:sz="0" w:space="0" w:color="auto"/>
            <w:right w:val="none" w:sz="0" w:space="0" w:color="auto"/>
          </w:divBdr>
        </w:div>
        <w:div w:id="1934900078">
          <w:marLeft w:val="0"/>
          <w:marRight w:val="0"/>
          <w:marTop w:val="0"/>
          <w:marBottom w:val="0"/>
          <w:divBdr>
            <w:top w:val="none" w:sz="0" w:space="0" w:color="auto"/>
            <w:left w:val="none" w:sz="0" w:space="0" w:color="auto"/>
            <w:bottom w:val="none" w:sz="0" w:space="0" w:color="auto"/>
            <w:right w:val="none" w:sz="0" w:space="0" w:color="auto"/>
          </w:divBdr>
        </w:div>
        <w:div w:id="2039814978">
          <w:marLeft w:val="0"/>
          <w:marRight w:val="0"/>
          <w:marTop w:val="0"/>
          <w:marBottom w:val="0"/>
          <w:divBdr>
            <w:top w:val="none" w:sz="0" w:space="0" w:color="auto"/>
            <w:left w:val="none" w:sz="0" w:space="0" w:color="auto"/>
            <w:bottom w:val="none" w:sz="0" w:space="0" w:color="auto"/>
            <w:right w:val="none" w:sz="0" w:space="0" w:color="auto"/>
          </w:divBdr>
        </w:div>
      </w:divsChild>
    </w:div>
    <w:div w:id="879366838">
      <w:bodyDiv w:val="1"/>
      <w:marLeft w:val="0"/>
      <w:marRight w:val="0"/>
      <w:marTop w:val="0"/>
      <w:marBottom w:val="0"/>
      <w:divBdr>
        <w:top w:val="none" w:sz="0" w:space="0" w:color="auto"/>
        <w:left w:val="none" w:sz="0" w:space="0" w:color="auto"/>
        <w:bottom w:val="none" w:sz="0" w:space="0" w:color="auto"/>
        <w:right w:val="none" w:sz="0" w:space="0" w:color="auto"/>
      </w:divBdr>
      <w:divsChild>
        <w:div w:id="661158972">
          <w:marLeft w:val="0"/>
          <w:marRight w:val="0"/>
          <w:marTop w:val="0"/>
          <w:marBottom w:val="0"/>
          <w:divBdr>
            <w:top w:val="none" w:sz="0" w:space="0" w:color="auto"/>
            <w:left w:val="none" w:sz="0" w:space="0" w:color="auto"/>
            <w:bottom w:val="none" w:sz="0" w:space="0" w:color="auto"/>
            <w:right w:val="none" w:sz="0" w:space="0" w:color="auto"/>
          </w:divBdr>
          <w:divsChild>
            <w:div w:id="304942686">
              <w:marLeft w:val="0"/>
              <w:marRight w:val="0"/>
              <w:marTop w:val="0"/>
              <w:marBottom w:val="0"/>
              <w:divBdr>
                <w:top w:val="none" w:sz="0" w:space="0" w:color="auto"/>
                <w:left w:val="none" w:sz="0" w:space="0" w:color="auto"/>
                <w:bottom w:val="none" w:sz="0" w:space="0" w:color="auto"/>
                <w:right w:val="none" w:sz="0" w:space="0" w:color="auto"/>
              </w:divBdr>
              <w:divsChild>
                <w:div w:id="999229965">
                  <w:marLeft w:val="0"/>
                  <w:marRight w:val="0"/>
                  <w:marTop w:val="0"/>
                  <w:marBottom w:val="0"/>
                  <w:divBdr>
                    <w:top w:val="none" w:sz="0" w:space="0" w:color="auto"/>
                    <w:left w:val="none" w:sz="0" w:space="0" w:color="auto"/>
                    <w:bottom w:val="none" w:sz="0" w:space="0" w:color="auto"/>
                    <w:right w:val="none" w:sz="0" w:space="0" w:color="auto"/>
                  </w:divBdr>
                  <w:divsChild>
                    <w:div w:id="124278848">
                      <w:marLeft w:val="0"/>
                      <w:marRight w:val="0"/>
                      <w:marTop w:val="0"/>
                      <w:marBottom w:val="0"/>
                      <w:divBdr>
                        <w:top w:val="none" w:sz="0" w:space="0" w:color="auto"/>
                        <w:left w:val="none" w:sz="0" w:space="0" w:color="auto"/>
                        <w:bottom w:val="none" w:sz="0" w:space="0" w:color="auto"/>
                        <w:right w:val="none" w:sz="0" w:space="0" w:color="auto"/>
                      </w:divBdr>
                      <w:divsChild>
                        <w:div w:id="288559517">
                          <w:marLeft w:val="0"/>
                          <w:marRight w:val="0"/>
                          <w:marTop w:val="0"/>
                          <w:marBottom w:val="0"/>
                          <w:divBdr>
                            <w:top w:val="none" w:sz="0" w:space="0" w:color="auto"/>
                            <w:left w:val="none" w:sz="0" w:space="0" w:color="auto"/>
                            <w:bottom w:val="none" w:sz="0" w:space="0" w:color="auto"/>
                            <w:right w:val="none" w:sz="0" w:space="0" w:color="auto"/>
                          </w:divBdr>
                          <w:divsChild>
                            <w:div w:id="5533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170172">
      <w:bodyDiv w:val="1"/>
      <w:marLeft w:val="0"/>
      <w:marRight w:val="0"/>
      <w:marTop w:val="0"/>
      <w:marBottom w:val="0"/>
      <w:divBdr>
        <w:top w:val="none" w:sz="0" w:space="0" w:color="auto"/>
        <w:left w:val="none" w:sz="0" w:space="0" w:color="auto"/>
        <w:bottom w:val="none" w:sz="0" w:space="0" w:color="auto"/>
        <w:right w:val="none" w:sz="0" w:space="0" w:color="auto"/>
      </w:divBdr>
      <w:divsChild>
        <w:div w:id="16546459">
          <w:marLeft w:val="0"/>
          <w:marRight w:val="0"/>
          <w:marTop w:val="0"/>
          <w:marBottom w:val="0"/>
          <w:divBdr>
            <w:top w:val="none" w:sz="0" w:space="0" w:color="auto"/>
            <w:left w:val="none" w:sz="0" w:space="0" w:color="auto"/>
            <w:bottom w:val="none" w:sz="0" w:space="0" w:color="auto"/>
            <w:right w:val="none" w:sz="0" w:space="0" w:color="auto"/>
          </w:divBdr>
          <w:divsChild>
            <w:div w:id="2055277742">
              <w:marLeft w:val="0"/>
              <w:marRight w:val="0"/>
              <w:marTop w:val="0"/>
              <w:marBottom w:val="0"/>
              <w:divBdr>
                <w:top w:val="none" w:sz="0" w:space="0" w:color="auto"/>
                <w:left w:val="none" w:sz="0" w:space="0" w:color="auto"/>
                <w:bottom w:val="none" w:sz="0" w:space="0" w:color="auto"/>
                <w:right w:val="none" w:sz="0" w:space="0" w:color="auto"/>
              </w:divBdr>
              <w:divsChild>
                <w:div w:id="848372805">
                  <w:marLeft w:val="0"/>
                  <w:marRight w:val="0"/>
                  <w:marTop w:val="0"/>
                  <w:marBottom w:val="0"/>
                  <w:divBdr>
                    <w:top w:val="none" w:sz="0" w:space="0" w:color="auto"/>
                    <w:left w:val="none" w:sz="0" w:space="0" w:color="auto"/>
                    <w:bottom w:val="none" w:sz="0" w:space="0" w:color="auto"/>
                    <w:right w:val="none" w:sz="0" w:space="0" w:color="auto"/>
                  </w:divBdr>
                  <w:divsChild>
                    <w:div w:id="468059298">
                      <w:marLeft w:val="0"/>
                      <w:marRight w:val="0"/>
                      <w:marTop w:val="0"/>
                      <w:marBottom w:val="0"/>
                      <w:divBdr>
                        <w:top w:val="single" w:sz="6" w:space="0" w:color="E1E1E1"/>
                        <w:left w:val="none" w:sz="0" w:space="0" w:color="auto"/>
                        <w:bottom w:val="single" w:sz="12" w:space="0" w:color="6C1F7E"/>
                        <w:right w:val="none" w:sz="0" w:space="0" w:color="auto"/>
                      </w:divBdr>
                      <w:divsChild>
                        <w:div w:id="1672682645">
                          <w:marLeft w:val="0"/>
                          <w:marRight w:val="0"/>
                          <w:marTop w:val="0"/>
                          <w:marBottom w:val="0"/>
                          <w:divBdr>
                            <w:top w:val="none" w:sz="0" w:space="0" w:color="auto"/>
                            <w:left w:val="none" w:sz="0" w:space="0" w:color="auto"/>
                            <w:bottom w:val="none" w:sz="0" w:space="0" w:color="auto"/>
                            <w:right w:val="none" w:sz="0" w:space="0" w:color="auto"/>
                          </w:divBdr>
                          <w:divsChild>
                            <w:div w:id="840511774">
                              <w:marLeft w:val="0"/>
                              <w:marRight w:val="0"/>
                              <w:marTop w:val="0"/>
                              <w:marBottom w:val="0"/>
                              <w:divBdr>
                                <w:top w:val="none" w:sz="0" w:space="0" w:color="auto"/>
                                <w:left w:val="none" w:sz="0" w:space="0" w:color="auto"/>
                                <w:bottom w:val="none" w:sz="0" w:space="0" w:color="auto"/>
                                <w:right w:val="none" w:sz="0" w:space="0" w:color="auto"/>
                              </w:divBdr>
                              <w:divsChild>
                                <w:div w:id="379672140">
                                  <w:marLeft w:val="0"/>
                                  <w:marRight w:val="0"/>
                                  <w:marTop w:val="0"/>
                                  <w:marBottom w:val="0"/>
                                  <w:divBdr>
                                    <w:top w:val="none" w:sz="0" w:space="0" w:color="auto"/>
                                    <w:left w:val="none" w:sz="0" w:space="0" w:color="auto"/>
                                    <w:bottom w:val="none" w:sz="0" w:space="0" w:color="auto"/>
                                    <w:right w:val="none" w:sz="0" w:space="0" w:color="auto"/>
                                  </w:divBdr>
                                </w:div>
                                <w:div w:id="1425876321">
                                  <w:marLeft w:val="0"/>
                                  <w:marRight w:val="0"/>
                                  <w:marTop w:val="0"/>
                                  <w:marBottom w:val="0"/>
                                  <w:divBdr>
                                    <w:top w:val="none" w:sz="0" w:space="0" w:color="auto"/>
                                    <w:left w:val="none" w:sz="0" w:space="0" w:color="auto"/>
                                    <w:bottom w:val="none" w:sz="0" w:space="0" w:color="auto"/>
                                    <w:right w:val="none" w:sz="0" w:space="0" w:color="auto"/>
                                  </w:divBdr>
                                </w:div>
                                <w:div w:id="9993287">
                                  <w:marLeft w:val="0"/>
                                  <w:marRight w:val="0"/>
                                  <w:marTop w:val="0"/>
                                  <w:marBottom w:val="0"/>
                                  <w:divBdr>
                                    <w:top w:val="none" w:sz="0" w:space="0" w:color="auto"/>
                                    <w:left w:val="none" w:sz="0" w:space="0" w:color="auto"/>
                                    <w:bottom w:val="none" w:sz="0" w:space="0" w:color="auto"/>
                                    <w:right w:val="none" w:sz="0" w:space="0" w:color="auto"/>
                                  </w:divBdr>
                                </w:div>
                                <w:div w:id="672218798">
                                  <w:marLeft w:val="0"/>
                                  <w:marRight w:val="450"/>
                                  <w:marTop w:val="150"/>
                                  <w:marBottom w:val="0"/>
                                  <w:divBdr>
                                    <w:top w:val="none" w:sz="0" w:space="0" w:color="auto"/>
                                    <w:left w:val="none" w:sz="0" w:space="0" w:color="auto"/>
                                    <w:bottom w:val="none" w:sz="0" w:space="0" w:color="auto"/>
                                    <w:right w:val="none" w:sz="0" w:space="0" w:color="auto"/>
                                  </w:divBdr>
                                  <w:divsChild>
                                    <w:div w:id="1346324915">
                                      <w:marLeft w:val="0"/>
                                      <w:marRight w:val="0"/>
                                      <w:marTop w:val="0"/>
                                      <w:marBottom w:val="0"/>
                                      <w:divBdr>
                                        <w:top w:val="none" w:sz="0" w:space="0" w:color="auto"/>
                                        <w:left w:val="none" w:sz="0" w:space="0" w:color="auto"/>
                                        <w:bottom w:val="none" w:sz="0" w:space="0" w:color="auto"/>
                                        <w:right w:val="none" w:sz="0" w:space="0" w:color="auto"/>
                                      </w:divBdr>
                                    </w:div>
                                    <w:div w:id="17199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40598">
      <w:bodyDiv w:val="1"/>
      <w:marLeft w:val="0"/>
      <w:marRight w:val="0"/>
      <w:marTop w:val="0"/>
      <w:marBottom w:val="0"/>
      <w:divBdr>
        <w:top w:val="none" w:sz="0" w:space="0" w:color="auto"/>
        <w:left w:val="none" w:sz="0" w:space="0" w:color="auto"/>
        <w:bottom w:val="none" w:sz="0" w:space="0" w:color="auto"/>
        <w:right w:val="none" w:sz="0" w:space="0" w:color="auto"/>
      </w:divBdr>
    </w:div>
    <w:div w:id="921834958">
      <w:bodyDiv w:val="1"/>
      <w:marLeft w:val="0"/>
      <w:marRight w:val="0"/>
      <w:marTop w:val="0"/>
      <w:marBottom w:val="0"/>
      <w:divBdr>
        <w:top w:val="none" w:sz="0" w:space="0" w:color="auto"/>
        <w:left w:val="none" w:sz="0" w:space="0" w:color="auto"/>
        <w:bottom w:val="none" w:sz="0" w:space="0" w:color="auto"/>
        <w:right w:val="none" w:sz="0" w:space="0" w:color="auto"/>
      </w:divBdr>
    </w:div>
    <w:div w:id="959840995">
      <w:bodyDiv w:val="1"/>
      <w:marLeft w:val="0"/>
      <w:marRight w:val="0"/>
      <w:marTop w:val="0"/>
      <w:marBottom w:val="0"/>
      <w:divBdr>
        <w:top w:val="none" w:sz="0" w:space="0" w:color="auto"/>
        <w:left w:val="none" w:sz="0" w:space="0" w:color="auto"/>
        <w:bottom w:val="none" w:sz="0" w:space="0" w:color="auto"/>
        <w:right w:val="none" w:sz="0" w:space="0" w:color="auto"/>
      </w:divBdr>
      <w:divsChild>
        <w:div w:id="834415887">
          <w:marLeft w:val="0"/>
          <w:marRight w:val="0"/>
          <w:marTop w:val="0"/>
          <w:marBottom w:val="0"/>
          <w:divBdr>
            <w:top w:val="none" w:sz="0" w:space="0" w:color="auto"/>
            <w:left w:val="none" w:sz="0" w:space="0" w:color="auto"/>
            <w:bottom w:val="none" w:sz="0" w:space="0" w:color="auto"/>
            <w:right w:val="none" w:sz="0" w:space="0" w:color="auto"/>
          </w:divBdr>
          <w:divsChild>
            <w:div w:id="364409889">
              <w:marLeft w:val="0"/>
              <w:marRight w:val="0"/>
              <w:marTop w:val="0"/>
              <w:marBottom w:val="0"/>
              <w:divBdr>
                <w:top w:val="none" w:sz="0" w:space="0" w:color="auto"/>
                <w:left w:val="none" w:sz="0" w:space="0" w:color="auto"/>
                <w:bottom w:val="none" w:sz="0" w:space="0" w:color="auto"/>
                <w:right w:val="none" w:sz="0" w:space="0" w:color="auto"/>
              </w:divBdr>
              <w:divsChild>
                <w:div w:id="678046033">
                  <w:marLeft w:val="0"/>
                  <w:marRight w:val="0"/>
                  <w:marTop w:val="0"/>
                  <w:marBottom w:val="0"/>
                  <w:divBdr>
                    <w:top w:val="none" w:sz="0" w:space="0" w:color="auto"/>
                    <w:left w:val="none" w:sz="0" w:space="0" w:color="auto"/>
                    <w:bottom w:val="none" w:sz="0" w:space="0" w:color="auto"/>
                    <w:right w:val="none" w:sz="0" w:space="0" w:color="auto"/>
                  </w:divBdr>
                  <w:divsChild>
                    <w:div w:id="1623463195">
                      <w:marLeft w:val="0"/>
                      <w:marRight w:val="0"/>
                      <w:marTop w:val="0"/>
                      <w:marBottom w:val="0"/>
                      <w:divBdr>
                        <w:top w:val="single" w:sz="6" w:space="0" w:color="E1E1E1"/>
                        <w:left w:val="none" w:sz="0" w:space="0" w:color="auto"/>
                        <w:bottom w:val="single" w:sz="12" w:space="0" w:color="6C1F7E"/>
                        <w:right w:val="none" w:sz="0" w:space="0" w:color="auto"/>
                      </w:divBdr>
                      <w:divsChild>
                        <w:div w:id="1271820065">
                          <w:marLeft w:val="0"/>
                          <w:marRight w:val="0"/>
                          <w:marTop w:val="0"/>
                          <w:marBottom w:val="0"/>
                          <w:divBdr>
                            <w:top w:val="none" w:sz="0" w:space="0" w:color="auto"/>
                            <w:left w:val="none" w:sz="0" w:space="0" w:color="auto"/>
                            <w:bottom w:val="none" w:sz="0" w:space="0" w:color="auto"/>
                            <w:right w:val="none" w:sz="0" w:space="0" w:color="auto"/>
                          </w:divBdr>
                          <w:divsChild>
                            <w:div w:id="26108830">
                              <w:marLeft w:val="0"/>
                              <w:marRight w:val="0"/>
                              <w:marTop w:val="0"/>
                              <w:marBottom w:val="0"/>
                              <w:divBdr>
                                <w:top w:val="none" w:sz="0" w:space="0" w:color="auto"/>
                                <w:left w:val="none" w:sz="0" w:space="0" w:color="auto"/>
                                <w:bottom w:val="none" w:sz="0" w:space="0" w:color="auto"/>
                                <w:right w:val="none" w:sz="0" w:space="0" w:color="auto"/>
                              </w:divBdr>
                              <w:divsChild>
                                <w:div w:id="600380194">
                                  <w:marLeft w:val="0"/>
                                  <w:marRight w:val="0"/>
                                  <w:marTop w:val="0"/>
                                  <w:marBottom w:val="0"/>
                                  <w:divBdr>
                                    <w:top w:val="none" w:sz="0" w:space="0" w:color="auto"/>
                                    <w:left w:val="none" w:sz="0" w:space="0" w:color="auto"/>
                                    <w:bottom w:val="none" w:sz="0" w:space="0" w:color="auto"/>
                                    <w:right w:val="none" w:sz="0" w:space="0" w:color="auto"/>
                                  </w:divBdr>
                                </w:div>
                                <w:div w:id="273903321">
                                  <w:marLeft w:val="0"/>
                                  <w:marRight w:val="0"/>
                                  <w:marTop w:val="0"/>
                                  <w:marBottom w:val="0"/>
                                  <w:divBdr>
                                    <w:top w:val="none" w:sz="0" w:space="0" w:color="auto"/>
                                    <w:left w:val="none" w:sz="0" w:space="0" w:color="auto"/>
                                    <w:bottom w:val="none" w:sz="0" w:space="0" w:color="auto"/>
                                    <w:right w:val="none" w:sz="0" w:space="0" w:color="auto"/>
                                  </w:divBdr>
                                </w:div>
                                <w:div w:id="397360656">
                                  <w:marLeft w:val="0"/>
                                  <w:marRight w:val="0"/>
                                  <w:marTop w:val="0"/>
                                  <w:marBottom w:val="0"/>
                                  <w:divBdr>
                                    <w:top w:val="none" w:sz="0" w:space="0" w:color="auto"/>
                                    <w:left w:val="none" w:sz="0" w:space="0" w:color="auto"/>
                                    <w:bottom w:val="none" w:sz="0" w:space="0" w:color="auto"/>
                                    <w:right w:val="none" w:sz="0" w:space="0" w:color="auto"/>
                                  </w:divBdr>
                                </w:div>
                                <w:div w:id="261883744">
                                  <w:marLeft w:val="0"/>
                                  <w:marRight w:val="450"/>
                                  <w:marTop w:val="150"/>
                                  <w:marBottom w:val="0"/>
                                  <w:divBdr>
                                    <w:top w:val="none" w:sz="0" w:space="0" w:color="auto"/>
                                    <w:left w:val="none" w:sz="0" w:space="0" w:color="auto"/>
                                    <w:bottom w:val="none" w:sz="0" w:space="0" w:color="auto"/>
                                    <w:right w:val="none" w:sz="0" w:space="0" w:color="auto"/>
                                  </w:divBdr>
                                  <w:divsChild>
                                    <w:div w:id="295181504">
                                      <w:marLeft w:val="0"/>
                                      <w:marRight w:val="0"/>
                                      <w:marTop w:val="0"/>
                                      <w:marBottom w:val="0"/>
                                      <w:divBdr>
                                        <w:top w:val="none" w:sz="0" w:space="0" w:color="auto"/>
                                        <w:left w:val="none" w:sz="0" w:space="0" w:color="auto"/>
                                        <w:bottom w:val="none" w:sz="0" w:space="0" w:color="auto"/>
                                        <w:right w:val="none" w:sz="0" w:space="0" w:color="auto"/>
                                      </w:divBdr>
                                    </w:div>
                                    <w:div w:id="1003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76446">
      <w:bodyDiv w:val="1"/>
      <w:marLeft w:val="0"/>
      <w:marRight w:val="0"/>
      <w:marTop w:val="0"/>
      <w:marBottom w:val="0"/>
      <w:divBdr>
        <w:top w:val="none" w:sz="0" w:space="0" w:color="auto"/>
        <w:left w:val="none" w:sz="0" w:space="0" w:color="auto"/>
        <w:bottom w:val="none" w:sz="0" w:space="0" w:color="auto"/>
        <w:right w:val="none" w:sz="0" w:space="0" w:color="auto"/>
      </w:divBdr>
      <w:divsChild>
        <w:div w:id="1504199406">
          <w:marLeft w:val="0"/>
          <w:marRight w:val="0"/>
          <w:marTop w:val="0"/>
          <w:marBottom w:val="0"/>
          <w:divBdr>
            <w:top w:val="none" w:sz="0" w:space="0" w:color="auto"/>
            <w:left w:val="none" w:sz="0" w:space="0" w:color="auto"/>
            <w:bottom w:val="none" w:sz="0" w:space="0" w:color="auto"/>
            <w:right w:val="none" w:sz="0" w:space="0" w:color="auto"/>
          </w:divBdr>
          <w:divsChild>
            <w:div w:id="260456942">
              <w:marLeft w:val="0"/>
              <w:marRight w:val="0"/>
              <w:marTop w:val="0"/>
              <w:marBottom w:val="0"/>
              <w:divBdr>
                <w:top w:val="none" w:sz="0" w:space="0" w:color="auto"/>
                <w:left w:val="none" w:sz="0" w:space="0" w:color="auto"/>
                <w:bottom w:val="none" w:sz="0" w:space="0" w:color="auto"/>
                <w:right w:val="none" w:sz="0" w:space="0" w:color="auto"/>
              </w:divBdr>
              <w:divsChild>
                <w:div w:id="1575778703">
                  <w:marLeft w:val="0"/>
                  <w:marRight w:val="0"/>
                  <w:marTop w:val="0"/>
                  <w:marBottom w:val="0"/>
                  <w:divBdr>
                    <w:top w:val="none" w:sz="0" w:space="0" w:color="auto"/>
                    <w:left w:val="none" w:sz="0" w:space="0" w:color="auto"/>
                    <w:bottom w:val="none" w:sz="0" w:space="0" w:color="auto"/>
                    <w:right w:val="none" w:sz="0" w:space="0" w:color="auto"/>
                  </w:divBdr>
                  <w:divsChild>
                    <w:div w:id="1427120293">
                      <w:marLeft w:val="0"/>
                      <w:marRight w:val="0"/>
                      <w:marTop w:val="0"/>
                      <w:marBottom w:val="0"/>
                      <w:divBdr>
                        <w:top w:val="none" w:sz="0" w:space="0" w:color="auto"/>
                        <w:left w:val="none" w:sz="0" w:space="0" w:color="auto"/>
                        <w:bottom w:val="none" w:sz="0" w:space="0" w:color="auto"/>
                        <w:right w:val="none" w:sz="0" w:space="0" w:color="auto"/>
                      </w:divBdr>
                      <w:divsChild>
                        <w:div w:id="235284469">
                          <w:marLeft w:val="0"/>
                          <w:marRight w:val="0"/>
                          <w:marTop w:val="0"/>
                          <w:marBottom w:val="0"/>
                          <w:divBdr>
                            <w:top w:val="none" w:sz="0" w:space="0" w:color="auto"/>
                            <w:left w:val="none" w:sz="0" w:space="0" w:color="auto"/>
                            <w:bottom w:val="none" w:sz="0" w:space="0" w:color="auto"/>
                            <w:right w:val="none" w:sz="0" w:space="0" w:color="auto"/>
                          </w:divBdr>
                          <w:divsChild>
                            <w:div w:id="907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9519">
      <w:bodyDiv w:val="1"/>
      <w:marLeft w:val="0"/>
      <w:marRight w:val="0"/>
      <w:marTop w:val="0"/>
      <w:marBottom w:val="0"/>
      <w:divBdr>
        <w:top w:val="none" w:sz="0" w:space="0" w:color="auto"/>
        <w:left w:val="none" w:sz="0" w:space="0" w:color="auto"/>
        <w:bottom w:val="none" w:sz="0" w:space="0" w:color="auto"/>
        <w:right w:val="none" w:sz="0" w:space="0" w:color="auto"/>
      </w:divBdr>
      <w:divsChild>
        <w:div w:id="273754813">
          <w:marLeft w:val="0"/>
          <w:marRight w:val="0"/>
          <w:marTop w:val="0"/>
          <w:marBottom w:val="0"/>
          <w:divBdr>
            <w:top w:val="none" w:sz="0" w:space="0" w:color="auto"/>
            <w:left w:val="none" w:sz="0" w:space="0" w:color="auto"/>
            <w:bottom w:val="none" w:sz="0" w:space="0" w:color="auto"/>
            <w:right w:val="none" w:sz="0" w:space="0" w:color="auto"/>
          </w:divBdr>
          <w:divsChild>
            <w:div w:id="99684313">
              <w:marLeft w:val="0"/>
              <w:marRight w:val="0"/>
              <w:marTop w:val="0"/>
              <w:marBottom w:val="0"/>
              <w:divBdr>
                <w:top w:val="none" w:sz="0" w:space="0" w:color="auto"/>
                <w:left w:val="none" w:sz="0" w:space="0" w:color="auto"/>
                <w:bottom w:val="none" w:sz="0" w:space="0" w:color="auto"/>
                <w:right w:val="none" w:sz="0" w:space="0" w:color="auto"/>
              </w:divBdr>
              <w:divsChild>
                <w:div w:id="2077434195">
                  <w:marLeft w:val="0"/>
                  <w:marRight w:val="0"/>
                  <w:marTop w:val="0"/>
                  <w:marBottom w:val="0"/>
                  <w:divBdr>
                    <w:top w:val="none" w:sz="0" w:space="0" w:color="auto"/>
                    <w:left w:val="none" w:sz="0" w:space="0" w:color="auto"/>
                    <w:bottom w:val="none" w:sz="0" w:space="0" w:color="auto"/>
                    <w:right w:val="none" w:sz="0" w:space="0" w:color="auto"/>
                  </w:divBdr>
                  <w:divsChild>
                    <w:div w:id="947006173">
                      <w:marLeft w:val="0"/>
                      <w:marRight w:val="0"/>
                      <w:marTop w:val="0"/>
                      <w:marBottom w:val="0"/>
                      <w:divBdr>
                        <w:top w:val="none" w:sz="0" w:space="0" w:color="auto"/>
                        <w:left w:val="none" w:sz="0" w:space="0" w:color="auto"/>
                        <w:bottom w:val="none" w:sz="0" w:space="0" w:color="auto"/>
                        <w:right w:val="none" w:sz="0" w:space="0" w:color="auto"/>
                      </w:divBdr>
                      <w:divsChild>
                        <w:div w:id="942146532">
                          <w:marLeft w:val="0"/>
                          <w:marRight w:val="0"/>
                          <w:marTop w:val="0"/>
                          <w:marBottom w:val="0"/>
                          <w:divBdr>
                            <w:top w:val="none" w:sz="0" w:space="0" w:color="auto"/>
                            <w:left w:val="none" w:sz="0" w:space="0" w:color="auto"/>
                            <w:bottom w:val="none" w:sz="0" w:space="0" w:color="auto"/>
                            <w:right w:val="none" w:sz="0" w:space="0" w:color="auto"/>
                          </w:divBdr>
                          <w:divsChild>
                            <w:div w:id="1877504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4667">
      <w:bodyDiv w:val="1"/>
      <w:marLeft w:val="0"/>
      <w:marRight w:val="0"/>
      <w:marTop w:val="0"/>
      <w:marBottom w:val="0"/>
      <w:divBdr>
        <w:top w:val="none" w:sz="0" w:space="0" w:color="auto"/>
        <w:left w:val="none" w:sz="0" w:space="0" w:color="auto"/>
        <w:bottom w:val="none" w:sz="0" w:space="0" w:color="auto"/>
        <w:right w:val="none" w:sz="0" w:space="0" w:color="auto"/>
      </w:divBdr>
      <w:divsChild>
        <w:div w:id="912471289">
          <w:marLeft w:val="0"/>
          <w:marRight w:val="0"/>
          <w:marTop w:val="0"/>
          <w:marBottom w:val="0"/>
          <w:divBdr>
            <w:top w:val="none" w:sz="0" w:space="0" w:color="auto"/>
            <w:left w:val="none" w:sz="0" w:space="0" w:color="auto"/>
            <w:bottom w:val="none" w:sz="0" w:space="0" w:color="auto"/>
            <w:right w:val="none" w:sz="0" w:space="0" w:color="auto"/>
          </w:divBdr>
          <w:divsChild>
            <w:div w:id="2023237926">
              <w:marLeft w:val="0"/>
              <w:marRight w:val="0"/>
              <w:marTop w:val="0"/>
              <w:marBottom w:val="0"/>
              <w:divBdr>
                <w:top w:val="none" w:sz="0" w:space="0" w:color="auto"/>
                <w:left w:val="none" w:sz="0" w:space="0" w:color="auto"/>
                <w:bottom w:val="none" w:sz="0" w:space="0" w:color="auto"/>
                <w:right w:val="none" w:sz="0" w:space="0" w:color="auto"/>
              </w:divBdr>
              <w:divsChild>
                <w:div w:id="28460657">
                  <w:marLeft w:val="0"/>
                  <w:marRight w:val="0"/>
                  <w:marTop w:val="0"/>
                  <w:marBottom w:val="0"/>
                  <w:divBdr>
                    <w:top w:val="none" w:sz="0" w:space="0" w:color="auto"/>
                    <w:left w:val="none" w:sz="0" w:space="0" w:color="auto"/>
                    <w:bottom w:val="none" w:sz="0" w:space="0" w:color="auto"/>
                    <w:right w:val="none" w:sz="0" w:space="0" w:color="auto"/>
                  </w:divBdr>
                  <w:divsChild>
                    <w:div w:id="1299453867">
                      <w:marLeft w:val="0"/>
                      <w:marRight w:val="0"/>
                      <w:marTop w:val="0"/>
                      <w:marBottom w:val="0"/>
                      <w:divBdr>
                        <w:top w:val="single" w:sz="6" w:space="0" w:color="E1E1E1"/>
                        <w:left w:val="none" w:sz="0" w:space="0" w:color="auto"/>
                        <w:bottom w:val="single" w:sz="12" w:space="0" w:color="6C1F7E"/>
                        <w:right w:val="none" w:sz="0" w:space="0" w:color="auto"/>
                      </w:divBdr>
                      <w:divsChild>
                        <w:div w:id="1158306387">
                          <w:marLeft w:val="0"/>
                          <w:marRight w:val="0"/>
                          <w:marTop w:val="0"/>
                          <w:marBottom w:val="0"/>
                          <w:divBdr>
                            <w:top w:val="none" w:sz="0" w:space="0" w:color="auto"/>
                            <w:left w:val="none" w:sz="0" w:space="0" w:color="auto"/>
                            <w:bottom w:val="none" w:sz="0" w:space="0" w:color="auto"/>
                            <w:right w:val="none" w:sz="0" w:space="0" w:color="auto"/>
                          </w:divBdr>
                          <w:divsChild>
                            <w:div w:id="2125730826">
                              <w:marLeft w:val="0"/>
                              <w:marRight w:val="0"/>
                              <w:marTop w:val="0"/>
                              <w:marBottom w:val="0"/>
                              <w:divBdr>
                                <w:top w:val="none" w:sz="0" w:space="0" w:color="auto"/>
                                <w:left w:val="none" w:sz="0" w:space="0" w:color="auto"/>
                                <w:bottom w:val="none" w:sz="0" w:space="0" w:color="auto"/>
                                <w:right w:val="none" w:sz="0" w:space="0" w:color="auto"/>
                              </w:divBdr>
                              <w:divsChild>
                                <w:div w:id="1497988446">
                                  <w:marLeft w:val="0"/>
                                  <w:marRight w:val="0"/>
                                  <w:marTop w:val="0"/>
                                  <w:marBottom w:val="0"/>
                                  <w:divBdr>
                                    <w:top w:val="none" w:sz="0" w:space="0" w:color="auto"/>
                                    <w:left w:val="none" w:sz="0" w:space="0" w:color="auto"/>
                                    <w:bottom w:val="none" w:sz="0" w:space="0" w:color="auto"/>
                                    <w:right w:val="none" w:sz="0" w:space="0" w:color="auto"/>
                                  </w:divBdr>
                                </w:div>
                                <w:div w:id="533277457">
                                  <w:marLeft w:val="0"/>
                                  <w:marRight w:val="0"/>
                                  <w:marTop w:val="0"/>
                                  <w:marBottom w:val="0"/>
                                  <w:divBdr>
                                    <w:top w:val="none" w:sz="0" w:space="0" w:color="auto"/>
                                    <w:left w:val="none" w:sz="0" w:space="0" w:color="auto"/>
                                    <w:bottom w:val="none" w:sz="0" w:space="0" w:color="auto"/>
                                    <w:right w:val="none" w:sz="0" w:space="0" w:color="auto"/>
                                  </w:divBdr>
                                </w:div>
                                <w:div w:id="773089152">
                                  <w:marLeft w:val="0"/>
                                  <w:marRight w:val="0"/>
                                  <w:marTop w:val="0"/>
                                  <w:marBottom w:val="0"/>
                                  <w:divBdr>
                                    <w:top w:val="none" w:sz="0" w:space="0" w:color="auto"/>
                                    <w:left w:val="none" w:sz="0" w:space="0" w:color="auto"/>
                                    <w:bottom w:val="none" w:sz="0" w:space="0" w:color="auto"/>
                                    <w:right w:val="none" w:sz="0" w:space="0" w:color="auto"/>
                                  </w:divBdr>
                                </w:div>
                                <w:div w:id="917447095">
                                  <w:marLeft w:val="0"/>
                                  <w:marRight w:val="450"/>
                                  <w:marTop w:val="150"/>
                                  <w:marBottom w:val="0"/>
                                  <w:divBdr>
                                    <w:top w:val="none" w:sz="0" w:space="0" w:color="auto"/>
                                    <w:left w:val="none" w:sz="0" w:space="0" w:color="auto"/>
                                    <w:bottom w:val="none" w:sz="0" w:space="0" w:color="auto"/>
                                    <w:right w:val="none" w:sz="0" w:space="0" w:color="auto"/>
                                  </w:divBdr>
                                  <w:divsChild>
                                    <w:div w:id="1395078456">
                                      <w:marLeft w:val="0"/>
                                      <w:marRight w:val="0"/>
                                      <w:marTop w:val="0"/>
                                      <w:marBottom w:val="0"/>
                                      <w:divBdr>
                                        <w:top w:val="none" w:sz="0" w:space="0" w:color="auto"/>
                                        <w:left w:val="none" w:sz="0" w:space="0" w:color="auto"/>
                                        <w:bottom w:val="none" w:sz="0" w:space="0" w:color="auto"/>
                                        <w:right w:val="none" w:sz="0" w:space="0" w:color="auto"/>
                                      </w:divBdr>
                                    </w:div>
                                    <w:div w:id="9682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90228">
      <w:bodyDiv w:val="1"/>
      <w:marLeft w:val="0"/>
      <w:marRight w:val="0"/>
      <w:marTop w:val="0"/>
      <w:marBottom w:val="0"/>
      <w:divBdr>
        <w:top w:val="none" w:sz="0" w:space="0" w:color="auto"/>
        <w:left w:val="none" w:sz="0" w:space="0" w:color="auto"/>
        <w:bottom w:val="none" w:sz="0" w:space="0" w:color="auto"/>
        <w:right w:val="none" w:sz="0" w:space="0" w:color="auto"/>
      </w:divBdr>
    </w:div>
    <w:div w:id="1054499451">
      <w:bodyDiv w:val="1"/>
      <w:marLeft w:val="0"/>
      <w:marRight w:val="0"/>
      <w:marTop w:val="0"/>
      <w:marBottom w:val="0"/>
      <w:divBdr>
        <w:top w:val="none" w:sz="0" w:space="0" w:color="auto"/>
        <w:left w:val="none" w:sz="0" w:space="0" w:color="auto"/>
        <w:bottom w:val="none" w:sz="0" w:space="0" w:color="auto"/>
        <w:right w:val="none" w:sz="0" w:space="0" w:color="auto"/>
      </w:divBdr>
    </w:div>
    <w:div w:id="1113210067">
      <w:bodyDiv w:val="1"/>
      <w:marLeft w:val="0"/>
      <w:marRight w:val="0"/>
      <w:marTop w:val="0"/>
      <w:marBottom w:val="0"/>
      <w:divBdr>
        <w:top w:val="none" w:sz="0" w:space="0" w:color="auto"/>
        <w:left w:val="none" w:sz="0" w:space="0" w:color="auto"/>
        <w:bottom w:val="none" w:sz="0" w:space="0" w:color="auto"/>
        <w:right w:val="none" w:sz="0" w:space="0" w:color="auto"/>
      </w:divBdr>
    </w:div>
    <w:div w:id="117194682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52">
          <w:marLeft w:val="0"/>
          <w:marRight w:val="0"/>
          <w:marTop w:val="0"/>
          <w:marBottom w:val="0"/>
          <w:divBdr>
            <w:top w:val="none" w:sz="0" w:space="0" w:color="auto"/>
            <w:left w:val="none" w:sz="0" w:space="0" w:color="auto"/>
            <w:bottom w:val="none" w:sz="0" w:space="0" w:color="auto"/>
            <w:right w:val="none" w:sz="0" w:space="0" w:color="auto"/>
          </w:divBdr>
          <w:divsChild>
            <w:div w:id="371349616">
              <w:marLeft w:val="0"/>
              <w:marRight w:val="0"/>
              <w:marTop w:val="0"/>
              <w:marBottom w:val="0"/>
              <w:divBdr>
                <w:top w:val="none" w:sz="0" w:space="0" w:color="auto"/>
                <w:left w:val="none" w:sz="0" w:space="0" w:color="auto"/>
                <w:bottom w:val="none" w:sz="0" w:space="0" w:color="auto"/>
                <w:right w:val="none" w:sz="0" w:space="0" w:color="auto"/>
              </w:divBdr>
              <w:divsChild>
                <w:div w:id="1323579516">
                  <w:marLeft w:val="0"/>
                  <w:marRight w:val="0"/>
                  <w:marTop w:val="0"/>
                  <w:marBottom w:val="0"/>
                  <w:divBdr>
                    <w:top w:val="none" w:sz="0" w:space="0" w:color="auto"/>
                    <w:left w:val="none" w:sz="0" w:space="0" w:color="auto"/>
                    <w:bottom w:val="none" w:sz="0" w:space="0" w:color="auto"/>
                    <w:right w:val="none" w:sz="0" w:space="0" w:color="auto"/>
                  </w:divBdr>
                  <w:divsChild>
                    <w:div w:id="709963818">
                      <w:marLeft w:val="0"/>
                      <w:marRight w:val="0"/>
                      <w:marTop w:val="0"/>
                      <w:marBottom w:val="0"/>
                      <w:divBdr>
                        <w:top w:val="none" w:sz="0" w:space="0" w:color="auto"/>
                        <w:left w:val="none" w:sz="0" w:space="0" w:color="auto"/>
                        <w:bottom w:val="none" w:sz="0" w:space="0" w:color="auto"/>
                        <w:right w:val="none" w:sz="0" w:space="0" w:color="auto"/>
                      </w:divBdr>
                      <w:divsChild>
                        <w:div w:id="152111972">
                          <w:marLeft w:val="0"/>
                          <w:marRight w:val="0"/>
                          <w:marTop w:val="0"/>
                          <w:marBottom w:val="0"/>
                          <w:divBdr>
                            <w:top w:val="none" w:sz="0" w:space="0" w:color="auto"/>
                            <w:left w:val="none" w:sz="0" w:space="0" w:color="auto"/>
                            <w:bottom w:val="none" w:sz="0" w:space="0" w:color="auto"/>
                            <w:right w:val="none" w:sz="0" w:space="0" w:color="auto"/>
                          </w:divBdr>
                          <w:divsChild>
                            <w:div w:id="2053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1466511043">
      <w:bodyDiv w:val="1"/>
      <w:marLeft w:val="0"/>
      <w:marRight w:val="0"/>
      <w:marTop w:val="0"/>
      <w:marBottom w:val="0"/>
      <w:divBdr>
        <w:top w:val="none" w:sz="0" w:space="0" w:color="auto"/>
        <w:left w:val="none" w:sz="0" w:space="0" w:color="auto"/>
        <w:bottom w:val="none" w:sz="0" w:space="0" w:color="auto"/>
        <w:right w:val="none" w:sz="0" w:space="0" w:color="auto"/>
      </w:divBdr>
      <w:divsChild>
        <w:div w:id="1307276448">
          <w:marLeft w:val="0"/>
          <w:marRight w:val="0"/>
          <w:marTop w:val="0"/>
          <w:marBottom w:val="0"/>
          <w:divBdr>
            <w:top w:val="none" w:sz="0" w:space="0" w:color="auto"/>
            <w:left w:val="none" w:sz="0" w:space="0" w:color="auto"/>
            <w:bottom w:val="none" w:sz="0" w:space="0" w:color="auto"/>
            <w:right w:val="none" w:sz="0" w:space="0" w:color="auto"/>
          </w:divBdr>
          <w:divsChild>
            <w:div w:id="2029913527">
              <w:marLeft w:val="0"/>
              <w:marRight w:val="0"/>
              <w:marTop w:val="0"/>
              <w:marBottom w:val="0"/>
              <w:divBdr>
                <w:top w:val="none" w:sz="0" w:space="0" w:color="auto"/>
                <w:left w:val="none" w:sz="0" w:space="0" w:color="auto"/>
                <w:bottom w:val="none" w:sz="0" w:space="0" w:color="auto"/>
                <w:right w:val="none" w:sz="0" w:space="0" w:color="auto"/>
              </w:divBdr>
              <w:divsChild>
                <w:div w:id="1626891337">
                  <w:marLeft w:val="0"/>
                  <w:marRight w:val="0"/>
                  <w:marTop w:val="0"/>
                  <w:marBottom w:val="0"/>
                  <w:divBdr>
                    <w:top w:val="none" w:sz="0" w:space="0" w:color="auto"/>
                    <w:left w:val="none" w:sz="0" w:space="0" w:color="auto"/>
                    <w:bottom w:val="none" w:sz="0" w:space="0" w:color="auto"/>
                    <w:right w:val="none" w:sz="0" w:space="0" w:color="auto"/>
                  </w:divBdr>
                  <w:divsChild>
                    <w:div w:id="1120761026">
                      <w:marLeft w:val="-150"/>
                      <w:marRight w:val="-150"/>
                      <w:marTop w:val="0"/>
                      <w:marBottom w:val="0"/>
                      <w:divBdr>
                        <w:top w:val="none" w:sz="0" w:space="0" w:color="auto"/>
                        <w:left w:val="none" w:sz="0" w:space="0" w:color="auto"/>
                        <w:bottom w:val="none" w:sz="0" w:space="0" w:color="auto"/>
                        <w:right w:val="none" w:sz="0" w:space="0" w:color="auto"/>
                      </w:divBdr>
                      <w:divsChild>
                        <w:div w:id="284780006">
                          <w:marLeft w:val="0"/>
                          <w:marRight w:val="0"/>
                          <w:marTop w:val="0"/>
                          <w:marBottom w:val="0"/>
                          <w:divBdr>
                            <w:top w:val="none" w:sz="0" w:space="0" w:color="auto"/>
                            <w:left w:val="none" w:sz="0" w:space="0" w:color="auto"/>
                            <w:bottom w:val="none" w:sz="0" w:space="0" w:color="auto"/>
                            <w:right w:val="none" w:sz="0" w:space="0" w:color="auto"/>
                          </w:divBdr>
                          <w:divsChild>
                            <w:div w:id="885142876">
                              <w:marLeft w:val="0"/>
                              <w:marRight w:val="0"/>
                              <w:marTop w:val="0"/>
                              <w:marBottom w:val="0"/>
                              <w:divBdr>
                                <w:top w:val="none" w:sz="0" w:space="0" w:color="auto"/>
                                <w:left w:val="none" w:sz="0" w:space="0" w:color="auto"/>
                                <w:bottom w:val="none" w:sz="0" w:space="0" w:color="auto"/>
                                <w:right w:val="none" w:sz="0" w:space="0" w:color="auto"/>
                              </w:divBdr>
                              <w:divsChild>
                                <w:div w:id="1842812727">
                                  <w:marLeft w:val="0"/>
                                  <w:marRight w:val="0"/>
                                  <w:marTop w:val="0"/>
                                  <w:marBottom w:val="300"/>
                                  <w:divBdr>
                                    <w:top w:val="none" w:sz="0" w:space="0" w:color="auto"/>
                                    <w:left w:val="none" w:sz="0" w:space="0" w:color="auto"/>
                                    <w:bottom w:val="none" w:sz="0" w:space="0" w:color="auto"/>
                                    <w:right w:val="none" w:sz="0" w:space="0" w:color="auto"/>
                                  </w:divBdr>
                                  <w:divsChild>
                                    <w:div w:id="467287167">
                                      <w:marLeft w:val="0"/>
                                      <w:marRight w:val="0"/>
                                      <w:marTop w:val="0"/>
                                      <w:marBottom w:val="0"/>
                                      <w:divBdr>
                                        <w:top w:val="none" w:sz="0" w:space="0" w:color="auto"/>
                                        <w:left w:val="none" w:sz="0" w:space="0" w:color="auto"/>
                                        <w:bottom w:val="none" w:sz="0" w:space="0" w:color="auto"/>
                                        <w:right w:val="none" w:sz="0" w:space="0" w:color="auto"/>
                                      </w:divBdr>
                                      <w:divsChild>
                                        <w:div w:id="690299737">
                                          <w:marLeft w:val="0"/>
                                          <w:marRight w:val="0"/>
                                          <w:marTop w:val="0"/>
                                          <w:marBottom w:val="0"/>
                                          <w:divBdr>
                                            <w:top w:val="none" w:sz="0" w:space="0" w:color="auto"/>
                                            <w:left w:val="none" w:sz="0" w:space="0" w:color="auto"/>
                                            <w:bottom w:val="none" w:sz="0" w:space="0" w:color="auto"/>
                                            <w:right w:val="none" w:sz="0" w:space="0" w:color="auto"/>
                                          </w:divBdr>
                                          <w:divsChild>
                                            <w:div w:id="1181773296">
                                              <w:marLeft w:val="0"/>
                                              <w:marRight w:val="0"/>
                                              <w:marTop w:val="0"/>
                                              <w:marBottom w:val="0"/>
                                              <w:divBdr>
                                                <w:top w:val="none" w:sz="0" w:space="0" w:color="auto"/>
                                                <w:left w:val="none" w:sz="0" w:space="0" w:color="auto"/>
                                                <w:bottom w:val="none" w:sz="0" w:space="0" w:color="auto"/>
                                                <w:right w:val="none" w:sz="0" w:space="0" w:color="auto"/>
                                              </w:divBdr>
                                              <w:divsChild>
                                                <w:div w:id="51660657">
                                                  <w:marLeft w:val="0"/>
                                                  <w:marRight w:val="0"/>
                                                  <w:marTop w:val="0"/>
                                                  <w:marBottom w:val="0"/>
                                                  <w:divBdr>
                                                    <w:top w:val="none" w:sz="0" w:space="0" w:color="auto"/>
                                                    <w:left w:val="none" w:sz="0" w:space="0" w:color="auto"/>
                                                    <w:bottom w:val="none" w:sz="0" w:space="0" w:color="auto"/>
                                                    <w:right w:val="none" w:sz="0" w:space="0" w:color="auto"/>
                                                  </w:divBdr>
                                                  <w:divsChild>
                                                    <w:div w:id="1075905846">
                                                      <w:marLeft w:val="0"/>
                                                      <w:marRight w:val="0"/>
                                                      <w:marTop w:val="0"/>
                                                      <w:marBottom w:val="0"/>
                                                      <w:divBdr>
                                                        <w:top w:val="none" w:sz="0" w:space="0" w:color="auto"/>
                                                        <w:left w:val="none" w:sz="0" w:space="0" w:color="auto"/>
                                                        <w:bottom w:val="none" w:sz="0" w:space="0" w:color="auto"/>
                                                        <w:right w:val="none" w:sz="0" w:space="0" w:color="auto"/>
                                                      </w:divBdr>
                                                      <w:divsChild>
                                                        <w:div w:id="165633182">
                                                          <w:marLeft w:val="0"/>
                                                          <w:marRight w:val="0"/>
                                                          <w:marTop w:val="0"/>
                                                          <w:marBottom w:val="0"/>
                                                          <w:divBdr>
                                                            <w:top w:val="none" w:sz="0" w:space="0" w:color="auto"/>
                                                            <w:left w:val="none" w:sz="0" w:space="0" w:color="auto"/>
                                                            <w:bottom w:val="none" w:sz="0" w:space="0" w:color="auto"/>
                                                            <w:right w:val="none" w:sz="0" w:space="0" w:color="auto"/>
                                                          </w:divBdr>
                                                          <w:divsChild>
                                                            <w:div w:id="13252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903">
      <w:bodyDiv w:val="1"/>
      <w:marLeft w:val="0"/>
      <w:marRight w:val="0"/>
      <w:marTop w:val="0"/>
      <w:marBottom w:val="0"/>
      <w:divBdr>
        <w:top w:val="none" w:sz="0" w:space="0" w:color="auto"/>
        <w:left w:val="none" w:sz="0" w:space="0" w:color="auto"/>
        <w:bottom w:val="none" w:sz="0" w:space="0" w:color="auto"/>
        <w:right w:val="none" w:sz="0" w:space="0" w:color="auto"/>
      </w:divBdr>
      <w:divsChild>
        <w:div w:id="812597906">
          <w:marLeft w:val="0"/>
          <w:marRight w:val="0"/>
          <w:marTop w:val="0"/>
          <w:marBottom w:val="105"/>
          <w:divBdr>
            <w:top w:val="none" w:sz="0" w:space="0" w:color="auto"/>
            <w:left w:val="none" w:sz="0" w:space="0" w:color="auto"/>
            <w:bottom w:val="none" w:sz="0" w:space="0" w:color="auto"/>
            <w:right w:val="none" w:sz="0" w:space="0" w:color="auto"/>
          </w:divBdr>
        </w:div>
        <w:div w:id="2036156010">
          <w:marLeft w:val="0"/>
          <w:marRight w:val="0"/>
          <w:marTop w:val="0"/>
          <w:marBottom w:val="105"/>
          <w:divBdr>
            <w:top w:val="none" w:sz="0" w:space="0" w:color="auto"/>
            <w:left w:val="none" w:sz="0" w:space="0" w:color="auto"/>
            <w:bottom w:val="none" w:sz="0" w:space="0" w:color="auto"/>
            <w:right w:val="none" w:sz="0" w:space="0" w:color="auto"/>
          </w:divBdr>
        </w:div>
        <w:div w:id="1677996171">
          <w:marLeft w:val="0"/>
          <w:marRight w:val="0"/>
          <w:marTop w:val="0"/>
          <w:marBottom w:val="105"/>
          <w:divBdr>
            <w:top w:val="none" w:sz="0" w:space="0" w:color="auto"/>
            <w:left w:val="none" w:sz="0" w:space="0" w:color="auto"/>
            <w:bottom w:val="none" w:sz="0" w:space="0" w:color="auto"/>
            <w:right w:val="none" w:sz="0" w:space="0" w:color="auto"/>
          </w:divBdr>
        </w:div>
        <w:div w:id="177356863">
          <w:marLeft w:val="0"/>
          <w:marRight w:val="450"/>
          <w:marTop w:val="150"/>
          <w:marBottom w:val="0"/>
          <w:divBdr>
            <w:top w:val="none" w:sz="0" w:space="0" w:color="auto"/>
            <w:left w:val="none" w:sz="0" w:space="0" w:color="auto"/>
            <w:bottom w:val="none" w:sz="0" w:space="0" w:color="auto"/>
            <w:right w:val="none" w:sz="0" w:space="0" w:color="auto"/>
          </w:divBdr>
          <w:divsChild>
            <w:div w:id="1737119671">
              <w:marLeft w:val="0"/>
              <w:marRight w:val="0"/>
              <w:marTop w:val="0"/>
              <w:marBottom w:val="30"/>
              <w:divBdr>
                <w:top w:val="none" w:sz="0" w:space="0" w:color="auto"/>
                <w:left w:val="none" w:sz="0" w:space="0" w:color="auto"/>
                <w:bottom w:val="none" w:sz="0" w:space="0" w:color="auto"/>
                <w:right w:val="none" w:sz="0" w:space="0" w:color="auto"/>
              </w:divBdr>
            </w:div>
            <w:div w:id="500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2298">
      <w:bodyDiv w:val="1"/>
      <w:marLeft w:val="0"/>
      <w:marRight w:val="0"/>
      <w:marTop w:val="0"/>
      <w:marBottom w:val="0"/>
      <w:divBdr>
        <w:top w:val="none" w:sz="0" w:space="0" w:color="auto"/>
        <w:left w:val="none" w:sz="0" w:space="0" w:color="auto"/>
        <w:bottom w:val="none" w:sz="0" w:space="0" w:color="auto"/>
        <w:right w:val="none" w:sz="0" w:space="0" w:color="auto"/>
      </w:divBdr>
      <w:divsChild>
        <w:div w:id="485633307">
          <w:marLeft w:val="0"/>
          <w:marRight w:val="0"/>
          <w:marTop w:val="0"/>
          <w:marBottom w:val="0"/>
          <w:divBdr>
            <w:top w:val="none" w:sz="0" w:space="0" w:color="auto"/>
            <w:left w:val="none" w:sz="0" w:space="0" w:color="auto"/>
            <w:bottom w:val="none" w:sz="0" w:space="0" w:color="auto"/>
            <w:right w:val="none" w:sz="0" w:space="0" w:color="auto"/>
          </w:divBdr>
        </w:div>
        <w:div w:id="1978098845">
          <w:marLeft w:val="0"/>
          <w:marRight w:val="0"/>
          <w:marTop w:val="0"/>
          <w:marBottom w:val="0"/>
          <w:divBdr>
            <w:top w:val="none" w:sz="0" w:space="0" w:color="auto"/>
            <w:left w:val="none" w:sz="0" w:space="0" w:color="auto"/>
            <w:bottom w:val="none" w:sz="0" w:space="0" w:color="auto"/>
            <w:right w:val="none" w:sz="0" w:space="0" w:color="auto"/>
          </w:divBdr>
        </w:div>
        <w:div w:id="2065566209">
          <w:marLeft w:val="0"/>
          <w:marRight w:val="0"/>
          <w:marTop w:val="0"/>
          <w:marBottom w:val="0"/>
          <w:divBdr>
            <w:top w:val="none" w:sz="0" w:space="0" w:color="auto"/>
            <w:left w:val="none" w:sz="0" w:space="0" w:color="auto"/>
            <w:bottom w:val="none" w:sz="0" w:space="0" w:color="auto"/>
            <w:right w:val="none" w:sz="0" w:space="0" w:color="auto"/>
          </w:divBdr>
        </w:div>
        <w:div w:id="1091312087">
          <w:marLeft w:val="0"/>
          <w:marRight w:val="0"/>
          <w:marTop w:val="0"/>
          <w:marBottom w:val="0"/>
          <w:divBdr>
            <w:top w:val="none" w:sz="0" w:space="0" w:color="auto"/>
            <w:left w:val="none" w:sz="0" w:space="0" w:color="auto"/>
            <w:bottom w:val="none" w:sz="0" w:space="0" w:color="auto"/>
            <w:right w:val="none" w:sz="0" w:space="0" w:color="auto"/>
          </w:divBdr>
        </w:div>
        <w:div w:id="1718777900">
          <w:marLeft w:val="0"/>
          <w:marRight w:val="0"/>
          <w:marTop w:val="0"/>
          <w:marBottom w:val="0"/>
          <w:divBdr>
            <w:top w:val="none" w:sz="0" w:space="0" w:color="auto"/>
            <w:left w:val="none" w:sz="0" w:space="0" w:color="auto"/>
            <w:bottom w:val="none" w:sz="0" w:space="0" w:color="auto"/>
            <w:right w:val="none" w:sz="0" w:space="0" w:color="auto"/>
          </w:divBdr>
        </w:div>
        <w:div w:id="1743065883">
          <w:marLeft w:val="0"/>
          <w:marRight w:val="0"/>
          <w:marTop w:val="0"/>
          <w:marBottom w:val="0"/>
          <w:divBdr>
            <w:top w:val="none" w:sz="0" w:space="0" w:color="auto"/>
            <w:left w:val="none" w:sz="0" w:space="0" w:color="auto"/>
            <w:bottom w:val="none" w:sz="0" w:space="0" w:color="auto"/>
            <w:right w:val="none" w:sz="0" w:space="0" w:color="auto"/>
          </w:divBdr>
        </w:div>
        <w:div w:id="82260544">
          <w:marLeft w:val="0"/>
          <w:marRight w:val="0"/>
          <w:marTop w:val="0"/>
          <w:marBottom w:val="0"/>
          <w:divBdr>
            <w:top w:val="none" w:sz="0" w:space="0" w:color="auto"/>
            <w:left w:val="none" w:sz="0" w:space="0" w:color="auto"/>
            <w:bottom w:val="none" w:sz="0" w:space="0" w:color="auto"/>
            <w:right w:val="none" w:sz="0" w:space="0" w:color="auto"/>
          </w:divBdr>
        </w:div>
        <w:div w:id="1360280072">
          <w:marLeft w:val="0"/>
          <w:marRight w:val="0"/>
          <w:marTop w:val="0"/>
          <w:marBottom w:val="0"/>
          <w:divBdr>
            <w:top w:val="none" w:sz="0" w:space="0" w:color="auto"/>
            <w:left w:val="none" w:sz="0" w:space="0" w:color="auto"/>
            <w:bottom w:val="none" w:sz="0" w:space="0" w:color="auto"/>
            <w:right w:val="none" w:sz="0" w:space="0" w:color="auto"/>
          </w:divBdr>
        </w:div>
        <w:div w:id="1282110827">
          <w:marLeft w:val="0"/>
          <w:marRight w:val="0"/>
          <w:marTop w:val="0"/>
          <w:marBottom w:val="0"/>
          <w:divBdr>
            <w:top w:val="none" w:sz="0" w:space="0" w:color="auto"/>
            <w:left w:val="none" w:sz="0" w:space="0" w:color="auto"/>
            <w:bottom w:val="none" w:sz="0" w:space="0" w:color="auto"/>
            <w:right w:val="none" w:sz="0" w:space="0" w:color="auto"/>
          </w:divBdr>
        </w:div>
        <w:div w:id="1108235845">
          <w:marLeft w:val="0"/>
          <w:marRight w:val="0"/>
          <w:marTop w:val="0"/>
          <w:marBottom w:val="0"/>
          <w:divBdr>
            <w:top w:val="none" w:sz="0" w:space="0" w:color="auto"/>
            <w:left w:val="none" w:sz="0" w:space="0" w:color="auto"/>
            <w:bottom w:val="none" w:sz="0" w:space="0" w:color="auto"/>
            <w:right w:val="none" w:sz="0" w:space="0" w:color="auto"/>
          </w:divBdr>
        </w:div>
        <w:div w:id="941844109">
          <w:marLeft w:val="0"/>
          <w:marRight w:val="0"/>
          <w:marTop w:val="0"/>
          <w:marBottom w:val="0"/>
          <w:divBdr>
            <w:top w:val="none" w:sz="0" w:space="0" w:color="auto"/>
            <w:left w:val="none" w:sz="0" w:space="0" w:color="auto"/>
            <w:bottom w:val="none" w:sz="0" w:space="0" w:color="auto"/>
            <w:right w:val="none" w:sz="0" w:space="0" w:color="auto"/>
          </w:divBdr>
        </w:div>
      </w:divsChild>
    </w:div>
    <w:div w:id="1505902257">
      <w:bodyDiv w:val="1"/>
      <w:marLeft w:val="0"/>
      <w:marRight w:val="0"/>
      <w:marTop w:val="0"/>
      <w:marBottom w:val="0"/>
      <w:divBdr>
        <w:top w:val="none" w:sz="0" w:space="0" w:color="auto"/>
        <w:left w:val="none" w:sz="0" w:space="0" w:color="auto"/>
        <w:bottom w:val="none" w:sz="0" w:space="0" w:color="auto"/>
        <w:right w:val="none" w:sz="0" w:space="0" w:color="auto"/>
      </w:divBdr>
    </w:div>
    <w:div w:id="1526559773">
      <w:bodyDiv w:val="1"/>
      <w:marLeft w:val="0"/>
      <w:marRight w:val="0"/>
      <w:marTop w:val="0"/>
      <w:marBottom w:val="0"/>
      <w:divBdr>
        <w:top w:val="none" w:sz="0" w:space="0" w:color="auto"/>
        <w:left w:val="none" w:sz="0" w:space="0" w:color="auto"/>
        <w:bottom w:val="none" w:sz="0" w:space="0" w:color="auto"/>
        <w:right w:val="none" w:sz="0" w:space="0" w:color="auto"/>
      </w:divBdr>
    </w:div>
    <w:div w:id="1550146121">
      <w:bodyDiv w:val="1"/>
      <w:marLeft w:val="0"/>
      <w:marRight w:val="0"/>
      <w:marTop w:val="0"/>
      <w:marBottom w:val="0"/>
      <w:divBdr>
        <w:top w:val="none" w:sz="0" w:space="0" w:color="auto"/>
        <w:left w:val="none" w:sz="0" w:space="0" w:color="auto"/>
        <w:bottom w:val="none" w:sz="0" w:space="0" w:color="auto"/>
        <w:right w:val="none" w:sz="0" w:space="0" w:color="auto"/>
      </w:divBdr>
    </w:div>
    <w:div w:id="1551072309">
      <w:bodyDiv w:val="1"/>
      <w:marLeft w:val="0"/>
      <w:marRight w:val="0"/>
      <w:marTop w:val="0"/>
      <w:marBottom w:val="0"/>
      <w:divBdr>
        <w:top w:val="none" w:sz="0" w:space="0" w:color="auto"/>
        <w:left w:val="none" w:sz="0" w:space="0" w:color="auto"/>
        <w:bottom w:val="none" w:sz="0" w:space="0" w:color="auto"/>
        <w:right w:val="none" w:sz="0" w:space="0" w:color="auto"/>
      </w:divBdr>
    </w:div>
    <w:div w:id="1554147883">
      <w:bodyDiv w:val="1"/>
      <w:marLeft w:val="0"/>
      <w:marRight w:val="0"/>
      <w:marTop w:val="0"/>
      <w:marBottom w:val="0"/>
      <w:divBdr>
        <w:top w:val="none" w:sz="0" w:space="0" w:color="auto"/>
        <w:left w:val="none" w:sz="0" w:space="0" w:color="auto"/>
        <w:bottom w:val="none" w:sz="0" w:space="0" w:color="auto"/>
        <w:right w:val="none" w:sz="0" w:space="0" w:color="auto"/>
      </w:divBdr>
    </w:div>
    <w:div w:id="1583637342">
      <w:bodyDiv w:val="1"/>
      <w:marLeft w:val="0"/>
      <w:marRight w:val="0"/>
      <w:marTop w:val="0"/>
      <w:marBottom w:val="0"/>
      <w:divBdr>
        <w:top w:val="none" w:sz="0" w:space="0" w:color="auto"/>
        <w:left w:val="none" w:sz="0" w:space="0" w:color="auto"/>
        <w:bottom w:val="none" w:sz="0" w:space="0" w:color="auto"/>
        <w:right w:val="none" w:sz="0" w:space="0" w:color="auto"/>
      </w:divBdr>
      <w:divsChild>
        <w:div w:id="1540511362">
          <w:marLeft w:val="0"/>
          <w:marRight w:val="0"/>
          <w:marTop w:val="0"/>
          <w:marBottom w:val="0"/>
          <w:divBdr>
            <w:top w:val="none" w:sz="0" w:space="0" w:color="auto"/>
            <w:left w:val="none" w:sz="0" w:space="0" w:color="auto"/>
            <w:bottom w:val="none" w:sz="0" w:space="0" w:color="auto"/>
            <w:right w:val="none" w:sz="0" w:space="0" w:color="auto"/>
          </w:divBdr>
          <w:divsChild>
            <w:div w:id="1078164885">
              <w:marLeft w:val="0"/>
              <w:marRight w:val="0"/>
              <w:marTop w:val="0"/>
              <w:marBottom w:val="0"/>
              <w:divBdr>
                <w:top w:val="none" w:sz="0" w:space="0" w:color="auto"/>
                <w:left w:val="none" w:sz="0" w:space="0" w:color="auto"/>
                <w:bottom w:val="none" w:sz="0" w:space="0" w:color="auto"/>
                <w:right w:val="none" w:sz="0" w:space="0" w:color="auto"/>
              </w:divBdr>
              <w:divsChild>
                <w:div w:id="54553312">
                  <w:marLeft w:val="0"/>
                  <w:marRight w:val="0"/>
                  <w:marTop w:val="0"/>
                  <w:marBottom w:val="0"/>
                  <w:divBdr>
                    <w:top w:val="none" w:sz="0" w:space="0" w:color="auto"/>
                    <w:left w:val="none" w:sz="0" w:space="0" w:color="auto"/>
                    <w:bottom w:val="none" w:sz="0" w:space="0" w:color="auto"/>
                    <w:right w:val="none" w:sz="0" w:space="0" w:color="auto"/>
                  </w:divBdr>
                  <w:divsChild>
                    <w:div w:id="551581991">
                      <w:marLeft w:val="0"/>
                      <w:marRight w:val="0"/>
                      <w:marTop w:val="0"/>
                      <w:marBottom w:val="0"/>
                      <w:divBdr>
                        <w:top w:val="none" w:sz="0" w:space="0" w:color="auto"/>
                        <w:left w:val="none" w:sz="0" w:space="0" w:color="auto"/>
                        <w:bottom w:val="none" w:sz="0" w:space="0" w:color="auto"/>
                        <w:right w:val="none" w:sz="0" w:space="0" w:color="auto"/>
                      </w:divBdr>
                      <w:divsChild>
                        <w:div w:id="234167976">
                          <w:marLeft w:val="0"/>
                          <w:marRight w:val="0"/>
                          <w:marTop w:val="0"/>
                          <w:marBottom w:val="0"/>
                          <w:divBdr>
                            <w:top w:val="none" w:sz="0" w:space="0" w:color="auto"/>
                            <w:left w:val="none" w:sz="0" w:space="0" w:color="auto"/>
                            <w:bottom w:val="none" w:sz="0" w:space="0" w:color="auto"/>
                            <w:right w:val="none" w:sz="0" w:space="0" w:color="auto"/>
                          </w:divBdr>
                          <w:divsChild>
                            <w:div w:id="1117871441">
                              <w:marLeft w:val="0"/>
                              <w:marRight w:val="0"/>
                              <w:marTop w:val="0"/>
                              <w:marBottom w:val="0"/>
                              <w:divBdr>
                                <w:top w:val="none" w:sz="0" w:space="0" w:color="auto"/>
                                <w:left w:val="none" w:sz="0" w:space="0" w:color="auto"/>
                                <w:bottom w:val="none" w:sz="0" w:space="0" w:color="auto"/>
                                <w:right w:val="none" w:sz="0" w:space="0" w:color="auto"/>
                              </w:divBdr>
                              <w:divsChild>
                                <w:div w:id="14495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98987">
      <w:bodyDiv w:val="1"/>
      <w:marLeft w:val="0"/>
      <w:marRight w:val="0"/>
      <w:marTop w:val="0"/>
      <w:marBottom w:val="0"/>
      <w:divBdr>
        <w:top w:val="none" w:sz="0" w:space="0" w:color="auto"/>
        <w:left w:val="none" w:sz="0" w:space="0" w:color="auto"/>
        <w:bottom w:val="none" w:sz="0" w:space="0" w:color="auto"/>
        <w:right w:val="none" w:sz="0" w:space="0" w:color="auto"/>
      </w:divBdr>
      <w:divsChild>
        <w:div w:id="180558088">
          <w:marLeft w:val="0"/>
          <w:marRight w:val="0"/>
          <w:marTop w:val="0"/>
          <w:marBottom w:val="0"/>
          <w:divBdr>
            <w:top w:val="none" w:sz="0" w:space="0" w:color="auto"/>
            <w:left w:val="none" w:sz="0" w:space="0" w:color="auto"/>
            <w:bottom w:val="none" w:sz="0" w:space="0" w:color="auto"/>
            <w:right w:val="none" w:sz="0" w:space="0" w:color="auto"/>
          </w:divBdr>
          <w:divsChild>
            <w:div w:id="13518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4016">
      <w:bodyDiv w:val="1"/>
      <w:marLeft w:val="0"/>
      <w:marRight w:val="0"/>
      <w:marTop w:val="0"/>
      <w:marBottom w:val="0"/>
      <w:divBdr>
        <w:top w:val="none" w:sz="0" w:space="0" w:color="auto"/>
        <w:left w:val="none" w:sz="0" w:space="0" w:color="auto"/>
        <w:bottom w:val="none" w:sz="0" w:space="0" w:color="auto"/>
        <w:right w:val="none" w:sz="0" w:space="0" w:color="auto"/>
      </w:divBdr>
      <w:divsChild>
        <w:div w:id="1742216617">
          <w:marLeft w:val="0"/>
          <w:marRight w:val="0"/>
          <w:marTop w:val="0"/>
          <w:marBottom w:val="0"/>
          <w:divBdr>
            <w:top w:val="none" w:sz="0" w:space="0" w:color="auto"/>
            <w:left w:val="none" w:sz="0" w:space="0" w:color="auto"/>
            <w:bottom w:val="none" w:sz="0" w:space="0" w:color="auto"/>
            <w:right w:val="none" w:sz="0" w:space="0" w:color="auto"/>
          </w:divBdr>
        </w:div>
      </w:divsChild>
    </w:div>
    <w:div w:id="1796102295">
      <w:bodyDiv w:val="1"/>
      <w:marLeft w:val="0"/>
      <w:marRight w:val="0"/>
      <w:marTop w:val="0"/>
      <w:marBottom w:val="0"/>
      <w:divBdr>
        <w:top w:val="none" w:sz="0" w:space="0" w:color="auto"/>
        <w:left w:val="none" w:sz="0" w:space="0" w:color="auto"/>
        <w:bottom w:val="none" w:sz="0" w:space="0" w:color="auto"/>
        <w:right w:val="none" w:sz="0" w:space="0" w:color="auto"/>
      </w:divBdr>
    </w:div>
    <w:div w:id="1796833089">
      <w:bodyDiv w:val="1"/>
      <w:marLeft w:val="0"/>
      <w:marRight w:val="0"/>
      <w:marTop w:val="0"/>
      <w:marBottom w:val="0"/>
      <w:divBdr>
        <w:top w:val="none" w:sz="0" w:space="0" w:color="auto"/>
        <w:left w:val="none" w:sz="0" w:space="0" w:color="auto"/>
        <w:bottom w:val="none" w:sz="0" w:space="0" w:color="auto"/>
        <w:right w:val="none" w:sz="0" w:space="0" w:color="auto"/>
      </w:divBdr>
    </w:div>
    <w:div w:id="1810170242">
      <w:bodyDiv w:val="1"/>
      <w:marLeft w:val="0"/>
      <w:marRight w:val="0"/>
      <w:marTop w:val="0"/>
      <w:marBottom w:val="0"/>
      <w:divBdr>
        <w:top w:val="none" w:sz="0" w:space="0" w:color="auto"/>
        <w:left w:val="none" w:sz="0" w:space="0" w:color="auto"/>
        <w:bottom w:val="none" w:sz="0" w:space="0" w:color="auto"/>
        <w:right w:val="none" w:sz="0" w:space="0" w:color="auto"/>
      </w:divBdr>
    </w:div>
    <w:div w:id="1823545428">
      <w:bodyDiv w:val="1"/>
      <w:marLeft w:val="0"/>
      <w:marRight w:val="0"/>
      <w:marTop w:val="0"/>
      <w:marBottom w:val="0"/>
      <w:divBdr>
        <w:top w:val="none" w:sz="0" w:space="0" w:color="auto"/>
        <w:left w:val="none" w:sz="0" w:space="0" w:color="auto"/>
        <w:bottom w:val="none" w:sz="0" w:space="0" w:color="auto"/>
        <w:right w:val="none" w:sz="0" w:space="0" w:color="auto"/>
      </w:divBdr>
    </w:div>
    <w:div w:id="1828521567">
      <w:bodyDiv w:val="1"/>
      <w:marLeft w:val="0"/>
      <w:marRight w:val="0"/>
      <w:marTop w:val="0"/>
      <w:marBottom w:val="0"/>
      <w:divBdr>
        <w:top w:val="none" w:sz="0" w:space="0" w:color="auto"/>
        <w:left w:val="none" w:sz="0" w:space="0" w:color="auto"/>
        <w:bottom w:val="none" w:sz="0" w:space="0" w:color="auto"/>
        <w:right w:val="none" w:sz="0" w:space="0" w:color="auto"/>
      </w:divBdr>
      <w:divsChild>
        <w:div w:id="269819982">
          <w:marLeft w:val="0"/>
          <w:marRight w:val="0"/>
          <w:marTop w:val="0"/>
          <w:marBottom w:val="0"/>
          <w:divBdr>
            <w:top w:val="none" w:sz="0" w:space="0" w:color="auto"/>
            <w:left w:val="none" w:sz="0" w:space="0" w:color="auto"/>
            <w:bottom w:val="none" w:sz="0" w:space="0" w:color="auto"/>
            <w:right w:val="none" w:sz="0" w:space="0" w:color="auto"/>
          </w:divBdr>
          <w:divsChild>
            <w:div w:id="251553453">
              <w:marLeft w:val="0"/>
              <w:marRight w:val="0"/>
              <w:marTop w:val="0"/>
              <w:marBottom w:val="0"/>
              <w:divBdr>
                <w:top w:val="none" w:sz="0" w:space="0" w:color="auto"/>
                <w:left w:val="none" w:sz="0" w:space="0" w:color="auto"/>
                <w:bottom w:val="none" w:sz="0" w:space="0" w:color="auto"/>
                <w:right w:val="none" w:sz="0" w:space="0" w:color="auto"/>
              </w:divBdr>
              <w:divsChild>
                <w:div w:id="605649612">
                  <w:marLeft w:val="0"/>
                  <w:marRight w:val="0"/>
                  <w:marTop w:val="0"/>
                  <w:marBottom w:val="0"/>
                  <w:divBdr>
                    <w:top w:val="none" w:sz="0" w:space="0" w:color="auto"/>
                    <w:left w:val="none" w:sz="0" w:space="0" w:color="auto"/>
                    <w:bottom w:val="none" w:sz="0" w:space="0" w:color="auto"/>
                    <w:right w:val="none" w:sz="0" w:space="0" w:color="auto"/>
                  </w:divBdr>
                  <w:divsChild>
                    <w:div w:id="1036927792">
                      <w:marLeft w:val="-150"/>
                      <w:marRight w:val="-150"/>
                      <w:marTop w:val="0"/>
                      <w:marBottom w:val="0"/>
                      <w:divBdr>
                        <w:top w:val="none" w:sz="0" w:space="0" w:color="auto"/>
                        <w:left w:val="none" w:sz="0" w:space="0" w:color="auto"/>
                        <w:bottom w:val="none" w:sz="0" w:space="0" w:color="auto"/>
                        <w:right w:val="none" w:sz="0" w:space="0" w:color="auto"/>
                      </w:divBdr>
                      <w:divsChild>
                        <w:div w:id="1504197678">
                          <w:marLeft w:val="0"/>
                          <w:marRight w:val="0"/>
                          <w:marTop w:val="0"/>
                          <w:marBottom w:val="0"/>
                          <w:divBdr>
                            <w:top w:val="none" w:sz="0" w:space="0" w:color="auto"/>
                            <w:left w:val="none" w:sz="0" w:space="0" w:color="auto"/>
                            <w:bottom w:val="none" w:sz="0" w:space="0" w:color="auto"/>
                            <w:right w:val="none" w:sz="0" w:space="0" w:color="auto"/>
                          </w:divBdr>
                          <w:divsChild>
                            <w:div w:id="246616101">
                              <w:marLeft w:val="0"/>
                              <w:marRight w:val="0"/>
                              <w:marTop w:val="0"/>
                              <w:marBottom w:val="0"/>
                              <w:divBdr>
                                <w:top w:val="none" w:sz="0" w:space="0" w:color="auto"/>
                                <w:left w:val="none" w:sz="0" w:space="0" w:color="auto"/>
                                <w:bottom w:val="none" w:sz="0" w:space="0" w:color="auto"/>
                                <w:right w:val="none" w:sz="0" w:space="0" w:color="auto"/>
                              </w:divBdr>
                              <w:divsChild>
                                <w:div w:id="736979709">
                                  <w:marLeft w:val="0"/>
                                  <w:marRight w:val="0"/>
                                  <w:marTop w:val="0"/>
                                  <w:marBottom w:val="300"/>
                                  <w:divBdr>
                                    <w:top w:val="none" w:sz="0" w:space="0" w:color="auto"/>
                                    <w:left w:val="none" w:sz="0" w:space="0" w:color="auto"/>
                                    <w:bottom w:val="none" w:sz="0" w:space="0" w:color="auto"/>
                                    <w:right w:val="none" w:sz="0" w:space="0" w:color="auto"/>
                                  </w:divBdr>
                                  <w:divsChild>
                                    <w:div w:id="1772780774">
                                      <w:marLeft w:val="0"/>
                                      <w:marRight w:val="0"/>
                                      <w:marTop w:val="0"/>
                                      <w:marBottom w:val="0"/>
                                      <w:divBdr>
                                        <w:top w:val="none" w:sz="0" w:space="0" w:color="auto"/>
                                        <w:left w:val="none" w:sz="0" w:space="0" w:color="auto"/>
                                        <w:bottom w:val="none" w:sz="0" w:space="0" w:color="auto"/>
                                        <w:right w:val="none" w:sz="0" w:space="0" w:color="auto"/>
                                      </w:divBdr>
                                      <w:divsChild>
                                        <w:div w:id="426584693">
                                          <w:marLeft w:val="0"/>
                                          <w:marRight w:val="0"/>
                                          <w:marTop w:val="0"/>
                                          <w:marBottom w:val="0"/>
                                          <w:divBdr>
                                            <w:top w:val="none" w:sz="0" w:space="0" w:color="auto"/>
                                            <w:left w:val="none" w:sz="0" w:space="0" w:color="auto"/>
                                            <w:bottom w:val="none" w:sz="0" w:space="0" w:color="auto"/>
                                            <w:right w:val="none" w:sz="0" w:space="0" w:color="auto"/>
                                          </w:divBdr>
                                          <w:divsChild>
                                            <w:div w:id="768088220">
                                              <w:marLeft w:val="0"/>
                                              <w:marRight w:val="0"/>
                                              <w:marTop w:val="0"/>
                                              <w:marBottom w:val="0"/>
                                              <w:divBdr>
                                                <w:top w:val="none" w:sz="0" w:space="0" w:color="auto"/>
                                                <w:left w:val="none" w:sz="0" w:space="0" w:color="auto"/>
                                                <w:bottom w:val="none" w:sz="0" w:space="0" w:color="auto"/>
                                                <w:right w:val="none" w:sz="0" w:space="0" w:color="auto"/>
                                              </w:divBdr>
                                              <w:divsChild>
                                                <w:div w:id="1790585847">
                                                  <w:marLeft w:val="0"/>
                                                  <w:marRight w:val="0"/>
                                                  <w:marTop w:val="0"/>
                                                  <w:marBottom w:val="0"/>
                                                  <w:divBdr>
                                                    <w:top w:val="none" w:sz="0" w:space="0" w:color="auto"/>
                                                    <w:left w:val="none" w:sz="0" w:space="0" w:color="auto"/>
                                                    <w:bottom w:val="none" w:sz="0" w:space="0" w:color="auto"/>
                                                    <w:right w:val="none" w:sz="0" w:space="0" w:color="auto"/>
                                                  </w:divBdr>
                                                  <w:divsChild>
                                                    <w:div w:id="1745882633">
                                                      <w:marLeft w:val="0"/>
                                                      <w:marRight w:val="0"/>
                                                      <w:marTop w:val="0"/>
                                                      <w:marBottom w:val="0"/>
                                                      <w:divBdr>
                                                        <w:top w:val="none" w:sz="0" w:space="0" w:color="auto"/>
                                                        <w:left w:val="none" w:sz="0" w:space="0" w:color="auto"/>
                                                        <w:bottom w:val="none" w:sz="0" w:space="0" w:color="auto"/>
                                                        <w:right w:val="none" w:sz="0" w:space="0" w:color="auto"/>
                                                      </w:divBdr>
                                                      <w:divsChild>
                                                        <w:div w:id="1347752904">
                                                          <w:marLeft w:val="0"/>
                                                          <w:marRight w:val="0"/>
                                                          <w:marTop w:val="0"/>
                                                          <w:marBottom w:val="0"/>
                                                          <w:divBdr>
                                                            <w:top w:val="none" w:sz="0" w:space="0" w:color="auto"/>
                                                            <w:left w:val="none" w:sz="0" w:space="0" w:color="auto"/>
                                                            <w:bottom w:val="none" w:sz="0" w:space="0" w:color="auto"/>
                                                            <w:right w:val="none" w:sz="0" w:space="0" w:color="auto"/>
                                                          </w:divBdr>
                                                          <w:divsChild>
                                                            <w:div w:id="1010185946">
                                                              <w:marLeft w:val="0"/>
                                                              <w:marRight w:val="0"/>
                                                              <w:marTop w:val="0"/>
                                                              <w:marBottom w:val="0"/>
                                                              <w:divBdr>
                                                                <w:top w:val="none" w:sz="0" w:space="0" w:color="auto"/>
                                                                <w:left w:val="none" w:sz="0" w:space="0" w:color="auto"/>
                                                                <w:bottom w:val="none" w:sz="0" w:space="0" w:color="auto"/>
                                                                <w:right w:val="none" w:sz="0" w:space="0" w:color="auto"/>
                                                              </w:divBdr>
                                                              <w:divsChild>
                                                                <w:div w:id="869760162">
                                                                  <w:marLeft w:val="480"/>
                                                                  <w:marRight w:val="0"/>
                                                                  <w:marTop w:val="0"/>
                                                                  <w:marBottom w:val="0"/>
                                                                  <w:divBdr>
                                                                    <w:top w:val="none" w:sz="0" w:space="0" w:color="auto"/>
                                                                    <w:left w:val="none" w:sz="0" w:space="0" w:color="auto"/>
                                                                    <w:bottom w:val="none" w:sz="0" w:space="0" w:color="auto"/>
                                                                    <w:right w:val="none" w:sz="0" w:space="0" w:color="auto"/>
                                                                  </w:divBdr>
                                                                </w:div>
                                                                <w:div w:id="19690470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257641">
      <w:bodyDiv w:val="1"/>
      <w:marLeft w:val="0"/>
      <w:marRight w:val="0"/>
      <w:marTop w:val="0"/>
      <w:marBottom w:val="0"/>
      <w:divBdr>
        <w:top w:val="none" w:sz="0" w:space="0" w:color="auto"/>
        <w:left w:val="none" w:sz="0" w:space="0" w:color="auto"/>
        <w:bottom w:val="none" w:sz="0" w:space="0" w:color="auto"/>
        <w:right w:val="none" w:sz="0" w:space="0" w:color="auto"/>
      </w:divBdr>
    </w:div>
    <w:div w:id="1987274102">
      <w:bodyDiv w:val="1"/>
      <w:marLeft w:val="0"/>
      <w:marRight w:val="0"/>
      <w:marTop w:val="0"/>
      <w:marBottom w:val="0"/>
      <w:divBdr>
        <w:top w:val="none" w:sz="0" w:space="0" w:color="auto"/>
        <w:left w:val="none" w:sz="0" w:space="0" w:color="auto"/>
        <w:bottom w:val="none" w:sz="0" w:space="0" w:color="auto"/>
        <w:right w:val="none" w:sz="0" w:space="0" w:color="auto"/>
      </w:divBdr>
    </w:div>
    <w:div w:id="2049447558">
      <w:bodyDiv w:val="1"/>
      <w:marLeft w:val="0"/>
      <w:marRight w:val="0"/>
      <w:marTop w:val="0"/>
      <w:marBottom w:val="0"/>
      <w:divBdr>
        <w:top w:val="none" w:sz="0" w:space="0" w:color="auto"/>
        <w:left w:val="none" w:sz="0" w:space="0" w:color="auto"/>
        <w:bottom w:val="none" w:sz="0" w:space="0" w:color="auto"/>
        <w:right w:val="none" w:sz="0" w:space="0" w:color="auto"/>
      </w:divBdr>
    </w:div>
    <w:div w:id="2098669179">
      <w:bodyDiv w:val="1"/>
      <w:marLeft w:val="0"/>
      <w:marRight w:val="0"/>
      <w:marTop w:val="0"/>
      <w:marBottom w:val="0"/>
      <w:divBdr>
        <w:top w:val="none" w:sz="0" w:space="0" w:color="auto"/>
        <w:left w:val="none" w:sz="0" w:space="0" w:color="auto"/>
        <w:bottom w:val="none" w:sz="0" w:space="0" w:color="auto"/>
        <w:right w:val="none" w:sz="0" w:space="0" w:color="auto"/>
      </w:divBdr>
    </w:div>
    <w:div w:id="2128155486">
      <w:bodyDiv w:val="1"/>
      <w:marLeft w:val="0"/>
      <w:marRight w:val="0"/>
      <w:marTop w:val="0"/>
      <w:marBottom w:val="0"/>
      <w:divBdr>
        <w:top w:val="none" w:sz="0" w:space="0" w:color="auto"/>
        <w:left w:val="none" w:sz="0" w:space="0" w:color="auto"/>
        <w:bottom w:val="none" w:sz="0" w:space="0" w:color="auto"/>
        <w:right w:val="none" w:sz="0" w:space="0" w:color="auto"/>
      </w:divBdr>
    </w:div>
    <w:div w:id="2135563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a.reinfelde@t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BA82-CB7B-4E60-B62D-0E1C57DF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9901</Words>
  <Characters>5644</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Kokare-Zviedre</dc:creator>
  <cp:lastModifiedBy>Raimonds Kašs</cp:lastModifiedBy>
  <cp:revision>2</cp:revision>
  <cp:lastPrinted>2020-04-14T11:23:00Z</cp:lastPrinted>
  <dcterms:created xsi:type="dcterms:W3CDTF">2021-09-28T13:13:00Z</dcterms:created>
  <dcterms:modified xsi:type="dcterms:W3CDTF">2021-09-28T13:13:00Z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