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244E0" w:rsidR="00A066CB" w:rsidP="00A066CB" w:rsidRDefault="00E34393" w14:paraId="5AE664F7" w14:textId="36750B8F">
      <w:pPr>
        <w:jc w:val="right"/>
        <w:rPr>
          <w:b/>
          <w:bCs/>
          <w:szCs w:val="24"/>
        </w:rPr>
      </w:pPr>
      <w:bookmarkStart w:name="_Hlk32832777" w:id="0"/>
      <w:r w:rsidRPr="009244E0">
        <w:rPr>
          <w:b/>
          <w:bCs/>
          <w:szCs w:val="24"/>
        </w:rPr>
        <w:t>Valsts kancelejai</w:t>
      </w:r>
    </w:p>
    <w:p w:rsidRPr="009244E0" w:rsidR="00743EA5" w:rsidP="00A066CB" w:rsidRDefault="00743EA5" w14:paraId="43494909" w14:textId="6D83C12C">
      <w:pPr>
        <w:jc w:val="right"/>
        <w:rPr>
          <w:b/>
          <w:bCs/>
          <w:szCs w:val="24"/>
        </w:rPr>
      </w:pPr>
    </w:p>
    <w:p w:rsidRPr="009244E0" w:rsidR="00743EA5" w:rsidP="00A066CB" w:rsidRDefault="00743EA5" w14:paraId="7296AC31" w14:textId="37B00D77">
      <w:pPr>
        <w:jc w:val="right"/>
        <w:rPr>
          <w:szCs w:val="24"/>
        </w:rPr>
      </w:pPr>
      <w:r w:rsidRPr="009244E0">
        <w:rPr>
          <w:szCs w:val="24"/>
        </w:rPr>
        <w:t>Informācijai:</w:t>
      </w:r>
    </w:p>
    <w:p w:rsidR="00743EA5" w:rsidP="00A066CB" w:rsidRDefault="00743EA5" w14:paraId="78015B8E" w14:textId="0094F879">
      <w:pPr>
        <w:jc w:val="right"/>
        <w:rPr>
          <w:b/>
          <w:bCs/>
          <w:sz w:val="26"/>
          <w:szCs w:val="26"/>
        </w:rPr>
      </w:pPr>
      <w:r w:rsidRPr="009244E0">
        <w:rPr>
          <w:b/>
          <w:bCs/>
          <w:szCs w:val="24"/>
        </w:rPr>
        <w:t>Finanšu ministrijai</w:t>
      </w:r>
    </w:p>
    <w:p w:rsidR="00A066CB" w:rsidP="00A066CB" w:rsidRDefault="00A066CB" w14:paraId="789DBEFD" w14:textId="77777777">
      <w:pPr>
        <w:jc w:val="right"/>
      </w:pPr>
    </w:p>
    <w:p w:rsidRPr="009F6939" w:rsidR="00A066CB" w:rsidP="00321024" w:rsidRDefault="00A066CB" w14:paraId="755586E6" w14:textId="41518478">
      <w:pPr>
        <w:ind w:right="4548"/>
        <w:rPr>
          <w:i/>
          <w:iCs/>
          <w:szCs w:val="24"/>
        </w:rPr>
      </w:pPr>
      <w:r w:rsidRPr="009F6939">
        <w:rPr>
          <w:i/>
          <w:iCs/>
        </w:rPr>
        <w:t xml:space="preserve">Par </w:t>
      </w:r>
      <w:r w:rsidR="00AE728B">
        <w:rPr>
          <w:i/>
          <w:iCs/>
        </w:rPr>
        <w:t xml:space="preserve">likumprojekta </w:t>
      </w:r>
      <w:r w:rsidR="00743EA5">
        <w:rPr>
          <w:i/>
          <w:iCs/>
        </w:rPr>
        <w:t>"</w:t>
      </w:r>
      <w:r w:rsidR="00AE728B">
        <w:rPr>
          <w:i/>
          <w:iCs/>
        </w:rPr>
        <w:t>Grozījumi Zemesgrāmatu likumā</w:t>
      </w:r>
      <w:r w:rsidR="00743EA5">
        <w:rPr>
          <w:i/>
          <w:iCs/>
        </w:rPr>
        <w:t>"</w:t>
      </w:r>
      <w:r w:rsidRPr="009F6939">
        <w:rPr>
          <w:i/>
          <w:iCs/>
          <w:szCs w:val="24"/>
        </w:rPr>
        <w:t xml:space="preserve"> </w:t>
      </w:r>
      <w:r w:rsidR="00E34393">
        <w:rPr>
          <w:i/>
          <w:iCs/>
          <w:szCs w:val="24"/>
        </w:rPr>
        <w:t>iesniegšanu</w:t>
      </w:r>
    </w:p>
    <w:p w:rsidR="00A066CB" w:rsidP="00A066CB" w:rsidRDefault="00A066CB" w14:paraId="6D251CFD" w14:textId="77777777"/>
    <w:p w:rsidR="00743EA5" w:rsidP="00743EA5" w:rsidRDefault="00A066CB" w14:paraId="72307BCF" w14:textId="1556C8CC">
      <w:pPr>
        <w:ind w:firstLine="720"/>
        <w:rPr>
          <w:rFonts w:eastAsia="Times New Roman"/>
          <w:bCs/>
          <w:szCs w:val="24"/>
          <w:lang w:eastAsia="lv-LV"/>
        </w:rPr>
      </w:pPr>
      <w:r w:rsidRPr="00336667">
        <w:rPr>
          <w:rFonts w:eastAsia="Times New Roman"/>
          <w:szCs w:val="24"/>
          <w:lang w:eastAsia="lv-LV"/>
        </w:rPr>
        <w:t>Pamatojoties uz Ministru kabineta 2009. gada 7. aprīļa noteikumu Nr. 300 "Ministru kabineta kārtības rullis" 1</w:t>
      </w:r>
      <w:r w:rsidRPr="00336667" w:rsidR="00336667">
        <w:rPr>
          <w:rFonts w:eastAsia="Times New Roman"/>
          <w:szCs w:val="24"/>
          <w:lang w:eastAsia="lv-LV"/>
        </w:rPr>
        <w:t>64</w:t>
      </w:r>
      <w:r w:rsidRPr="00336667">
        <w:rPr>
          <w:rFonts w:eastAsia="Times New Roman"/>
          <w:szCs w:val="24"/>
          <w:lang w:eastAsia="lv-LV"/>
        </w:rPr>
        <w:t>.</w:t>
      </w:r>
      <w:r w:rsidRPr="00336667" w:rsidR="00336667">
        <w:rPr>
          <w:rFonts w:eastAsia="Times New Roman"/>
          <w:szCs w:val="24"/>
          <w:lang w:eastAsia="lv-LV"/>
        </w:rPr>
        <w:t>2.</w:t>
      </w:r>
      <w:r w:rsidRPr="00336667" w:rsidR="00831EB7">
        <w:rPr>
          <w:rFonts w:eastAsia="Times New Roman"/>
          <w:szCs w:val="24"/>
          <w:lang w:eastAsia="lv-LV"/>
        </w:rPr>
        <w:t xml:space="preserve"> un </w:t>
      </w:r>
      <w:r w:rsidRPr="00336667" w:rsidR="00336667">
        <w:rPr>
          <w:rFonts w:eastAsia="Times New Roman"/>
          <w:szCs w:val="24"/>
          <w:lang w:eastAsia="lv-LV"/>
        </w:rPr>
        <w:t>164</w:t>
      </w:r>
      <w:r w:rsidRPr="00336667" w:rsidR="00831EB7">
        <w:rPr>
          <w:rFonts w:eastAsia="Times New Roman"/>
          <w:szCs w:val="24"/>
          <w:lang w:eastAsia="lv-LV"/>
        </w:rPr>
        <w:t>.</w:t>
      </w:r>
      <w:r w:rsidRPr="00336667" w:rsidR="00336667">
        <w:rPr>
          <w:rFonts w:eastAsia="Times New Roman"/>
          <w:szCs w:val="24"/>
          <w:lang w:eastAsia="lv-LV"/>
        </w:rPr>
        <w:t>3.</w:t>
      </w:r>
      <w:r w:rsidRPr="00336667" w:rsidR="00831EB7">
        <w:rPr>
          <w:rFonts w:eastAsia="Times New Roman"/>
          <w:szCs w:val="24"/>
          <w:lang w:eastAsia="lv-LV"/>
        </w:rPr>
        <w:t> </w:t>
      </w:r>
      <w:r w:rsidRPr="00336667" w:rsidR="00336667">
        <w:rPr>
          <w:rFonts w:eastAsia="Times New Roman"/>
          <w:szCs w:val="24"/>
          <w:lang w:eastAsia="lv-LV"/>
        </w:rPr>
        <w:t>apakš</w:t>
      </w:r>
      <w:r w:rsidRPr="00336667">
        <w:rPr>
          <w:rFonts w:eastAsia="Times New Roman"/>
          <w:szCs w:val="24"/>
          <w:lang w:eastAsia="lv-LV"/>
        </w:rPr>
        <w:t>punktu</w:t>
      </w:r>
      <w:r w:rsidRPr="00336667" w:rsidR="00E97B47">
        <w:rPr>
          <w:rFonts w:eastAsia="Times New Roman"/>
          <w:szCs w:val="24"/>
          <w:lang w:eastAsia="lv-LV"/>
        </w:rPr>
        <w:t>,</w:t>
      </w:r>
      <w:r w:rsidRPr="00336667">
        <w:rPr>
          <w:rFonts w:eastAsia="Times New Roman"/>
          <w:szCs w:val="24"/>
          <w:lang w:eastAsia="lv-LV"/>
        </w:rPr>
        <w:t xml:space="preserve"> </w:t>
      </w:r>
      <w:r w:rsidRPr="00336667" w:rsidR="00336667">
        <w:rPr>
          <w:rFonts w:eastAsia="Times New Roman"/>
          <w:szCs w:val="24"/>
          <w:lang w:eastAsia="lv-LV"/>
        </w:rPr>
        <w:t xml:space="preserve">iesniedzu izskatīšanai </w:t>
      </w:r>
      <w:r w:rsidRPr="00336667" w:rsidR="00336667">
        <w:rPr>
          <w:szCs w:val="24"/>
        </w:rPr>
        <w:t xml:space="preserve">Ministru kabineta sēdē kā </w:t>
      </w:r>
      <w:r w:rsidRPr="00336667" w:rsidR="00336667">
        <w:rPr>
          <w:b/>
          <w:szCs w:val="24"/>
        </w:rPr>
        <w:t>Ministru kabineta lietu</w:t>
      </w:r>
      <w:r w:rsidRPr="00336667" w:rsidR="00336667">
        <w:rPr>
          <w:szCs w:val="24"/>
        </w:rPr>
        <w:t xml:space="preserve"> </w:t>
      </w:r>
      <w:r w:rsidRPr="00336667" w:rsidR="00336667">
        <w:rPr>
          <w:b/>
          <w:szCs w:val="24"/>
        </w:rPr>
        <w:t>steidzamības kārtībā</w:t>
      </w:r>
      <w:r w:rsidRPr="00336667">
        <w:rPr>
          <w:rFonts w:eastAsia="Times New Roman"/>
          <w:szCs w:val="24"/>
          <w:lang w:eastAsia="lv-LV"/>
        </w:rPr>
        <w:t xml:space="preserve"> </w:t>
      </w:r>
      <w:r w:rsidRPr="00336667" w:rsidR="00AE728B">
        <w:rPr>
          <w:rFonts w:eastAsia="Times New Roman"/>
          <w:szCs w:val="24"/>
          <w:lang w:eastAsia="lv-LV"/>
        </w:rPr>
        <w:t xml:space="preserve">likumprojektu </w:t>
      </w:r>
      <w:r w:rsidR="00743EA5">
        <w:rPr>
          <w:rFonts w:eastAsia="Times New Roman"/>
          <w:szCs w:val="24"/>
          <w:lang w:eastAsia="lv-LV"/>
        </w:rPr>
        <w:t>"</w:t>
      </w:r>
      <w:r w:rsidRPr="00336667" w:rsidR="00AE728B">
        <w:rPr>
          <w:rFonts w:eastAsia="Times New Roman"/>
          <w:szCs w:val="24"/>
          <w:lang w:eastAsia="lv-LV"/>
        </w:rPr>
        <w:t>Grozījumi Zemesgrāmatu likumā</w:t>
      </w:r>
      <w:r w:rsidR="00743EA5">
        <w:rPr>
          <w:rFonts w:eastAsia="Times New Roman"/>
          <w:szCs w:val="24"/>
          <w:lang w:eastAsia="lv-LV"/>
        </w:rPr>
        <w:t>"</w:t>
      </w:r>
      <w:r w:rsidRPr="00336667" w:rsidR="00AE728B">
        <w:rPr>
          <w:rFonts w:eastAsia="Times New Roman"/>
          <w:szCs w:val="24"/>
          <w:lang w:eastAsia="lv-LV"/>
        </w:rPr>
        <w:t xml:space="preserve"> </w:t>
      </w:r>
      <w:r w:rsidRPr="00336667">
        <w:rPr>
          <w:rFonts w:eastAsia="Times New Roman"/>
          <w:bCs/>
          <w:szCs w:val="24"/>
          <w:lang w:eastAsia="lv-LV"/>
        </w:rPr>
        <w:t xml:space="preserve">(turpmāk – </w:t>
      </w:r>
      <w:r w:rsidRPr="00336667" w:rsidR="00AE728B">
        <w:rPr>
          <w:rFonts w:eastAsia="Times New Roman"/>
          <w:bCs/>
          <w:szCs w:val="24"/>
          <w:lang w:eastAsia="lv-LV"/>
        </w:rPr>
        <w:t>likum</w:t>
      </w:r>
      <w:r w:rsidRPr="00336667" w:rsidR="00321024">
        <w:rPr>
          <w:rFonts w:eastAsia="Times New Roman"/>
          <w:bCs/>
          <w:szCs w:val="24"/>
          <w:lang w:eastAsia="lv-LV"/>
        </w:rPr>
        <w:t>projekts</w:t>
      </w:r>
      <w:r w:rsidRPr="00336667">
        <w:rPr>
          <w:rFonts w:eastAsia="Times New Roman"/>
          <w:bCs/>
          <w:szCs w:val="24"/>
          <w:lang w:eastAsia="lv-LV"/>
        </w:rPr>
        <w:t>)</w:t>
      </w:r>
      <w:r w:rsidR="00743EA5">
        <w:rPr>
          <w:rFonts w:eastAsia="Times New Roman"/>
          <w:bCs/>
          <w:szCs w:val="24"/>
          <w:lang w:eastAsia="lv-LV"/>
        </w:rPr>
        <w:t>.</w:t>
      </w:r>
      <w:r w:rsidRPr="00336667">
        <w:rPr>
          <w:rFonts w:eastAsia="Times New Roman"/>
          <w:bCs/>
          <w:szCs w:val="24"/>
          <w:lang w:eastAsia="lv-LV"/>
        </w:rPr>
        <w:t xml:space="preserve"> </w:t>
      </w:r>
    </w:p>
    <w:p w:rsidRPr="00336667" w:rsidR="00AE728B" w:rsidP="009244E0" w:rsidRDefault="00AE728B" w14:paraId="172B7E7D" w14:textId="5B9A8540">
      <w:pPr>
        <w:ind w:firstLine="720"/>
        <w:rPr>
          <w:b/>
          <w:szCs w:val="24"/>
        </w:rPr>
      </w:pPr>
      <w:r w:rsidRPr="00336667">
        <w:rPr>
          <w:b/>
          <w:szCs w:val="24"/>
        </w:rPr>
        <w:t>Likumprojekt</w:t>
      </w:r>
      <w:r w:rsidRPr="00336667" w:rsidR="00336667">
        <w:rPr>
          <w:b/>
          <w:szCs w:val="24"/>
        </w:rPr>
        <w:t xml:space="preserve">s </w:t>
      </w:r>
      <w:r w:rsidRPr="00336667">
        <w:rPr>
          <w:b/>
          <w:szCs w:val="24"/>
        </w:rPr>
        <w:t>izskat</w:t>
      </w:r>
      <w:r w:rsidRPr="00336667" w:rsidR="00336667">
        <w:rPr>
          <w:b/>
          <w:szCs w:val="24"/>
        </w:rPr>
        <w:t>āms</w:t>
      </w:r>
      <w:r w:rsidRPr="00336667">
        <w:rPr>
          <w:b/>
          <w:szCs w:val="24"/>
        </w:rPr>
        <w:t xml:space="preserve"> 2022. gada valsts budžeta likumprojektu paketē.</w:t>
      </w:r>
    </w:p>
    <w:p w:rsidRPr="006639FC" w:rsidR="00A066CB" w:rsidP="00A066CB" w:rsidRDefault="00A066CB" w14:paraId="0EFB9452" w14:textId="77777777">
      <w:pPr>
        <w:widowControl/>
        <w:autoSpaceDE w:val="0"/>
        <w:autoSpaceDN w:val="0"/>
        <w:adjustRightInd w:val="0"/>
        <w:ind w:firstLine="720"/>
        <w:rPr>
          <w:rFonts w:eastAsia="Times New Roman"/>
          <w:szCs w:val="24"/>
          <w:lang w:eastAsia="lv-LV"/>
        </w:rPr>
      </w:pPr>
    </w:p>
    <w:tbl>
      <w:tblPr>
        <w:tblW w:w="4976" w:type="pct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19"/>
        <w:gridCol w:w="6906"/>
      </w:tblGrid>
      <w:tr w:rsidRPr="006639FC" w:rsidR="00A066CB" w:rsidTr="009244E0" w14:paraId="0FDCE34E" w14:textId="77777777">
        <w:tc>
          <w:tcPr>
            <w:tcW w:w="11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6639FC" w:rsidR="00A066CB" w:rsidP="0069311D" w:rsidRDefault="00A066CB" w14:paraId="6475CC34" w14:textId="77777777">
            <w:pPr>
              <w:widowControl/>
              <w:jc w:val="left"/>
              <w:rPr>
                <w:rFonts w:eastAsia="Times New Roman"/>
                <w:szCs w:val="24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t>Iesniegšanas pamatojums</w:t>
            </w:r>
          </w:p>
        </w:tc>
        <w:tc>
          <w:tcPr>
            <w:tcW w:w="38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6639FC" w:rsidR="00A066CB" w:rsidP="00A3158B" w:rsidRDefault="00AE728B" w14:paraId="1627CC7F" w14:textId="05A599D2">
            <w:pPr>
              <w:widowControl/>
              <w:rPr>
                <w:rFonts w:eastAsia="Times New Roman"/>
                <w:b/>
                <w:szCs w:val="24"/>
                <w:u w:val="single"/>
                <w:lang w:eastAsia="lv-LV"/>
              </w:rPr>
            </w:pPr>
            <w:r>
              <w:rPr>
                <w:rFonts w:eastAsia="Times New Roman"/>
                <w:szCs w:val="24"/>
                <w:lang w:eastAsia="lv-LV"/>
              </w:rPr>
              <w:t xml:space="preserve">Likumprojekts izstrādāts pēc </w:t>
            </w:r>
            <w:r w:rsidRPr="00EF13DE">
              <w:rPr>
                <w:rFonts w:eastAsia="Times New Roman"/>
                <w:szCs w:val="24"/>
                <w:lang w:eastAsia="lv-LV"/>
              </w:rPr>
              <w:t>Tieslietu ministrijas iniciatīvas</w:t>
            </w:r>
            <w:r>
              <w:rPr>
                <w:rFonts w:eastAsia="Times New Roman"/>
                <w:szCs w:val="24"/>
                <w:lang w:eastAsia="lv-LV"/>
              </w:rPr>
              <w:t xml:space="preserve">, ņemot vērā arī </w:t>
            </w:r>
            <w:r w:rsidRPr="00824579">
              <w:rPr>
                <w:rFonts w:eastAsia="Times New Roman"/>
                <w:szCs w:val="24"/>
                <w:lang w:eastAsia="lv-LV"/>
              </w:rPr>
              <w:t>Finanšu sektora attīstības plāna 2021.–2023.</w:t>
            </w:r>
            <w:r>
              <w:rPr>
                <w:rFonts w:eastAsia="Times New Roman"/>
                <w:szCs w:val="24"/>
                <w:lang w:eastAsia="lv-LV"/>
              </w:rPr>
              <w:t> </w:t>
            </w:r>
            <w:r w:rsidRPr="00824579">
              <w:rPr>
                <w:rFonts w:eastAsia="Times New Roman"/>
                <w:szCs w:val="24"/>
                <w:lang w:eastAsia="lv-LV"/>
              </w:rPr>
              <w:t xml:space="preserve">gadam </w:t>
            </w:r>
            <w:r>
              <w:rPr>
                <w:rFonts w:eastAsia="Times New Roman"/>
                <w:szCs w:val="24"/>
                <w:lang w:eastAsia="lv-LV"/>
              </w:rPr>
              <w:t xml:space="preserve">(turpmāk – Plāns) </w:t>
            </w:r>
            <w:r w:rsidRPr="00824579">
              <w:rPr>
                <w:rFonts w:eastAsia="Times New Roman"/>
                <w:szCs w:val="24"/>
                <w:lang w:eastAsia="lv-LV"/>
              </w:rPr>
              <w:t>1.1.2. </w:t>
            </w:r>
            <w:r>
              <w:rPr>
                <w:rFonts w:eastAsia="Times New Roman"/>
                <w:szCs w:val="24"/>
                <w:lang w:eastAsia="lv-LV"/>
              </w:rPr>
              <w:t xml:space="preserve">punktā doto uzdevumu Tieslietu ministrijai </w:t>
            </w:r>
            <w:r w:rsidR="00743EA5">
              <w:rPr>
                <w:rFonts w:eastAsia="Times New Roman"/>
                <w:szCs w:val="24"/>
                <w:lang w:eastAsia="lv-LV"/>
              </w:rPr>
              <w:t>–</w:t>
            </w:r>
            <w:r w:rsidRPr="00824579" w:rsidR="00743EA5">
              <w:rPr>
                <w:rFonts w:eastAsia="Times New Roman"/>
                <w:szCs w:val="24"/>
                <w:lang w:eastAsia="lv-LV"/>
              </w:rPr>
              <w:t xml:space="preserve"> </w:t>
            </w:r>
            <w:r>
              <w:rPr>
                <w:rFonts w:eastAsia="Times New Roman"/>
                <w:szCs w:val="24"/>
                <w:lang w:eastAsia="lv-LV"/>
              </w:rPr>
              <w:t>v</w:t>
            </w:r>
            <w:r w:rsidRPr="00824579">
              <w:rPr>
                <w:rFonts w:eastAsia="Times New Roman"/>
                <w:szCs w:val="24"/>
                <w:lang w:eastAsia="lv-LV"/>
              </w:rPr>
              <w:t xml:space="preserve">ienkāršot ar pārkreditēšanu saistīto izmaiņu nostiprināšanu </w:t>
            </w:r>
            <w:r>
              <w:rPr>
                <w:rFonts w:eastAsia="Times New Roman"/>
                <w:szCs w:val="24"/>
                <w:lang w:eastAsia="lv-LV"/>
              </w:rPr>
              <w:t>z</w:t>
            </w:r>
            <w:r w:rsidRPr="00824579">
              <w:rPr>
                <w:rFonts w:eastAsia="Times New Roman"/>
                <w:szCs w:val="24"/>
                <w:lang w:eastAsia="lv-LV"/>
              </w:rPr>
              <w:t xml:space="preserve">emesgrāmatā, </w:t>
            </w:r>
            <w:r w:rsidRPr="0002078A">
              <w:rPr>
                <w:rFonts w:eastAsia="Times New Roman"/>
                <w:szCs w:val="24"/>
                <w:lang w:eastAsia="lv-LV"/>
              </w:rPr>
              <w:t>samazinot kancelejas nodevu</w:t>
            </w:r>
            <w:r w:rsidRPr="00824579">
              <w:rPr>
                <w:rFonts w:eastAsia="Times New Roman"/>
                <w:szCs w:val="24"/>
                <w:lang w:eastAsia="lv-LV"/>
              </w:rPr>
              <w:t xml:space="preserve"> hipotēkām, kad pamatojošie dokumenti ir iesniegti elektroniski</w:t>
            </w:r>
            <w:r w:rsidR="00743EA5">
              <w:rPr>
                <w:rFonts w:eastAsia="Times New Roman"/>
                <w:szCs w:val="24"/>
                <w:lang w:eastAsia="lv-LV"/>
              </w:rPr>
              <w:t>.</w:t>
            </w:r>
          </w:p>
        </w:tc>
      </w:tr>
      <w:tr w:rsidRPr="006639FC" w:rsidR="00A066CB" w:rsidTr="009244E0" w14:paraId="42D7F94C" w14:textId="77777777">
        <w:tc>
          <w:tcPr>
            <w:tcW w:w="11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6639FC" w:rsidR="00A066CB" w:rsidP="0069311D" w:rsidRDefault="00A066CB" w14:paraId="2808DF89" w14:textId="77777777">
            <w:pPr>
              <w:widowControl/>
              <w:jc w:val="left"/>
              <w:rPr>
                <w:rFonts w:eastAsia="Times New Roman"/>
                <w:szCs w:val="24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38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6639FC" w:rsidR="00A066CB" w:rsidP="006E5073" w:rsidRDefault="00A066CB" w14:paraId="77744715" w14:textId="77777777">
            <w:pPr>
              <w:widowControl/>
              <w:rPr>
                <w:rFonts w:eastAsia="Times New Roman"/>
                <w:b/>
                <w:szCs w:val="24"/>
                <w:u w:val="single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6639FC" w:rsidR="00A066CB" w:rsidTr="009244E0" w14:paraId="48C9BED3" w14:textId="77777777">
        <w:tc>
          <w:tcPr>
            <w:tcW w:w="11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6639FC" w:rsidR="00A066CB" w:rsidP="0069311D" w:rsidRDefault="00A066CB" w14:paraId="7283BE6F" w14:textId="77777777">
            <w:pPr>
              <w:widowControl/>
              <w:jc w:val="left"/>
              <w:rPr>
                <w:rFonts w:eastAsia="Times New Roman"/>
                <w:szCs w:val="24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t>Informācija par saskaņojumiem</w:t>
            </w:r>
          </w:p>
        </w:tc>
        <w:tc>
          <w:tcPr>
            <w:tcW w:w="38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6639FC" w:rsidR="00A066CB" w:rsidP="006E5073" w:rsidRDefault="00743EA5" w14:paraId="432DA2C2" w14:textId="3D0ABD52">
            <w:pPr>
              <w:widowControl/>
              <w:rPr>
                <w:rFonts w:eastAsia="Times New Roman"/>
                <w:b/>
                <w:szCs w:val="24"/>
                <w:u w:val="single"/>
                <w:lang w:eastAsia="lv-LV"/>
              </w:rPr>
            </w:pPr>
            <w:r>
              <w:rPr>
                <w:rFonts w:eastAsia="Times New Roman"/>
                <w:szCs w:val="24"/>
                <w:lang w:eastAsia="lv-LV"/>
              </w:rPr>
              <w:t>Finanšu ministrija ar 2021. gada 30. augusta atzinumu Nr. 12/A-7/4770 saskaņojusi likumprojektu un tā pavadošos dokumentus, izsakot priekšlikumus. Priekšlikumi ņemti vērā.</w:t>
            </w:r>
          </w:p>
        </w:tc>
      </w:tr>
      <w:tr w:rsidRPr="006639FC" w:rsidR="00A066CB" w:rsidTr="009244E0" w14:paraId="5C010EFB" w14:textId="77777777">
        <w:tc>
          <w:tcPr>
            <w:tcW w:w="11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6639FC" w:rsidR="00A066CB" w:rsidP="0069311D" w:rsidRDefault="00A066CB" w14:paraId="7EAA7007" w14:textId="77777777">
            <w:pPr>
              <w:widowControl/>
              <w:jc w:val="left"/>
              <w:rPr>
                <w:rFonts w:eastAsia="Times New Roman"/>
                <w:szCs w:val="24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38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6639FC" w:rsidR="00A066CB" w:rsidP="006E5073" w:rsidRDefault="00743EA5" w14:paraId="6B98B267" w14:textId="092B93CC">
            <w:pPr>
              <w:widowControl/>
              <w:rPr>
                <w:rFonts w:eastAsia="Times New Roman"/>
                <w:b/>
                <w:szCs w:val="24"/>
                <w:u w:val="single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6639FC" w:rsidR="00A066CB" w:rsidTr="009244E0" w14:paraId="2A35E0CE" w14:textId="77777777">
        <w:tc>
          <w:tcPr>
            <w:tcW w:w="11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6639FC" w:rsidR="00A066CB" w:rsidP="0069311D" w:rsidRDefault="00A066CB" w14:paraId="2FA88CE0" w14:textId="77777777">
            <w:pPr>
              <w:widowControl/>
              <w:jc w:val="left"/>
              <w:rPr>
                <w:rFonts w:eastAsia="Times New Roman"/>
                <w:szCs w:val="24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t>Politikas joma</w:t>
            </w:r>
          </w:p>
        </w:tc>
        <w:tc>
          <w:tcPr>
            <w:tcW w:w="38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6639FC" w:rsidR="00A066CB" w:rsidP="006E5073" w:rsidRDefault="00A066CB" w14:paraId="7031311C" w14:textId="77777777">
            <w:pPr>
              <w:widowControl/>
              <w:rPr>
                <w:rFonts w:eastAsia="Times New Roman"/>
                <w:szCs w:val="24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t>Tieslietu politika.</w:t>
            </w:r>
          </w:p>
        </w:tc>
      </w:tr>
      <w:tr w:rsidRPr="006639FC" w:rsidR="00A066CB" w:rsidTr="009244E0" w14:paraId="0184CFCB" w14:textId="77777777">
        <w:tc>
          <w:tcPr>
            <w:tcW w:w="11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6639FC" w:rsidR="00A066CB" w:rsidP="0069311D" w:rsidRDefault="00A066CB" w14:paraId="6FFE0C62" w14:textId="77777777">
            <w:pPr>
              <w:widowControl/>
              <w:jc w:val="left"/>
              <w:rPr>
                <w:rFonts w:eastAsia="Times New Roman"/>
                <w:szCs w:val="24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t>Atbildīgā amatpersona</w:t>
            </w:r>
          </w:p>
        </w:tc>
        <w:tc>
          <w:tcPr>
            <w:tcW w:w="38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6639FC" w:rsidR="00A066CB" w:rsidP="006E5073" w:rsidRDefault="00A066CB" w14:paraId="002E0BBC" w14:textId="77777777">
            <w:pPr>
              <w:widowControl/>
              <w:rPr>
                <w:rFonts w:eastAsia="Times New Roman"/>
                <w:i/>
                <w:szCs w:val="24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t xml:space="preserve">Tieslietu ministrijas Tiesu sistēmas politikas departamenta direktore </w:t>
            </w:r>
            <w:r>
              <w:rPr>
                <w:rFonts w:eastAsia="Times New Roman"/>
                <w:szCs w:val="24"/>
                <w:lang w:eastAsia="lv-LV"/>
              </w:rPr>
              <w:t>Kristīne Miļevska</w:t>
            </w:r>
            <w:r w:rsidRPr="006639FC">
              <w:rPr>
                <w:rFonts w:eastAsia="Times New Roman"/>
                <w:szCs w:val="24"/>
                <w:lang w:eastAsia="lv-LV"/>
              </w:rPr>
              <w:t>.</w:t>
            </w:r>
          </w:p>
        </w:tc>
      </w:tr>
      <w:tr w:rsidRPr="006639FC" w:rsidR="00A066CB" w:rsidTr="009244E0" w14:paraId="7F8B059A" w14:textId="77777777">
        <w:tc>
          <w:tcPr>
            <w:tcW w:w="11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6639FC" w:rsidR="00A066CB" w:rsidP="0069311D" w:rsidRDefault="00A066CB" w14:paraId="5F243D77" w14:textId="77777777">
            <w:pPr>
              <w:widowControl/>
              <w:jc w:val="left"/>
              <w:rPr>
                <w:rFonts w:eastAsia="Times New Roman"/>
                <w:szCs w:val="24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t>Uzaicināmās personas</w:t>
            </w:r>
          </w:p>
        </w:tc>
        <w:tc>
          <w:tcPr>
            <w:tcW w:w="38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6639FC" w:rsidR="00A066CB" w:rsidP="006E5073" w:rsidRDefault="004A7C17" w14:paraId="0C56F894" w14:textId="44A217CA">
            <w:pPr>
              <w:widowControl/>
              <w:rPr>
                <w:rFonts w:eastAsia="Times New Roman"/>
                <w:i/>
                <w:szCs w:val="24"/>
                <w:lang w:eastAsia="lv-LV"/>
              </w:rPr>
            </w:pPr>
            <w:r>
              <w:rPr>
                <w:rFonts w:eastAsia="Times New Roman"/>
                <w:szCs w:val="24"/>
                <w:lang w:eastAsia="lv-LV"/>
              </w:rPr>
              <w:t>Tieslietu ministrijas v</w:t>
            </w:r>
            <w:r w:rsidR="009244E0">
              <w:rPr>
                <w:rFonts w:eastAsia="Times New Roman"/>
                <w:szCs w:val="24"/>
                <w:lang w:eastAsia="lv-LV"/>
              </w:rPr>
              <w:t>alsts sekretāra vietniece tiesu jautājumos I</w:t>
            </w:r>
            <w:r>
              <w:rPr>
                <w:rFonts w:eastAsia="Times New Roman"/>
                <w:szCs w:val="24"/>
                <w:lang w:eastAsia="lv-LV"/>
              </w:rPr>
              <w:t xml:space="preserve">nita </w:t>
            </w:r>
            <w:r w:rsidR="009244E0">
              <w:rPr>
                <w:rFonts w:eastAsia="Times New Roman"/>
                <w:szCs w:val="24"/>
                <w:lang w:eastAsia="lv-LV"/>
              </w:rPr>
              <w:t>Ilgaža.</w:t>
            </w:r>
          </w:p>
        </w:tc>
      </w:tr>
      <w:tr w:rsidRPr="006639FC" w:rsidR="00A066CB" w:rsidTr="009244E0" w14:paraId="5CE91B23" w14:textId="77777777">
        <w:tc>
          <w:tcPr>
            <w:tcW w:w="11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6639FC" w:rsidR="00A066CB" w:rsidP="0069311D" w:rsidRDefault="00A066CB" w14:paraId="1362DBDC" w14:textId="77777777">
            <w:pPr>
              <w:widowControl/>
              <w:jc w:val="left"/>
              <w:rPr>
                <w:rFonts w:eastAsia="Times New Roman"/>
                <w:szCs w:val="24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38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6639FC" w:rsidR="00A066CB" w:rsidP="006E5073" w:rsidRDefault="00A066CB" w14:paraId="52994496" w14:textId="67D1B619">
            <w:pPr>
              <w:widowControl/>
              <w:rPr>
                <w:rFonts w:eastAsia="Times New Roman"/>
                <w:i/>
                <w:szCs w:val="24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t xml:space="preserve">Nav </w:t>
            </w:r>
            <w:r w:rsidR="00743EA5">
              <w:rPr>
                <w:rFonts w:eastAsia="Times New Roman"/>
                <w:szCs w:val="24"/>
                <w:lang w:eastAsia="lv-LV"/>
              </w:rPr>
              <w:t>piešķirts ierobežotas pieejamības statuss</w:t>
            </w:r>
            <w:r w:rsidRPr="006639FC">
              <w:rPr>
                <w:rFonts w:eastAsia="Times New Roman"/>
                <w:szCs w:val="24"/>
                <w:lang w:eastAsia="lv-LV"/>
              </w:rPr>
              <w:t>.</w:t>
            </w:r>
          </w:p>
        </w:tc>
      </w:tr>
      <w:tr w:rsidRPr="006639FC" w:rsidR="00A066CB" w:rsidTr="009244E0" w14:paraId="4B1E7028" w14:textId="77777777">
        <w:tc>
          <w:tcPr>
            <w:tcW w:w="11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6639FC" w:rsidR="00A066CB" w:rsidP="0069311D" w:rsidRDefault="00A066CB" w14:paraId="75C2F616" w14:textId="77777777">
            <w:pPr>
              <w:widowControl/>
              <w:jc w:val="left"/>
              <w:rPr>
                <w:rFonts w:eastAsia="Times New Roman"/>
                <w:szCs w:val="24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lastRenderedPageBreak/>
              <w:t>Cita informācija</w:t>
            </w:r>
          </w:p>
        </w:tc>
        <w:tc>
          <w:tcPr>
            <w:tcW w:w="38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6639FC" w:rsidR="00A066CB" w:rsidP="006E5073" w:rsidRDefault="00AE728B" w14:paraId="5367AB2B" w14:textId="16989449">
            <w:pPr>
              <w:widowControl/>
              <w:contextualSpacing/>
              <w:rPr>
                <w:rFonts w:eastAsia="Times New Roman"/>
                <w:i/>
                <w:szCs w:val="24"/>
                <w:lang w:eastAsia="lv-LV"/>
              </w:rPr>
            </w:pPr>
            <w:r>
              <w:rPr>
                <w:rFonts w:eastAsia="Times New Roman"/>
                <w:bCs/>
                <w:szCs w:val="24"/>
                <w:lang w:eastAsia="lv-LV"/>
              </w:rPr>
              <w:t>V</w:t>
            </w:r>
            <w:r w:rsidRPr="006A75DA">
              <w:rPr>
                <w:rFonts w:eastAsia="Times New Roman"/>
                <w:bCs/>
                <w:szCs w:val="24"/>
                <w:lang w:eastAsia="lv-LV"/>
              </w:rPr>
              <w:t xml:space="preserve">ienlaikus ar Plānā dotā uzdevuma izpildi tiek pārskatītas kancelejas nodevas par rajona (pilsētas) tiesu veiktajām darbībām zemesgrāmatu lietās, tās noapaļojot līdz veselam skaitlim. Proti, </w:t>
            </w:r>
            <w:r w:rsidRPr="006A75DA">
              <w:rPr>
                <w:szCs w:val="24"/>
              </w:rPr>
              <w:t xml:space="preserve">lai nodrošinātu vienkāršību kancelejas nodevu apmēros, </w:t>
            </w:r>
            <w:r w:rsidRPr="006A75DA" w:rsidR="00743EA5">
              <w:rPr>
                <w:rFonts w:eastAsia="Times New Roman"/>
                <w:bCs/>
                <w:szCs w:val="24"/>
                <w:lang w:eastAsia="lv-LV"/>
              </w:rPr>
              <w:t>likumprojekts paredz</w:t>
            </w:r>
            <w:r w:rsidRPr="006A75DA" w:rsidR="00743EA5">
              <w:rPr>
                <w:szCs w:val="24"/>
              </w:rPr>
              <w:t xml:space="preserve"> </w:t>
            </w:r>
            <w:r w:rsidRPr="006A75DA">
              <w:rPr>
                <w:szCs w:val="24"/>
              </w:rPr>
              <w:t xml:space="preserve">tās noapaļot līdz pilniem </w:t>
            </w:r>
            <w:r w:rsidRPr="006A75DA">
              <w:rPr>
                <w:i/>
                <w:iCs/>
                <w:szCs w:val="24"/>
              </w:rPr>
              <w:t>euro</w:t>
            </w:r>
            <w:r>
              <w:rPr>
                <w:i/>
                <w:iCs/>
                <w:szCs w:val="24"/>
              </w:rPr>
              <w:t>.</w:t>
            </w:r>
          </w:p>
        </w:tc>
      </w:tr>
      <w:tr w:rsidRPr="006639FC" w:rsidR="00AE728B" w:rsidTr="009244E0" w14:paraId="1E264BE6" w14:textId="77777777">
        <w:tc>
          <w:tcPr>
            <w:tcW w:w="11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6639FC" w:rsidR="00AE728B" w:rsidP="0069311D" w:rsidRDefault="00AE728B" w14:paraId="7684D5E8" w14:textId="0472244B">
            <w:pPr>
              <w:widowControl/>
              <w:jc w:val="left"/>
              <w:rPr>
                <w:rFonts w:eastAsia="Times New Roman"/>
                <w:szCs w:val="24"/>
                <w:lang w:eastAsia="lv-LV"/>
              </w:rPr>
            </w:pPr>
            <w:r>
              <w:rPr>
                <w:rFonts w:eastAsia="Times New Roman"/>
                <w:szCs w:val="24"/>
                <w:lang w:eastAsia="lv-LV"/>
              </w:rPr>
              <w:t>Ministru kabineta lietas pamatojums</w:t>
            </w:r>
          </w:p>
        </w:tc>
        <w:tc>
          <w:tcPr>
            <w:tcW w:w="38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="00AE728B" w:rsidP="006E5073" w:rsidRDefault="00AE728B" w14:paraId="610F2C60" w14:textId="19AF1DBE">
            <w:pPr>
              <w:widowControl/>
              <w:contextualSpacing/>
              <w:rPr>
                <w:rFonts w:eastAsia="Times New Roman"/>
                <w:bCs/>
                <w:szCs w:val="24"/>
                <w:lang w:eastAsia="lv-LV"/>
              </w:rPr>
            </w:pPr>
            <w:r w:rsidRPr="005F645C">
              <w:rPr>
                <w:color w:val="000000"/>
                <w:szCs w:val="24"/>
                <w:lang w:eastAsia="lv-LV"/>
              </w:rPr>
              <w:t>Likumprojekts tiks virzīts izskatīšanai Saeimā 202</w:t>
            </w:r>
            <w:r>
              <w:rPr>
                <w:color w:val="000000"/>
                <w:szCs w:val="24"/>
                <w:lang w:eastAsia="lv-LV"/>
              </w:rPr>
              <w:t>2</w:t>
            </w:r>
            <w:r w:rsidRPr="005F645C">
              <w:rPr>
                <w:color w:val="000000"/>
                <w:szCs w:val="24"/>
                <w:lang w:eastAsia="lv-LV"/>
              </w:rPr>
              <w:t>. gada valsts budžeta likumprojektu paketē.</w:t>
            </w:r>
          </w:p>
        </w:tc>
      </w:tr>
      <w:tr w:rsidRPr="006639FC" w:rsidR="00AE728B" w:rsidTr="009244E0" w14:paraId="0F430924" w14:textId="77777777">
        <w:tc>
          <w:tcPr>
            <w:tcW w:w="11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6639FC" w:rsidR="00AE728B" w:rsidP="00AE728B" w:rsidRDefault="00AE728B" w14:paraId="69C178B5" w14:textId="77777777">
            <w:pPr>
              <w:widowControl/>
              <w:jc w:val="left"/>
              <w:rPr>
                <w:rFonts w:eastAsia="Times New Roman"/>
                <w:szCs w:val="24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t>Steidzamības kārtības pamatojums</w:t>
            </w:r>
          </w:p>
        </w:tc>
        <w:tc>
          <w:tcPr>
            <w:tcW w:w="38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B474A6" w:rsidR="00AE728B" w:rsidP="00AE728B" w:rsidRDefault="00AE728B" w14:paraId="427EA314" w14:textId="2C52B7DD">
            <w:pPr>
              <w:widowControl/>
              <w:rPr>
                <w:rFonts w:eastAsia="Times New Roman"/>
                <w:szCs w:val="24"/>
                <w:lang w:eastAsia="lv-LV"/>
              </w:rPr>
            </w:pPr>
            <w:r w:rsidRPr="005F645C">
              <w:rPr>
                <w:color w:val="000000"/>
                <w:szCs w:val="24"/>
                <w:lang w:eastAsia="lv-LV"/>
              </w:rPr>
              <w:t>Likumprojekts tiks virzīts izskatīšanai Saeimā 202</w:t>
            </w:r>
            <w:r>
              <w:rPr>
                <w:color w:val="000000"/>
                <w:szCs w:val="24"/>
                <w:lang w:eastAsia="lv-LV"/>
              </w:rPr>
              <w:t>2</w:t>
            </w:r>
            <w:r w:rsidRPr="005F645C">
              <w:rPr>
                <w:color w:val="000000"/>
                <w:szCs w:val="24"/>
                <w:lang w:eastAsia="lv-LV"/>
              </w:rPr>
              <w:t>. gada valsts budžeta likumprojektu paketē.</w:t>
            </w:r>
          </w:p>
        </w:tc>
      </w:tr>
      <w:tr w:rsidRPr="006639FC" w:rsidR="00A066CB" w:rsidTr="009244E0" w14:paraId="4201146D" w14:textId="77777777">
        <w:tc>
          <w:tcPr>
            <w:tcW w:w="11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6639FC" w:rsidR="00A066CB" w:rsidP="0069311D" w:rsidRDefault="00A066CB" w14:paraId="19C25983" w14:textId="77777777">
            <w:pPr>
              <w:widowControl/>
              <w:jc w:val="left"/>
              <w:rPr>
                <w:rFonts w:eastAsia="Times New Roman"/>
                <w:szCs w:val="24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t>Jautājuma savlaicīgas neiesniegšanas iemesli</w:t>
            </w:r>
          </w:p>
        </w:tc>
        <w:tc>
          <w:tcPr>
            <w:tcW w:w="38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30217B" w:rsidR="00A066CB" w:rsidP="007F4228" w:rsidRDefault="00460A51" w14:paraId="5E998145" w14:textId="2A24F6D0">
            <w:pPr>
              <w:widowControl/>
              <w:rPr>
                <w:rFonts w:eastAsia="Times New Roman"/>
                <w:szCs w:val="24"/>
                <w:lang w:eastAsia="lv-LV"/>
              </w:rPr>
            </w:pPr>
            <w:r w:rsidRPr="00460A51">
              <w:rPr>
                <w:rFonts w:eastAsia="Times New Roman"/>
                <w:szCs w:val="24"/>
                <w:lang w:eastAsia="lv-LV"/>
              </w:rPr>
              <w:t xml:space="preserve">Jautājums tiek risināts laikus, bet ir steidzams, ņemot vērā to, ka </w:t>
            </w:r>
            <w:r w:rsidR="009244E0">
              <w:rPr>
                <w:rFonts w:eastAsia="Times New Roman"/>
                <w:szCs w:val="24"/>
                <w:lang w:eastAsia="lv-LV"/>
              </w:rPr>
              <w:t>l</w:t>
            </w:r>
            <w:r w:rsidRPr="005F645C" w:rsidR="009244E0">
              <w:rPr>
                <w:color w:val="000000"/>
                <w:szCs w:val="24"/>
                <w:lang w:eastAsia="lv-LV"/>
              </w:rPr>
              <w:t>ikumprojekts tiks virzīts izskatīšanai Saeimā 202</w:t>
            </w:r>
            <w:r w:rsidR="009244E0">
              <w:rPr>
                <w:color w:val="000000"/>
                <w:szCs w:val="24"/>
                <w:lang w:eastAsia="lv-LV"/>
              </w:rPr>
              <w:t>2</w:t>
            </w:r>
            <w:r w:rsidRPr="005F645C" w:rsidR="009244E0">
              <w:rPr>
                <w:color w:val="000000"/>
                <w:szCs w:val="24"/>
                <w:lang w:eastAsia="lv-LV"/>
              </w:rPr>
              <w:t>. gada valsts budžeta likumprojektu paketē.</w:t>
            </w:r>
          </w:p>
        </w:tc>
      </w:tr>
      <w:tr w:rsidRPr="006639FC" w:rsidR="00A066CB" w:rsidTr="009244E0" w14:paraId="683702C5" w14:textId="77777777">
        <w:tc>
          <w:tcPr>
            <w:tcW w:w="11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6639FC" w:rsidR="00A066CB" w:rsidP="0069311D" w:rsidRDefault="00A066CB" w14:paraId="3E7963B4" w14:textId="77777777">
            <w:pPr>
              <w:widowControl/>
              <w:jc w:val="left"/>
              <w:rPr>
                <w:rFonts w:eastAsia="Times New Roman"/>
                <w:szCs w:val="24"/>
                <w:lang w:eastAsia="lv-LV"/>
              </w:rPr>
            </w:pPr>
            <w:r w:rsidRPr="006639FC">
              <w:rPr>
                <w:rFonts w:eastAsia="Times New Roman"/>
                <w:szCs w:val="24"/>
                <w:lang w:eastAsia="lv-LV"/>
              </w:rPr>
              <w:t>Lēmuma pieņemšanas galīgais termiņš</w:t>
            </w:r>
          </w:p>
        </w:tc>
        <w:tc>
          <w:tcPr>
            <w:tcW w:w="38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6639FC" w:rsidR="00A066CB" w:rsidP="007F4228" w:rsidRDefault="00AE728B" w14:paraId="51F2BC84" w14:textId="1977853D">
            <w:pPr>
              <w:widowControl/>
              <w:rPr>
                <w:rFonts w:eastAsia="Times New Roman"/>
                <w:szCs w:val="24"/>
                <w:lang w:eastAsia="lv-LV"/>
              </w:rPr>
            </w:pPr>
            <w:r>
              <w:rPr>
                <w:rFonts w:eastAsia="Times New Roman"/>
                <w:szCs w:val="24"/>
              </w:rPr>
              <w:t>Atbilstoši</w:t>
            </w:r>
            <w:r w:rsidR="00443C42">
              <w:rPr>
                <w:rFonts w:eastAsia="Times New Roman"/>
                <w:szCs w:val="24"/>
              </w:rPr>
              <w:t xml:space="preserve"> </w:t>
            </w:r>
            <w:r w:rsidRPr="005F645C">
              <w:rPr>
                <w:color w:val="000000"/>
                <w:szCs w:val="24"/>
                <w:lang w:eastAsia="lv-LV"/>
              </w:rPr>
              <w:t>202</w:t>
            </w:r>
            <w:r>
              <w:rPr>
                <w:color w:val="000000"/>
                <w:szCs w:val="24"/>
                <w:lang w:eastAsia="lv-LV"/>
              </w:rPr>
              <w:t>2</w:t>
            </w:r>
            <w:r w:rsidRPr="005F645C">
              <w:rPr>
                <w:color w:val="000000"/>
                <w:szCs w:val="24"/>
                <w:lang w:eastAsia="lv-LV"/>
              </w:rPr>
              <w:t>. gada valsts budžeta likumprojekt</w:t>
            </w:r>
            <w:r>
              <w:rPr>
                <w:color w:val="000000"/>
                <w:szCs w:val="24"/>
                <w:lang w:eastAsia="lv-LV"/>
              </w:rPr>
              <w:t xml:space="preserve">a </w:t>
            </w:r>
            <w:r w:rsidR="009244E0">
              <w:rPr>
                <w:color w:val="000000"/>
                <w:szCs w:val="24"/>
                <w:lang w:eastAsia="lv-LV"/>
              </w:rPr>
              <w:t>sagat</w:t>
            </w:r>
            <w:r w:rsidR="004A7C17">
              <w:rPr>
                <w:color w:val="000000"/>
                <w:szCs w:val="24"/>
                <w:lang w:eastAsia="lv-LV"/>
              </w:rPr>
              <w:t>a</w:t>
            </w:r>
            <w:r w:rsidR="009244E0">
              <w:rPr>
                <w:color w:val="000000"/>
                <w:szCs w:val="24"/>
                <w:lang w:eastAsia="lv-LV"/>
              </w:rPr>
              <w:t>vošanas</w:t>
            </w:r>
            <w:r>
              <w:rPr>
                <w:color w:val="000000"/>
                <w:szCs w:val="24"/>
                <w:lang w:eastAsia="lv-LV"/>
              </w:rPr>
              <w:t xml:space="preserve"> grafikam.</w:t>
            </w:r>
          </w:p>
        </w:tc>
      </w:tr>
    </w:tbl>
    <w:p w:rsidR="00A066CB" w:rsidP="00A066CB" w:rsidRDefault="00A066CB" w14:paraId="21723235" w14:textId="06752AA9">
      <w:pPr>
        <w:widowControl/>
        <w:jc w:val="left"/>
        <w:rPr>
          <w:rFonts w:eastAsia="Times New Roman"/>
          <w:szCs w:val="24"/>
          <w:lang w:eastAsia="lv-LV"/>
        </w:rPr>
      </w:pPr>
    </w:p>
    <w:p w:rsidRPr="006639FC" w:rsidR="002F7443" w:rsidP="00A066CB" w:rsidRDefault="002F7443" w14:paraId="57F25861" w14:textId="77777777">
      <w:pPr>
        <w:widowControl/>
        <w:jc w:val="left"/>
        <w:rPr>
          <w:rFonts w:eastAsia="Times New Roman"/>
          <w:szCs w:val="24"/>
          <w:lang w:eastAsia="lv-LV"/>
        </w:rPr>
      </w:pPr>
    </w:p>
    <w:p w:rsidRPr="006639FC" w:rsidR="00A066CB" w:rsidP="00A066CB" w:rsidRDefault="00A066CB" w14:paraId="34FCF1A6" w14:textId="77777777">
      <w:pPr>
        <w:widowControl/>
        <w:rPr>
          <w:rFonts w:eastAsia="Times New Roman"/>
          <w:color w:val="808080"/>
          <w:szCs w:val="24"/>
          <w:lang w:eastAsia="lv-LV"/>
        </w:rPr>
      </w:pPr>
      <w:r w:rsidRPr="006639FC">
        <w:rPr>
          <w:rFonts w:eastAsia="Times New Roman"/>
          <w:szCs w:val="24"/>
          <w:lang w:eastAsia="lv-LV"/>
        </w:rPr>
        <w:t xml:space="preserve">Pielikumā: </w:t>
      </w:r>
    </w:p>
    <w:p w:rsidRPr="005F645C" w:rsidR="00AE728B" w:rsidP="00AE728B" w:rsidRDefault="00AE728B" w14:paraId="2A003F6C" w14:textId="6CC01695">
      <w:pPr>
        <w:pStyle w:val="Sarakstarindkopa"/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  <w:r w:rsidRPr="005F645C">
        <w:rPr>
          <w:rFonts w:ascii="Times New Roman" w:hAnsi="Times New Roman" w:eastAsia="Times New Roman"/>
          <w:sz w:val="24"/>
          <w:szCs w:val="24"/>
          <w:lang w:val="lv-LV"/>
        </w:rPr>
        <w:t xml:space="preserve">Likumprojekts (datne: </w:t>
      </w:r>
      <w:r>
        <w:rPr>
          <w:rFonts w:ascii="Times New Roman" w:hAnsi="Times New Roman" w:eastAsia="Times New Roman"/>
          <w:sz w:val="24"/>
          <w:szCs w:val="24"/>
          <w:lang w:val="lv-LV"/>
        </w:rPr>
        <w:t>TM</w:t>
      </w:r>
      <w:r w:rsidR="00743EA5">
        <w:rPr>
          <w:rFonts w:ascii="Times New Roman" w:hAnsi="Times New Roman" w:eastAsia="Times New Roman"/>
          <w:sz w:val="24"/>
          <w:szCs w:val="24"/>
          <w:lang w:val="lv-LV"/>
        </w:rPr>
        <w:t>L</w:t>
      </w:r>
      <w:r w:rsidRPr="005F645C">
        <w:rPr>
          <w:rFonts w:ascii="Times New Roman" w:hAnsi="Times New Roman" w:eastAsia="Times New Roman"/>
          <w:sz w:val="24"/>
          <w:szCs w:val="24"/>
          <w:lang w:val="lv-LV"/>
        </w:rPr>
        <w:t>ik_</w:t>
      </w:r>
      <w:r w:rsidR="00336667">
        <w:rPr>
          <w:rFonts w:ascii="Times New Roman" w:hAnsi="Times New Roman" w:eastAsia="Times New Roman"/>
          <w:sz w:val="24"/>
          <w:szCs w:val="24"/>
          <w:lang w:val="lv-LV"/>
        </w:rPr>
        <w:t>0</w:t>
      </w:r>
      <w:r w:rsidR="007A71C3">
        <w:rPr>
          <w:rFonts w:ascii="Times New Roman" w:hAnsi="Times New Roman" w:eastAsia="Times New Roman"/>
          <w:sz w:val="24"/>
          <w:szCs w:val="24"/>
          <w:lang w:val="lv-LV"/>
        </w:rPr>
        <w:t>2</w:t>
      </w:r>
      <w:r w:rsidR="00336667">
        <w:rPr>
          <w:rFonts w:ascii="Times New Roman" w:hAnsi="Times New Roman" w:eastAsia="Times New Roman"/>
          <w:sz w:val="24"/>
          <w:szCs w:val="24"/>
          <w:lang w:val="lv-LV"/>
        </w:rPr>
        <w:t>09</w:t>
      </w:r>
      <w:r>
        <w:rPr>
          <w:rFonts w:ascii="Times New Roman" w:hAnsi="Times New Roman" w:eastAsia="Times New Roman"/>
          <w:sz w:val="24"/>
          <w:szCs w:val="24"/>
          <w:lang w:val="lv-LV"/>
        </w:rPr>
        <w:t>21</w:t>
      </w:r>
      <w:r w:rsidRPr="005F645C">
        <w:rPr>
          <w:rFonts w:ascii="Times New Roman" w:hAnsi="Times New Roman" w:eastAsia="Times New Roman"/>
          <w:sz w:val="24"/>
          <w:szCs w:val="24"/>
          <w:lang w:val="lv-LV"/>
        </w:rPr>
        <w:t>_</w:t>
      </w:r>
      <w:r>
        <w:rPr>
          <w:rFonts w:ascii="Times New Roman" w:hAnsi="Times New Roman" w:eastAsia="Times New Roman"/>
          <w:sz w:val="24"/>
          <w:szCs w:val="24"/>
          <w:lang w:val="lv-LV"/>
        </w:rPr>
        <w:t>ZG</w:t>
      </w:r>
      <w:r w:rsidRPr="005F645C">
        <w:rPr>
          <w:rFonts w:ascii="Times New Roman" w:hAnsi="Times New Roman" w:eastAsia="Times New Roman"/>
          <w:sz w:val="24"/>
          <w:szCs w:val="24"/>
          <w:lang w:val="lv-LV"/>
        </w:rPr>
        <w:t xml:space="preserve">) uz </w:t>
      </w:r>
      <w:r>
        <w:rPr>
          <w:rFonts w:ascii="Times New Roman" w:hAnsi="Times New Roman" w:eastAsia="Times New Roman"/>
          <w:sz w:val="24"/>
          <w:szCs w:val="24"/>
          <w:lang w:val="lv-LV"/>
        </w:rPr>
        <w:t>1</w:t>
      </w:r>
      <w:r w:rsidRPr="005F645C">
        <w:rPr>
          <w:rFonts w:ascii="Times New Roman" w:hAnsi="Times New Roman" w:eastAsia="Times New Roman"/>
          <w:sz w:val="24"/>
          <w:szCs w:val="24"/>
          <w:lang w:val="lv-LV"/>
        </w:rPr>
        <w:t xml:space="preserve"> lp.;</w:t>
      </w:r>
    </w:p>
    <w:p w:rsidRPr="005F645C" w:rsidR="00AE728B" w:rsidP="00AE728B" w:rsidRDefault="00AE728B" w14:paraId="668DE64D" w14:textId="202F48D1">
      <w:pPr>
        <w:pStyle w:val="Sarakstarindkopa"/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  <w:r w:rsidRPr="005F645C">
        <w:rPr>
          <w:rFonts w:ascii="Times New Roman" w:hAnsi="Times New Roman"/>
          <w:sz w:val="24"/>
          <w:szCs w:val="24"/>
          <w:lang w:val="lv-LV"/>
        </w:rPr>
        <w:t xml:space="preserve">Likumprojekta sākotnējās ietekmes novērtējuma ziņojums (anotācija) (datne: </w:t>
      </w:r>
      <w:r>
        <w:rPr>
          <w:rFonts w:ascii="Times New Roman" w:hAnsi="Times New Roman"/>
          <w:sz w:val="24"/>
          <w:szCs w:val="24"/>
          <w:lang w:val="lv-LV"/>
        </w:rPr>
        <w:t>TM</w:t>
      </w:r>
      <w:r w:rsidRPr="005F645C">
        <w:rPr>
          <w:rFonts w:ascii="Times New Roman" w:hAnsi="Times New Roman"/>
          <w:sz w:val="24"/>
          <w:szCs w:val="24"/>
          <w:lang w:val="lv-LV"/>
        </w:rPr>
        <w:t>Anot_</w:t>
      </w:r>
      <w:r w:rsidR="00336667">
        <w:rPr>
          <w:rFonts w:ascii="Times New Roman" w:hAnsi="Times New Roman"/>
          <w:sz w:val="24"/>
          <w:szCs w:val="24"/>
          <w:lang w:val="lv-LV"/>
        </w:rPr>
        <w:t>0</w:t>
      </w:r>
      <w:r w:rsidR="002753F7">
        <w:rPr>
          <w:rFonts w:ascii="Times New Roman" w:hAnsi="Times New Roman"/>
          <w:sz w:val="24"/>
          <w:szCs w:val="24"/>
          <w:lang w:val="lv-LV"/>
        </w:rPr>
        <w:t>8</w:t>
      </w:r>
      <w:r w:rsidR="00336667">
        <w:rPr>
          <w:rFonts w:ascii="Times New Roman" w:hAnsi="Times New Roman"/>
          <w:sz w:val="24"/>
          <w:szCs w:val="24"/>
          <w:lang w:val="lv-LV"/>
        </w:rPr>
        <w:t>0921</w:t>
      </w:r>
      <w:r w:rsidRPr="005F645C">
        <w:rPr>
          <w:rFonts w:ascii="Times New Roman" w:hAnsi="Times New Roman"/>
          <w:sz w:val="24"/>
          <w:szCs w:val="24"/>
          <w:lang w:val="lv-LV"/>
        </w:rPr>
        <w:t>_</w:t>
      </w:r>
      <w:r>
        <w:rPr>
          <w:rFonts w:ascii="Times New Roman" w:hAnsi="Times New Roman"/>
          <w:sz w:val="24"/>
          <w:szCs w:val="24"/>
          <w:lang w:val="lv-LV"/>
        </w:rPr>
        <w:t>ZG</w:t>
      </w:r>
      <w:r w:rsidRPr="005F645C">
        <w:rPr>
          <w:rFonts w:ascii="Times New Roman" w:hAnsi="Times New Roman"/>
          <w:sz w:val="24"/>
          <w:szCs w:val="24"/>
          <w:lang w:val="lv-LV"/>
        </w:rPr>
        <w:t xml:space="preserve">) uz </w:t>
      </w:r>
      <w:r>
        <w:rPr>
          <w:rFonts w:ascii="Times New Roman" w:hAnsi="Times New Roman"/>
          <w:sz w:val="24"/>
          <w:szCs w:val="24"/>
          <w:lang w:val="lv-LV"/>
        </w:rPr>
        <w:t>9</w:t>
      </w:r>
      <w:r w:rsidRPr="005F645C">
        <w:rPr>
          <w:rFonts w:ascii="Times New Roman" w:hAnsi="Times New Roman"/>
          <w:sz w:val="24"/>
          <w:szCs w:val="24"/>
          <w:lang w:val="lv-LV"/>
        </w:rPr>
        <w:t xml:space="preserve"> lp.;</w:t>
      </w:r>
    </w:p>
    <w:p w:rsidRPr="00E34393" w:rsidR="00AE728B" w:rsidP="00AE728B" w:rsidRDefault="00AE728B" w14:paraId="788C1535" w14:textId="6C416A7F">
      <w:pPr>
        <w:pStyle w:val="Sarakstarindkopa"/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  <w:r w:rsidRPr="005F645C">
        <w:rPr>
          <w:rFonts w:ascii="Times New Roman" w:hAnsi="Times New Roman"/>
          <w:sz w:val="24"/>
          <w:szCs w:val="24"/>
          <w:lang w:val="lv-LV"/>
        </w:rPr>
        <w:t xml:space="preserve">Ministru kabineta sēdes protokollēmuma projekts (datne: </w:t>
      </w:r>
      <w:r>
        <w:rPr>
          <w:rFonts w:ascii="Times New Roman" w:hAnsi="Times New Roman"/>
          <w:sz w:val="24"/>
          <w:szCs w:val="24"/>
          <w:lang w:val="lv-LV"/>
        </w:rPr>
        <w:t>TM</w:t>
      </w:r>
      <w:r w:rsidRPr="00516561">
        <w:rPr>
          <w:rFonts w:ascii="Times New Roman" w:hAnsi="Times New Roman"/>
          <w:sz w:val="24"/>
          <w:szCs w:val="24"/>
          <w:lang w:val="lv-LV"/>
        </w:rPr>
        <w:t>Prot_</w:t>
      </w:r>
      <w:r w:rsidR="00E34393">
        <w:rPr>
          <w:rFonts w:ascii="Times New Roman" w:hAnsi="Times New Roman"/>
          <w:sz w:val="24"/>
          <w:szCs w:val="24"/>
          <w:lang w:val="lv-LV"/>
        </w:rPr>
        <w:t>0</w:t>
      </w:r>
      <w:r w:rsidR="002753F7">
        <w:rPr>
          <w:rFonts w:ascii="Times New Roman" w:hAnsi="Times New Roman"/>
          <w:sz w:val="24"/>
          <w:szCs w:val="24"/>
          <w:lang w:val="lv-LV"/>
        </w:rPr>
        <w:t>8</w:t>
      </w:r>
      <w:r w:rsidR="00E34393">
        <w:rPr>
          <w:rFonts w:ascii="Times New Roman" w:hAnsi="Times New Roman"/>
          <w:sz w:val="24"/>
          <w:szCs w:val="24"/>
          <w:lang w:val="lv-LV"/>
        </w:rPr>
        <w:t>09</w:t>
      </w:r>
      <w:r>
        <w:rPr>
          <w:rFonts w:ascii="Times New Roman" w:hAnsi="Times New Roman"/>
          <w:sz w:val="24"/>
          <w:szCs w:val="24"/>
          <w:lang w:val="lv-LV"/>
        </w:rPr>
        <w:t>21</w:t>
      </w:r>
      <w:r w:rsidRPr="00516561">
        <w:rPr>
          <w:rFonts w:ascii="Times New Roman" w:hAnsi="Times New Roman"/>
          <w:sz w:val="24"/>
          <w:szCs w:val="24"/>
          <w:lang w:val="lv-LV"/>
        </w:rPr>
        <w:t>_</w:t>
      </w:r>
      <w:r>
        <w:rPr>
          <w:rFonts w:ascii="Times New Roman" w:hAnsi="Times New Roman"/>
          <w:sz w:val="24"/>
          <w:szCs w:val="24"/>
          <w:lang w:val="lv-LV"/>
        </w:rPr>
        <w:t>ZG)</w:t>
      </w:r>
      <w:r w:rsidRPr="005F645C">
        <w:rPr>
          <w:rFonts w:ascii="Times New Roman" w:hAnsi="Times New Roman"/>
          <w:sz w:val="24"/>
          <w:szCs w:val="24"/>
          <w:lang w:val="lv-LV"/>
        </w:rPr>
        <w:t xml:space="preserve"> uz </w:t>
      </w:r>
      <w:r w:rsidR="00743EA5">
        <w:rPr>
          <w:rFonts w:ascii="Times New Roman" w:hAnsi="Times New Roman"/>
          <w:sz w:val="24"/>
          <w:szCs w:val="24"/>
          <w:lang w:val="lv-LV"/>
        </w:rPr>
        <w:t>1</w:t>
      </w:r>
      <w:r w:rsidRPr="005F645C">
        <w:rPr>
          <w:rFonts w:ascii="Times New Roman" w:hAnsi="Times New Roman"/>
          <w:sz w:val="24"/>
          <w:szCs w:val="24"/>
          <w:lang w:val="lv-LV"/>
        </w:rPr>
        <w:t xml:space="preserve"> lp</w:t>
      </w:r>
      <w:r w:rsidR="00743EA5">
        <w:rPr>
          <w:rFonts w:ascii="Times New Roman" w:hAnsi="Times New Roman"/>
          <w:sz w:val="24"/>
          <w:szCs w:val="24"/>
          <w:lang w:val="lv-LV"/>
        </w:rPr>
        <w:t>.</w:t>
      </w:r>
      <w:r w:rsidR="00E34393">
        <w:rPr>
          <w:rFonts w:ascii="Times New Roman" w:hAnsi="Times New Roman"/>
          <w:sz w:val="24"/>
          <w:szCs w:val="24"/>
          <w:lang w:val="lv-LV"/>
        </w:rPr>
        <w:t>;</w:t>
      </w:r>
    </w:p>
    <w:p w:rsidRPr="006A2002" w:rsidR="00E34393" w:rsidP="00AE728B" w:rsidRDefault="00E34393" w14:paraId="478923A0" w14:textId="146BE14F">
      <w:pPr>
        <w:pStyle w:val="Sarakstarindkopa"/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Finanšu ministrijas 2021.</w:t>
      </w:r>
      <w:r w:rsidR="00743EA5">
        <w:rPr>
          <w:rFonts w:ascii="Times New Roman" w:hAnsi="Times New Roman"/>
          <w:sz w:val="24"/>
          <w:szCs w:val="24"/>
          <w:lang w:val="lv-LV"/>
        </w:rPr>
        <w:t> </w:t>
      </w:r>
      <w:r>
        <w:rPr>
          <w:rFonts w:ascii="Times New Roman" w:hAnsi="Times New Roman"/>
          <w:sz w:val="24"/>
          <w:szCs w:val="24"/>
          <w:lang w:val="lv-LV"/>
        </w:rPr>
        <w:t>gada 30.</w:t>
      </w:r>
      <w:r w:rsidR="00743EA5">
        <w:rPr>
          <w:rFonts w:ascii="Times New Roman" w:hAnsi="Times New Roman"/>
          <w:sz w:val="24"/>
          <w:szCs w:val="24"/>
          <w:lang w:val="lv-LV"/>
        </w:rPr>
        <w:t> </w:t>
      </w:r>
      <w:r>
        <w:rPr>
          <w:rFonts w:ascii="Times New Roman" w:hAnsi="Times New Roman"/>
          <w:sz w:val="24"/>
          <w:szCs w:val="24"/>
          <w:lang w:val="lv-LV"/>
        </w:rPr>
        <w:t>augusta atzinums Nr.</w:t>
      </w:r>
      <w:r w:rsidR="00743EA5">
        <w:rPr>
          <w:rFonts w:ascii="Times New Roman" w:hAnsi="Times New Roman"/>
          <w:sz w:val="24"/>
          <w:szCs w:val="24"/>
          <w:lang w:val="lv-LV"/>
        </w:rPr>
        <w:t> </w:t>
      </w:r>
      <w:r>
        <w:rPr>
          <w:rFonts w:ascii="Times New Roman" w:hAnsi="Times New Roman"/>
          <w:sz w:val="24"/>
          <w:szCs w:val="24"/>
          <w:lang w:val="lv-LV"/>
        </w:rPr>
        <w:t>12/A-7/4770 (datne: FM</w:t>
      </w:r>
      <w:r w:rsidR="00743EA5">
        <w:rPr>
          <w:rFonts w:ascii="Times New Roman" w:hAnsi="Times New Roman"/>
          <w:sz w:val="24"/>
          <w:szCs w:val="24"/>
          <w:lang w:val="lv-LV"/>
        </w:rPr>
        <w:t>nos</w:t>
      </w:r>
      <w:r>
        <w:rPr>
          <w:rFonts w:ascii="Times New Roman" w:hAnsi="Times New Roman"/>
          <w:sz w:val="24"/>
          <w:szCs w:val="24"/>
          <w:lang w:val="lv-LV"/>
        </w:rPr>
        <w:t>_300821_4770) uz 1 lp.</w:t>
      </w:r>
    </w:p>
    <w:p w:rsidRPr="006639FC" w:rsidR="00A066CB" w:rsidP="00AE728B" w:rsidRDefault="00A066CB" w14:paraId="09AA5BBF" w14:textId="3116905C">
      <w:pPr>
        <w:widowControl/>
        <w:rPr>
          <w:rFonts w:eastAsia="Times New Roman"/>
          <w:szCs w:val="24"/>
          <w:lang w:eastAsia="lv-LV"/>
        </w:rPr>
      </w:pPr>
    </w:p>
    <w:p w:rsidRPr="001800C1" w:rsidR="00A066CB" w:rsidP="00A066CB" w:rsidRDefault="00A066CB" w14:paraId="678E5C51" w14:textId="77777777">
      <w:pPr>
        <w:tabs>
          <w:tab w:val="left" w:pos="720"/>
          <w:tab w:val="center" w:pos="4320"/>
          <w:tab w:val="right" w:pos="8640"/>
        </w:tabs>
      </w:pPr>
    </w:p>
    <w:p w:rsidR="00E34393" w:rsidP="00A066CB" w:rsidRDefault="00E34393" w14:paraId="7026203A" w14:textId="77777777">
      <w:pPr>
        <w:tabs>
          <w:tab w:val="left" w:pos="720"/>
          <w:tab w:val="center" w:pos="4320"/>
          <w:tab w:val="right" w:pos="8640"/>
        </w:tabs>
      </w:pPr>
      <w:r>
        <w:t>Ministru prezidenta biedrs,</w:t>
      </w:r>
    </w:p>
    <w:p w:rsidRPr="001800C1" w:rsidR="00A066CB" w:rsidP="00A066CB" w:rsidRDefault="00E34393" w14:paraId="5B787687" w14:textId="732ECFA8">
      <w:pPr>
        <w:tabs>
          <w:tab w:val="left" w:pos="720"/>
          <w:tab w:val="center" w:pos="4320"/>
          <w:tab w:val="right" w:pos="8640"/>
        </w:tabs>
      </w:pPr>
      <w:r>
        <w:t>tieslietu ministrs</w:t>
      </w:r>
      <w:r w:rsidRPr="001800C1" w:rsidR="00A066CB">
        <w:tab/>
      </w:r>
      <w:r w:rsidRPr="001800C1" w:rsidR="00A066CB">
        <w:tab/>
      </w:r>
      <w:r>
        <w:t>J</w:t>
      </w:r>
      <w:r w:rsidR="00A066CB">
        <w:t>. </w:t>
      </w:r>
      <w:r>
        <w:t>Bordāns</w:t>
      </w:r>
    </w:p>
    <w:p w:rsidR="00A066CB" w:rsidP="00A066CB" w:rsidRDefault="00A066CB" w14:paraId="3767F07C" w14:textId="77777777">
      <w:pPr>
        <w:tabs>
          <w:tab w:val="left" w:pos="720"/>
          <w:tab w:val="center" w:pos="4320"/>
          <w:tab w:val="right" w:pos="8640"/>
        </w:tabs>
        <w:rPr>
          <w:sz w:val="18"/>
          <w:szCs w:val="18"/>
        </w:rPr>
      </w:pPr>
    </w:p>
    <w:p w:rsidR="00A066CB" w:rsidP="00A066CB" w:rsidRDefault="00A066CB" w14:paraId="29819DEA" w14:textId="77777777">
      <w:pPr>
        <w:tabs>
          <w:tab w:val="left" w:pos="720"/>
          <w:tab w:val="center" w:pos="4320"/>
          <w:tab w:val="right" w:pos="8640"/>
        </w:tabs>
        <w:rPr>
          <w:sz w:val="18"/>
          <w:szCs w:val="18"/>
        </w:rPr>
      </w:pPr>
    </w:p>
    <w:p w:rsidRPr="001800C1" w:rsidR="00A066CB" w:rsidP="00A066CB" w:rsidRDefault="00AE728B" w14:paraId="6C93DDD1" w14:textId="503DE20C">
      <w:pPr>
        <w:tabs>
          <w:tab w:val="left" w:pos="720"/>
          <w:tab w:val="center" w:pos="4320"/>
          <w:tab w:val="right" w:pos="8640"/>
        </w:tabs>
        <w:rPr>
          <w:sz w:val="20"/>
          <w:szCs w:val="20"/>
        </w:rPr>
      </w:pPr>
      <w:r>
        <w:rPr>
          <w:sz w:val="20"/>
          <w:szCs w:val="20"/>
        </w:rPr>
        <w:t>Miļevska</w:t>
      </w:r>
      <w:r w:rsidRPr="001800C1" w:rsidR="00A066CB">
        <w:rPr>
          <w:sz w:val="20"/>
          <w:szCs w:val="20"/>
        </w:rPr>
        <w:t xml:space="preserve"> 670368</w:t>
      </w:r>
      <w:r>
        <w:rPr>
          <w:sz w:val="20"/>
          <w:szCs w:val="20"/>
        </w:rPr>
        <w:t>13</w:t>
      </w:r>
    </w:p>
    <w:p w:rsidR="00932B59" w:rsidP="003A4837" w:rsidRDefault="00BB2FFD" w14:paraId="32A61347" w14:textId="16BB3C39">
      <w:pPr>
        <w:tabs>
          <w:tab w:val="left" w:pos="720"/>
          <w:tab w:val="center" w:pos="4320"/>
          <w:tab w:val="right" w:pos="8640"/>
        </w:tabs>
        <w:rPr>
          <w:rFonts w:eastAsia="Times New Roman"/>
          <w:b/>
          <w:bCs/>
          <w:sz w:val="26"/>
          <w:szCs w:val="26"/>
          <w:lang w:eastAsia="zh-CN"/>
        </w:rPr>
      </w:pPr>
      <w:hyperlink w:history="1" r:id="rId8">
        <w:r w:rsidRPr="00F44BD8" w:rsidR="00AE728B">
          <w:rPr>
            <w:rStyle w:val="Hipersaite"/>
            <w:sz w:val="20"/>
            <w:szCs w:val="20"/>
          </w:rPr>
          <w:t>kristine.milevska@tm.gov.lv</w:t>
        </w:r>
      </w:hyperlink>
      <w:bookmarkEnd w:id="0"/>
    </w:p>
    <w:sectPr w:rsidR="00932B59" w:rsidSect="003A4837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528E7" w14:textId="77777777" w:rsidR="002E6C1A" w:rsidRDefault="002E6C1A">
      <w:r>
        <w:separator/>
      </w:r>
    </w:p>
  </w:endnote>
  <w:endnote w:type="continuationSeparator" w:id="0">
    <w:p w14:paraId="28D6E26C" w14:textId="77777777" w:rsidR="002E6C1A" w:rsidRDefault="002E6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67F4" w14:textId="15EC9310" w:rsidR="00865ED1" w:rsidRPr="00865ED1" w:rsidRDefault="00865ED1">
    <w:pPr>
      <w:pStyle w:val="Kjene"/>
      <w:rPr>
        <w:sz w:val="20"/>
        <w:szCs w:val="20"/>
      </w:rPr>
    </w:pPr>
    <w:r w:rsidRPr="00865ED1">
      <w:rPr>
        <w:sz w:val="20"/>
        <w:szCs w:val="20"/>
      </w:rPr>
      <w:t>TMPav_</w:t>
    </w:r>
    <w:r w:rsidR="0020593A">
      <w:rPr>
        <w:sz w:val="20"/>
        <w:szCs w:val="20"/>
      </w:rPr>
      <w:t>0</w:t>
    </w:r>
    <w:r w:rsidR="002753F7">
      <w:rPr>
        <w:sz w:val="20"/>
        <w:szCs w:val="20"/>
      </w:rPr>
      <w:t>8</w:t>
    </w:r>
    <w:r w:rsidR="0020593A">
      <w:rPr>
        <w:sz w:val="20"/>
        <w:szCs w:val="20"/>
      </w:rPr>
      <w:t>09</w:t>
    </w:r>
    <w:r w:rsidR="000F6101">
      <w:rPr>
        <w:sz w:val="20"/>
        <w:szCs w:val="20"/>
      </w:rPr>
      <w:t>21_</w:t>
    </w:r>
    <w:r w:rsidR="00AE728B">
      <w:rPr>
        <w:sz w:val="20"/>
        <w:szCs w:val="20"/>
      </w:rPr>
      <w:t>ZG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CCD02" w14:textId="3AD819D0" w:rsidR="00865ED1" w:rsidRPr="00865ED1" w:rsidRDefault="00865ED1">
    <w:pPr>
      <w:pStyle w:val="Kjene"/>
      <w:rPr>
        <w:sz w:val="20"/>
        <w:szCs w:val="20"/>
      </w:rPr>
    </w:pPr>
    <w:r w:rsidRPr="00865ED1">
      <w:rPr>
        <w:sz w:val="20"/>
        <w:szCs w:val="20"/>
      </w:rPr>
      <w:t>TMPav_</w:t>
    </w:r>
    <w:r w:rsidR="0020593A">
      <w:rPr>
        <w:sz w:val="20"/>
        <w:szCs w:val="20"/>
      </w:rPr>
      <w:t>0</w:t>
    </w:r>
    <w:r w:rsidR="002753F7">
      <w:rPr>
        <w:sz w:val="20"/>
        <w:szCs w:val="20"/>
      </w:rPr>
      <w:t>8</w:t>
    </w:r>
    <w:r w:rsidR="0020593A">
      <w:rPr>
        <w:sz w:val="20"/>
        <w:szCs w:val="20"/>
      </w:rPr>
      <w:t>09</w:t>
    </w:r>
    <w:r w:rsidR="00AE728B">
      <w:rPr>
        <w:sz w:val="20"/>
        <w:szCs w:val="20"/>
      </w:rPr>
      <w:t>21_ZG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DC1D3" w14:textId="77777777" w:rsidR="002E6C1A" w:rsidRDefault="002E6C1A">
      <w:r>
        <w:separator/>
      </w:r>
    </w:p>
  </w:footnote>
  <w:footnote w:type="continuationSeparator" w:id="0">
    <w:p w14:paraId="113DC911" w14:textId="77777777" w:rsidR="002E6C1A" w:rsidRDefault="002E6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847357"/>
      <w:docPartObj>
        <w:docPartGallery w:val="Page Numbers (Top of Page)"/>
        <w:docPartUnique/>
      </w:docPartObj>
    </w:sdtPr>
    <w:sdtEndPr/>
    <w:sdtContent>
      <w:p w:rsidR="007B3740" w:rsidRDefault="007B3740" w14:paraId="5E7C1C2E" w14:textId="77777777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52">
          <w:rPr>
            <w:noProof/>
          </w:rPr>
          <w:t>2</w:t>
        </w:r>
        <w:r>
          <w:fldChar w:fldCharType="end"/>
        </w:r>
      </w:p>
    </w:sdtContent>
  </w:sdt>
  <w:p w:rsidR="006C6018" w:rsidRDefault="006C6018" w14:paraId="5E7C1C2F" w14:textId="77777777">
    <w:pPr>
      <w:pStyle w:val="Galvene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34ACB" w:rsidP="00A34ACB" w:rsidRDefault="00A34ACB" w14:paraId="5E7C1C30" w14:textId="77777777">
    <w:pPr>
      <w:pStyle w:val="Galvene"/>
    </w:pPr>
  </w:p>
  <w:p w:rsidR="00A34ACB" w:rsidP="00A34ACB" w:rsidRDefault="00E40434" w14:paraId="5E7C1C31" w14:textId="77777777">
    <w:pPr>
      <w:pStyle w:val="Galvene"/>
    </w:pPr>
    <w:r>
      <w:rPr>
        <w:noProof/>
        <w:lang w:eastAsia="lv-LV"/>
      </w:rPr>
      <w:drawing>
        <wp:anchor distT="0" distB="0" distL="114300" distR="114300" simplePos="0" relativeHeight="251660800" behindDoc="1" locked="0" layoutInCell="1" allowOverlap="1" wp14:editId="5E7C1C43" wp14:anchorId="5E7C1C42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34ACB" w:rsidP="00A34ACB" w:rsidRDefault="00A34ACB" w14:paraId="5E7C1C32" w14:textId="77777777">
    <w:pPr>
      <w:pStyle w:val="Galvene"/>
    </w:pPr>
  </w:p>
  <w:p w:rsidR="00A34ACB" w:rsidP="00A34ACB" w:rsidRDefault="00A34ACB" w14:paraId="5E7C1C33" w14:textId="77777777">
    <w:pPr>
      <w:pStyle w:val="Galvene"/>
    </w:pPr>
  </w:p>
  <w:p w:rsidR="00A34ACB" w:rsidP="00A34ACB" w:rsidRDefault="00A34ACB" w14:paraId="5E7C1C34" w14:textId="77777777">
    <w:pPr>
      <w:pStyle w:val="Galvene"/>
    </w:pPr>
  </w:p>
  <w:p w:rsidR="00A34ACB" w:rsidP="00A34ACB" w:rsidRDefault="00A34ACB" w14:paraId="5E7C1C35" w14:textId="77777777">
    <w:pPr>
      <w:pStyle w:val="Galvene"/>
    </w:pPr>
  </w:p>
  <w:p w:rsidR="00A34ACB" w:rsidP="00A34ACB" w:rsidRDefault="00A34ACB" w14:paraId="5E7C1C36" w14:textId="77777777">
    <w:pPr>
      <w:pStyle w:val="Galvene"/>
    </w:pPr>
  </w:p>
  <w:p w:rsidR="00A34ACB" w:rsidP="00A34ACB" w:rsidRDefault="00A34ACB" w14:paraId="5E7C1C37" w14:textId="77777777">
    <w:pPr>
      <w:pStyle w:val="Galvene"/>
    </w:pPr>
  </w:p>
  <w:p w:rsidR="00A34ACB" w:rsidP="00A34ACB" w:rsidRDefault="00A34ACB" w14:paraId="5E7C1C38" w14:textId="77777777">
    <w:pPr>
      <w:pStyle w:val="Galvene"/>
    </w:pPr>
  </w:p>
  <w:p w:rsidR="00A34ACB" w:rsidP="00A34ACB" w:rsidRDefault="00A34ACB" w14:paraId="5E7C1C39" w14:textId="77777777">
    <w:pPr>
      <w:pStyle w:val="Galvene"/>
    </w:pPr>
  </w:p>
  <w:p w:rsidRPr="00815277" w:rsidR="00A34ACB" w:rsidP="00A34ACB" w:rsidRDefault="00E40434" w14:paraId="5E7C1C3A" w14:textId="77777777">
    <w:pPr>
      <w:pStyle w:val="Galvene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editId="5E7C1C45" wp14:anchorId="5E7C1C44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6C6018" w:rsidR="00A34ACB" w:rsidP="00A34ACB" w:rsidRDefault="00AC270F" w14:paraId="5E7C1C48" w14:textId="7777777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Brīvības bulvāris</w:t>
                          </w:r>
                          <w:r w:rsidRPr="006C6018" w:rsidR="00A34ACB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36, Rīga, LV-1536</w:t>
                          </w:r>
                          <w:r w:rsidRPr="006C6018" w:rsidR="00AB4E8A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 w:rsidR="00A34ACB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Pr="006C6018" w:rsidR="00A34ACB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67036801, 67036716, 67036721</w:t>
                          </w:r>
                          <w:r w:rsidRPr="006C6018" w:rsidR="00AB4E8A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 w:rsidR="00A34ACB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fakss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Pr="006C6018" w:rsidR="00A34ACB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67210823, 67285575</w:t>
                          </w:r>
                          <w:r w:rsidRPr="006C6018" w:rsidR="00AB4E8A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 w:rsidR="00A34ACB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:rsidRPr="006C6018" w:rsidR="00A34ACB" w:rsidP="00A34ACB" w:rsidRDefault="00A34ACB" w14:paraId="5E7C1C49" w14:textId="52DE5CAF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</w:t>
                          </w:r>
                          <w:r w:rsidRPr="006C6018" w:rsidR="00AC270F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A82F85" w:rsidR="00A82F85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pasts@tm.gov.lv</w:t>
                          </w:r>
                          <w:proofErr w:type="spellEnd"/>
                          <w:r w:rsidRPr="006C6018" w:rsidR="00AB4E8A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www.tm.gov.lv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E7C1C44">
              <v:stroke joinstyle="miter"/>
              <v:path gradientshapeok="t" o:connecttype="rect"/>
            </v:shapetype>
            <v:shape id="Text Box 43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I/ZeP3pAQAAtwMAAA4AAAAAAAAAAAAAAAAALgIAAGRycy9lMm9Eb2Mu&#10;eG1sUEsBAi0AFAAGAAgAAAAhAPP0/G3gAAAADAEAAA8AAAAAAAAAAAAAAAAAQwQAAGRycy9kb3du&#10;cmV2LnhtbFBLBQYAAAAABAAEAPMAAABQBQAAAAA=&#10;">
              <v:textbox inset="0,0,0,0">
                <w:txbxContent>
                  <w:p w:rsidRPr="006C6018" w:rsidR="00A34ACB" w:rsidP="00A34ACB" w:rsidRDefault="00AC270F" w14:paraId="5E7C1C48" w14:textId="7777777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Brīvības bulvāris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36, Rīga, LV-1536</w:t>
                    </w:r>
                    <w:r w:rsidRPr="006C6018" w:rsidR="00AB4E8A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67036801, 67036716, 67036721</w:t>
                    </w:r>
                    <w:r w:rsidRPr="006C6018" w:rsidR="00AB4E8A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67210823, 67285575</w:t>
                    </w:r>
                    <w:r w:rsidRPr="006C6018" w:rsidR="00AB4E8A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</w:p>
                  <w:p w:rsidRPr="006C6018" w:rsidR="00A34ACB" w:rsidP="00A34ACB" w:rsidRDefault="00A34ACB" w14:paraId="5E7C1C49" w14:textId="52DE5CAF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</w:t>
                    </w:r>
                    <w:r w:rsidRPr="006C6018" w:rsidR="00AC270F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A82F85" w:rsidR="00A82F85">
                      <w:rPr>
                        <w:rFonts w:eastAsia="Times New Roman"/>
                        <w:sz w:val="17"/>
                        <w:szCs w:val="17"/>
                      </w:rPr>
                      <w:t>pasts@tm.gov.lv</w:t>
                    </w:r>
                    <w:proofErr w:type="spellEnd"/>
                    <w:r w:rsidRPr="006C6018" w:rsidR="00AB4E8A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www.tm.gov.lv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editId="5E7C1C47" wp14:anchorId="5E7C1C46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HFq1KICAwAA/AYAAA4AAAAAAAAAAAAAAAAALgIAAGRycy9lMm9Eb2MueG1s&#10;UEsBAi0AFAAGAAgAAAAhAD7j23rhAAAACwEAAA8AAAAAAAAAAAAAAAAAXAUAAGRycy9kb3ducmV2&#10;LnhtbFBLBQYAAAAABAAEAPMAAABqBgAAAAA=&#10;" w14:anchorId="58600539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Pr="00C836FF" w:rsidR="00AB4E8A" w:rsidP="00AB4E8A" w:rsidRDefault="00AB4E8A" w14:paraId="5E7C1C3B" w14:textId="77777777">
    <w:pPr>
      <w:jc w:val="center"/>
      <w:rPr>
        <w:szCs w:val="24"/>
      </w:rPr>
    </w:pPr>
    <w:r w:rsidRPr="00C836FF">
      <w:rPr>
        <w:szCs w:val="24"/>
      </w:rPr>
      <w:t>Rīgā</w:t>
    </w:r>
  </w:p>
  <w:p w:rsidRPr="00C836FF" w:rsidR="00AB4E8A" w:rsidP="00AB4E8A" w:rsidRDefault="00AB4E8A" w14:paraId="5E7C1C3C" w14:textId="77777777">
    <w:pPr>
      <w:jc w:val="center"/>
      <w:rPr>
        <w:szCs w:val="24"/>
      </w:rPr>
    </w:pPr>
  </w:p>
  <w:tbl>
    <w:tblPr>
      <w:tblStyle w:val="Reatabula"/>
      <w:tblW w:w="0" w:type="auto"/>
      <w:tblInd w:w="108" w:type="dxa"/>
      <w:tblBorders>
        <w:top w:val="none" w:color="auto" w:sz="0" w:space="0"/>
        <w:left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:rsidTr="00A6153E" w14:paraId="5E7C1C40" w14:textId="77777777">
      <w:tc>
        <w:tcPr>
          <w:tcW w:w="1810" w:type="dxa"/>
        </w:tcPr>
        <w:p w:rsidR="00E11DA3" w:rsidP="00E11DA3" w:rsidRDefault="00E11DA3" w14:paraId="5E7C1C3D" w14:textId="77777777">
          <w:pPr>
            <w:pStyle w:val="Galvene"/>
            <w:jc w:val="center"/>
            <w:rPr>
              <w:szCs w:val="24"/>
            </w:rPr>
          </w:pPr>
          <w:r>
            <w:t>08.09.2021</w:t>
          </w:r>
          <w:bookmarkEnd w:id="1"/>
        </w:p>
      </w:tc>
      <w:tc>
        <w:tcPr>
          <w:tcW w:w="420" w:type="dxa"/>
          <w:tcBorders>
            <w:bottom w:val="nil"/>
          </w:tcBorders>
        </w:tcPr>
        <w:p w:rsidR="00E11DA3" w:rsidP="00E11DA3" w:rsidRDefault="00E11DA3" w14:paraId="5E7C1C3E" w14:textId="77777777">
          <w:pPr>
            <w:pStyle w:val="Galvene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:rsidR="00E11DA3" w:rsidP="00E11DA3" w:rsidRDefault="00E11DA3" w14:paraId="5E7C1C3F" w14:textId="77777777">
          <w:pPr>
            <w:pStyle w:val="Galvene"/>
            <w:jc w:val="center"/>
            <w:rPr>
              <w:szCs w:val="24"/>
            </w:rPr>
          </w:pPr>
          <w:r>
            <w:t>1-9.2/985</w:t>
          </w:r>
          <w:bookmarkEnd w:id="2"/>
        </w:p>
      </w:tc>
    </w:tr>
  </w:tbl>
  <w:p w:rsidRPr="00C836FF" w:rsidR="00AB4E8A" w:rsidP="00E11DA3" w:rsidRDefault="00AB4E8A" w14:paraId="5E7C1C41" w14:textId="77777777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6C16F31"/>
    <w:multiLevelType w:val="hybridMultilevel"/>
    <w:tmpl w:val="FF40D960"/>
    <w:lvl w:ilvl="0" w:tplc="042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104B1"/>
    <w:rsid w:val="00030349"/>
    <w:rsid w:val="000312A2"/>
    <w:rsid w:val="00043DE3"/>
    <w:rsid w:val="000543C5"/>
    <w:rsid w:val="00062AEF"/>
    <w:rsid w:val="00074E3F"/>
    <w:rsid w:val="00091ABD"/>
    <w:rsid w:val="00094E9F"/>
    <w:rsid w:val="000B1477"/>
    <w:rsid w:val="000D6929"/>
    <w:rsid w:val="000E7F03"/>
    <w:rsid w:val="000F6101"/>
    <w:rsid w:val="0010059D"/>
    <w:rsid w:val="001014E8"/>
    <w:rsid w:val="00124173"/>
    <w:rsid w:val="001455CC"/>
    <w:rsid w:val="001463B4"/>
    <w:rsid w:val="0015650B"/>
    <w:rsid w:val="00164B32"/>
    <w:rsid w:val="001703FD"/>
    <w:rsid w:val="00180F35"/>
    <w:rsid w:val="001B2E28"/>
    <w:rsid w:val="001D0ADD"/>
    <w:rsid w:val="0020593A"/>
    <w:rsid w:val="0023303A"/>
    <w:rsid w:val="00257305"/>
    <w:rsid w:val="002674A3"/>
    <w:rsid w:val="002753F7"/>
    <w:rsid w:val="00275B9E"/>
    <w:rsid w:val="00292EEA"/>
    <w:rsid w:val="002934A8"/>
    <w:rsid w:val="002B3077"/>
    <w:rsid w:val="002E1474"/>
    <w:rsid w:val="002E6C1A"/>
    <w:rsid w:val="002F56EB"/>
    <w:rsid w:val="002F7443"/>
    <w:rsid w:val="0030217B"/>
    <w:rsid w:val="00307B73"/>
    <w:rsid w:val="00321024"/>
    <w:rsid w:val="003309CC"/>
    <w:rsid w:val="00335032"/>
    <w:rsid w:val="00335AF2"/>
    <w:rsid w:val="00336667"/>
    <w:rsid w:val="003551B0"/>
    <w:rsid w:val="003A4837"/>
    <w:rsid w:val="003B15AD"/>
    <w:rsid w:val="003B20BA"/>
    <w:rsid w:val="00400439"/>
    <w:rsid w:val="00413C41"/>
    <w:rsid w:val="00441F52"/>
    <w:rsid w:val="00443C42"/>
    <w:rsid w:val="00453227"/>
    <w:rsid w:val="00460A51"/>
    <w:rsid w:val="00473108"/>
    <w:rsid w:val="0048243E"/>
    <w:rsid w:val="00493308"/>
    <w:rsid w:val="004A7C17"/>
    <w:rsid w:val="004F44B6"/>
    <w:rsid w:val="0050628C"/>
    <w:rsid w:val="00535564"/>
    <w:rsid w:val="00571FD9"/>
    <w:rsid w:val="00586722"/>
    <w:rsid w:val="005C445D"/>
    <w:rsid w:val="005E672B"/>
    <w:rsid w:val="005F513D"/>
    <w:rsid w:val="00663C3A"/>
    <w:rsid w:val="00665E20"/>
    <w:rsid w:val="006C1639"/>
    <w:rsid w:val="006C6018"/>
    <w:rsid w:val="006E5073"/>
    <w:rsid w:val="00724680"/>
    <w:rsid w:val="00726E06"/>
    <w:rsid w:val="007310B6"/>
    <w:rsid w:val="00743EA5"/>
    <w:rsid w:val="00747CCB"/>
    <w:rsid w:val="007704BD"/>
    <w:rsid w:val="00782835"/>
    <w:rsid w:val="007A3FA6"/>
    <w:rsid w:val="007A71C3"/>
    <w:rsid w:val="007B3740"/>
    <w:rsid w:val="007B3BA5"/>
    <w:rsid w:val="007B48EC"/>
    <w:rsid w:val="007D4C69"/>
    <w:rsid w:val="007E0D0E"/>
    <w:rsid w:val="007E4D1F"/>
    <w:rsid w:val="007F0305"/>
    <w:rsid w:val="007F4228"/>
    <w:rsid w:val="00815277"/>
    <w:rsid w:val="00816499"/>
    <w:rsid w:val="00822832"/>
    <w:rsid w:val="00830970"/>
    <w:rsid w:val="00831EB7"/>
    <w:rsid w:val="00865ED1"/>
    <w:rsid w:val="008669A1"/>
    <w:rsid w:val="00871BA4"/>
    <w:rsid w:val="0087450D"/>
    <w:rsid w:val="00876C21"/>
    <w:rsid w:val="00883533"/>
    <w:rsid w:val="008933EE"/>
    <w:rsid w:val="008A679D"/>
    <w:rsid w:val="008B3337"/>
    <w:rsid w:val="008B643A"/>
    <w:rsid w:val="008E3CED"/>
    <w:rsid w:val="00907251"/>
    <w:rsid w:val="009104ED"/>
    <w:rsid w:val="00911622"/>
    <w:rsid w:val="00921BA1"/>
    <w:rsid w:val="009244E0"/>
    <w:rsid w:val="00932B59"/>
    <w:rsid w:val="00933401"/>
    <w:rsid w:val="0094221B"/>
    <w:rsid w:val="00954D5A"/>
    <w:rsid w:val="0096342D"/>
    <w:rsid w:val="009677AA"/>
    <w:rsid w:val="00967C4A"/>
    <w:rsid w:val="00997A17"/>
    <w:rsid w:val="009D6B6A"/>
    <w:rsid w:val="009E2DDE"/>
    <w:rsid w:val="009F2BC2"/>
    <w:rsid w:val="00A066CB"/>
    <w:rsid w:val="00A3158B"/>
    <w:rsid w:val="00A34ACB"/>
    <w:rsid w:val="00A3703D"/>
    <w:rsid w:val="00A46670"/>
    <w:rsid w:val="00A54F10"/>
    <w:rsid w:val="00A60329"/>
    <w:rsid w:val="00A8075D"/>
    <w:rsid w:val="00A82F85"/>
    <w:rsid w:val="00A84FC7"/>
    <w:rsid w:val="00A856A6"/>
    <w:rsid w:val="00AB4E8A"/>
    <w:rsid w:val="00AC270F"/>
    <w:rsid w:val="00AC6F0D"/>
    <w:rsid w:val="00AD62A9"/>
    <w:rsid w:val="00AE728B"/>
    <w:rsid w:val="00AF10A5"/>
    <w:rsid w:val="00B0147A"/>
    <w:rsid w:val="00B27344"/>
    <w:rsid w:val="00B474A6"/>
    <w:rsid w:val="00B72856"/>
    <w:rsid w:val="00B91222"/>
    <w:rsid w:val="00BB087F"/>
    <w:rsid w:val="00BB2FFD"/>
    <w:rsid w:val="00BB5B9E"/>
    <w:rsid w:val="00BC3510"/>
    <w:rsid w:val="00BD3BCC"/>
    <w:rsid w:val="00C020E8"/>
    <w:rsid w:val="00C04896"/>
    <w:rsid w:val="00C06B7F"/>
    <w:rsid w:val="00C2530E"/>
    <w:rsid w:val="00C255D9"/>
    <w:rsid w:val="00C47F57"/>
    <w:rsid w:val="00C60A47"/>
    <w:rsid w:val="00C70A28"/>
    <w:rsid w:val="00C836FF"/>
    <w:rsid w:val="00CD3C73"/>
    <w:rsid w:val="00CF0967"/>
    <w:rsid w:val="00D21FA6"/>
    <w:rsid w:val="00D42407"/>
    <w:rsid w:val="00D45595"/>
    <w:rsid w:val="00D5353D"/>
    <w:rsid w:val="00D55B4B"/>
    <w:rsid w:val="00D57808"/>
    <w:rsid w:val="00D604E0"/>
    <w:rsid w:val="00D91560"/>
    <w:rsid w:val="00D9283C"/>
    <w:rsid w:val="00D946E1"/>
    <w:rsid w:val="00DA7B54"/>
    <w:rsid w:val="00DE4DB7"/>
    <w:rsid w:val="00E11DA3"/>
    <w:rsid w:val="00E2272B"/>
    <w:rsid w:val="00E34393"/>
    <w:rsid w:val="00E34AAC"/>
    <w:rsid w:val="00E365CE"/>
    <w:rsid w:val="00E40434"/>
    <w:rsid w:val="00E40538"/>
    <w:rsid w:val="00E43110"/>
    <w:rsid w:val="00E44743"/>
    <w:rsid w:val="00E7390D"/>
    <w:rsid w:val="00E97B47"/>
    <w:rsid w:val="00EC3533"/>
    <w:rsid w:val="00EF69D4"/>
    <w:rsid w:val="00F21780"/>
    <w:rsid w:val="00F37A2C"/>
    <w:rsid w:val="00F40543"/>
    <w:rsid w:val="00F60586"/>
    <w:rsid w:val="00F65C21"/>
    <w:rsid w:val="00F83AA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E7C1C27"/>
  <w15:docId w15:val="{F0A60899-0F59-4FE3-B604-795CBD48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basedOn w:val="Parasts"/>
    <w:next w:val="Parasts"/>
    <w:uiPriority w:val="1"/>
    <w:qFormat/>
    <w:rsid w:val="007B3740"/>
  </w:style>
  <w:style w:type="table" w:styleId="Reatabula">
    <w:name w:val="Table Grid"/>
    <w:basedOn w:val="Parastatabula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Parasts"/>
    <w:rsid w:val="000543C5"/>
    <w:pPr>
      <w:widowControl/>
      <w:spacing w:before="100" w:beforeAutospacing="1" w:after="100" w:afterAutospacing="1"/>
      <w:jc w:val="left"/>
    </w:pPr>
    <w:rPr>
      <w:rFonts w:eastAsia="Times New Roman"/>
      <w:szCs w:val="24"/>
      <w:lang w:eastAsia="lv-LV"/>
    </w:rPr>
  </w:style>
  <w:style w:type="paragraph" w:customStyle="1" w:styleId="Tabuluvirsraksti">
    <w:name w:val="Tabulu_virsraksti"/>
    <w:basedOn w:val="Parasts"/>
    <w:rsid w:val="00932B59"/>
    <w:pPr>
      <w:widowControl/>
      <w:spacing w:after="120"/>
      <w:jc w:val="center"/>
    </w:pPr>
    <w:rPr>
      <w:rFonts w:eastAsia="Times New Roman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0628C"/>
    <w:rPr>
      <w:color w:val="605E5C"/>
      <w:shd w:val="clear" w:color="auto" w:fill="E1DFDD"/>
    </w:rPr>
  </w:style>
  <w:style w:type="paragraph" w:styleId="Vresteksts">
    <w:name w:val="footnote text"/>
    <w:basedOn w:val="Parasts"/>
    <w:link w:val="VrestekstsRakstz"/>
    <w:uiPriority w:val="99"/>
    <w:unhideWhenUsed/>
    <w:rsid w:val="00400439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400439"/>
    <w:rPr>
      <w:rFonts w:ascii="Times New Roman" w:hAnsi="Times New Roman"/>
      <w:lang w:eastAsia="en-US"/>
    </w:rPr>
  </w:style>
  <w:style w:type="character" w:styleId="Vresatsauce">
    <w:name w:val="footnote reference"/>
    <w:aliases w:val="Footnote Reference Number,Footnote symbol,SUPERS,ftref,Footnote Refernece,Footnote Reference Superscript,Знак сноски-FN,16 Point,Superscript 6 Point,Times 10 Point,Exposant 3 Point,Footnote reference number,EN Footnote Reference,BVI f"/>
    <w:basedOn w:val="Noklusjumarindkopasfonts"/>
    <w:link w:val="BVIfnrChar"/>
    <w:uiPriority w:val="99"/>
    <w:unhideWhenUsed/>
    <w:qFormat/>
    <w:rsid w:val="00400439"/>
    <w:rPr>
      <w:vertAlign w:val="superscript"/>
    </w:rPr>
  </w:style>
  <w:style w:type="paragraph" w:customStyle="1" w:styleId="BVIfnrChar">
    <w:name w:val="BVI fnr Char"/>
    <w:aliases w:val="BVI fnr Car Car Char,BVI fnr Car Char,BVI fnr Car Car Car Car Char1,BVI fnr Car Car Car Car Char Car Char Char"/>
    <w:basedOn w:val="Parasts"/>
    <w:link w:val="Vresatsauce"/>
    <w:uiPriority w:val="99"/>
    <w:rsid w:val="00400439"/>
    <w:pPr>
      <w:widowControl/>
      <w:spacing w:after="160" w:line="240" w:lineRule="exact"/>
      <w:jc w:val="left"/>
    </w:pPr>
    <w:rPr>
      <w:rFonts w:ascii="Calibri" w:hAnsi="Calibri"/>
      <w:sz w:val="20"/>
      <w:szCs w:val="20"/>
      <w:vertAlign w:val="superscript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E4311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E43110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E43110"/>
    <w:rPr>
      <w:rFonts w:ascii="Times New Roman" w:hAnsi="Times New Roman"/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4311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E43110"/>
    <w:rPr>
      <w:rFonts w:ascii="Times New Roman" w:hAnsi="Times New Roman"/>
      <w:b/>
      <w:bCs/>
      <w:lang w:eastAsia="en-US"/>
    </w:rPr>
  </w:style>
  <w:style w:type="paragraph" w:styleId="Sarakstarindkopa">
    <w:name w:val="List Paragraph"/>
    <w:basedOn w:val="Parasts"/>
    <w:uiPriority w:val="34"/>
    <w:qFormat/>
    <w:rsid w:val="00AE728B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8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e.milevska@tm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9140F-1339-4B7F-AE3B-FB28521EE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1902</Words>
  <Characters>1085</Characters>
  <Application>Microsoft Office Word</Application>
  <DocSecurity>4</DocSecurity>
  <Lines>9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likumprojekta "Grozījumi Zemesgrāmatu likumā" iesniegšanu</vt:lpstr>
      <vt:lpstr>Par Ministru kabineta noteikumu projekta "Grozījumi Ministru kabineta 2009. gada 27. oktobra noteikumos Nr. 1250 "Noteikumi par valsts nodevu par īpašuma tiesību un ķīlas tiesību nostiprināšanu zemesgrāmatā"" saskaņošanu</vt:lpstr>
    </vt:vector>
  </TitlesOfParts>
  <Company>Tieslietu ministrija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likumprojekta "Grozījumi Zemesgrāmatu likumā" iesniegšanu</dc:title>
  <dc:subject>Pavadvēstule</dc:subject>
  <dc:creator>Kristīne Miļevska</dc:creator>
  <dc:description>67036813, kristine.milevska@tm.gov.lv_x000d_
</dc:description>
  <cp:lastModifiedBy>Kristīne Miļevska</cp:lastModifiedBy>
  <cp:revision>2</cp:revision>
  <cp:lastPrinted>2015-01-09T08:13:00Z</cp:lastPrinted>
  <dcterms:created xsi:type="dcterms:W3CDTF">2021-09-08T09:47:00Z</dcterms:created>
  <dcterms:modified xsi:type="dcterms:W3CDTF">2021-09-08T09:47:00Z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