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25-TA-1922: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ministrijas pārziņā esošo Eiropas Savienības fondu un ārvalstu finanšu palīdzības aktualitātēm līdz 2025. gada oktobrim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riskus AF rādītāju sasniegšanai, IZM lūdz papildinātu informatīvo ziņojumu un MK protokollēmumu ar informāciju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informatīvo ziņojumu papildināt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un noturības mehānisma 2.3.2.1. investīcijas "Digitālās prasmes iedzīvotājiem t.sk. jauniešiem" Viedās administrācijas un reģionālās attīstības ministrijas īstenotajā projektā un 2.3.1.4.i. investīcijas "Individuālo mācību kontu pieejas attīstība" un 2.3.1.3.i. investīcijas "Pašvadītas IKT speciālistu mācību pieejas attīstība" Valsts Izglītības attīstības aģentūras īstenotajā projektā, lai mazinātu riskus projektu rādītāju sasniegšanai, nepieciešams papildu laiks projektu aktivitāšu īstenošanai – mērķa grupas sasniedzamībai, uzrunāšanai un iesaistei mācību pasākumos. Tāpēc nepieciešams pagarināt projektu īstenošanas un izdevumu attiecināmības termiņu līdz maksimāli iespējamajam – 2026.gada 30.jūnijam. Attiecīgi finansējuma saņēmējs noslēguma progresa pārskatu iesniegs CFLA līdz 2026.gada 30.jūnijam; IZM veiks nacionālo rādītāju pārbaudes un apstiprinās nacionālo rādītāju sasniegšanu līdz 2026.gada 31.jūlijam; un CFLA veiks projekta noslēguma dokumentācijas pārbaudi un noslēguma maksājumu līdz 2026.gada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Atveseļošanas un noturības mehānisma 2.3.2.1. investīcijas "Digitālās prasmes iedzīvotājiem t.sk. jauniešiem" Jaunatnes starptautisko programmu aģentūras īstenotajā projektā līdzīgu iemeslu dēļ nepieciešams projekta termiņa pagarinājums līdz 2026.gada 30.jūnijam, tādējādi paredzot pašvaldībām papildu laiku darbam ar jauniešiem. Piedāvājums paredz saistītās projekta aktivitātes īstenot šādos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JSPA pagarina līgumus ar pašvaldībām projekta īstenošanas termiņa ietvaros, t.i. ne ilgāk kā līdz 2026.gada 15.martam;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saņēmējs izdevumus par paveiktajām darbībām projekta īstenošanas termiņā var veikt līdz 2026.gada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saņēmējs noslēguma progresa pārskatu iesniedz līdz 2026.gada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 veic nacionālo rādītāju pārbaudes, tai skaitā rādītāju pamatojošās dokumentācijas un datu ticamības pārbaudi un apstiprina nacionālo rādītāju sasniegšanu līdz 2026.gada 31.jūlijam;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CFLA veic projekta noslēguma dokumentācijas pārbaudi un noslēguma maksājumu līdz 2026.gada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Ministru kabineta protokollēmumu papildināt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Atveseļošanas un noturības mehānisma plāna 2.3.2.1. investīcijas "Digitālās prasmes iedzīvotājiem t.sk. jauniešiem" projekti, kā arī 2.3.1.4.investīcijas "Individuālo mācību kontu pieejas attīstība" un 2.3.1.3.investīcijas "Pašvadītas IKT speciālistu mācību pieejas attīstība" projekts tiek īstenots ne ilgāk kā līdz 2026.gada 30.jūnijam un atļaut Centrālajai finanšu un līgumu aģentūrai veikt attiecīgus grozījumus līgumos par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informatīvo ziņojumu un MK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IZM panākta vienošanās, ka informatīvais ziņojums un protokollēmums tiek papildināts ar informāciju attiecībā par 2.3.2.1.i investīcijas projektu īstenošanas termiņa pagarinājumu. Attiecībā par 2.3.1.4.i un 2.3.1.3.i investīciju projektu īstenošanas termiņa pagarinājumu informāciju nav nepieciešams iekļaut, jo 17.06.2025. jau ir veikti projekta līguma grozījumi, pagarinot izpildes termiņu, pamatojoties uz 20.05.2025. grozījumiem Ministru kabineta 2024. gada 23. jūlija noteikumos Nr. 506 "Latvijas Atveseļošanas un noturības mehānisma 2.3. reformu un investīciju virziena "Digitālā transformācija" 2.3.1.r. reformas "Ilgtspējīgas un sociāli atbildīgas atbalsta sistēmas pieaugušo izglītības atbalstam" 2.3.1.4.i. investīcijas "Individuālo mācību kontu pieejas attīstība" īstenošanas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 pielikumā "ES fondu 2021.–2027. gada plānošanas perioda MK noteikumu par specifisko atbalsta mērķu ieviešanu izstrādes laika grafika progress" ietverto informāciju attiecībā uz 4.3.5.1. pasākuma "Sabiedrībā balstītu sociālo pakalpojumu pieejamības palielināšana" piekto kārtu, plānoto atlases uzsākšanas laiku precizējot no 11.03.2025. uz "Atlase beigusies".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SAM 4.3.5.1. pasākuma piektās kārtas projektu atlase un vērtēšana ir noslēgusies – projekti ir apstiprināti, un šobrīd notiek projektu iesniegumu tehniska precizēšana un līgumu slēgšana ar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šī gada septembrī plānots pabeigt arī SAM 4.3.5.1. pasākuma pirmās kārtas otrā uzsaukuma un ceturtās kārtas projektu vērtēšanu. Attiecīgi aicinām sekot līdzi aktuālajai informācijai par projektu atlases progresu CFLA tīmekļvietnē un, virzot informatīvo ziņojumu izskatīšanai MK, ja nepieciešams, precizēt informatīvā ziņojuma 3. pielikumā ietverto projektu atlases progresa informāciju attiecībā uz iepriekš minētajām SAM 4.3.5.1. pasākuma 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informēt, ka 03.09.2025. ir izsludināta SAM 4.3.6.4. pasākuma "Atbalsta instrumentu izstrāde un ieviešana ģimenes funkcionalitātes stiprināšanai" otrās kārtas otrā uzsaukuma projektu atlase. Līdz ar to aicinām, virzot informatīvo ziņojumu izskatīšanai MK, precizēt arī informatīvā ziņojuma 3. pielikumā ietverto informāciju par projektu atlases progresu attiecībā uz SAM 4.3.6.4. pasākuma otro 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4.3.5.1.pasākuma 5.kārtas atlasei statuss precizēts (Atlase beigusies).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atlase ir beigusies, kad ir noslēgusies projektu iesniegumu vērtēšana, nevis projektu iesniegumu iesniegšana.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pieejama: https://www.cfla.gov.lv/lv/2021-2027-programmas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skaidrojam, ka informatīvā ziņojuma 3.pielikums sākotnēji tika sagatavots 08.08.2025.. Šobrīd iekļauta informācija līdz 09.09.2025 un pirms iesniegšanas MK iespējams atkārtoti tiks aktualizēts.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Iestāžu ziņotie Atveseļošanas fonda plāna ceturtā maksājuma pieprasījuma atskaites punktu/mērķu izpildes kavējumi; 6.pielikums. Iestāžu ziņotie Atveseļošanas fonda plāna piektā un sestā maksājuma pieprasījumu atskaites punktu/mērķu izpildes kavējumi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5.–6. pielikumu "Iestāžu ziņotie 2024. gada Atveseļošanas fonda plāna atskaites punktu/mērķu izpildes kavējumi" precizēt atbilstoši iestāžu līdz 03.09.2025. iesniegtajai aktuālajai informācijai KPVIS.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pielikumi precizēti atbilstoši aktuālai informācijai KPVIS uz 08.09.2025.. Informējam, ka pusgada ziņojumam, kas iesniedzams Eiropas Komisijai, tiks izmantoti KPVIS dati uz 14.10.2025..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ziņojumā ietverto informāciju, ka ministrijām vēl jānodrošina investīciju regulējums kopā par 653 milj. euro, lai kopā kumulatīvi sasniegtu kopējo piešķīrumu 4,2 mljrd. euro (100 %). (2025. gadā jāapstiprina noteikumi par 601 milj. euro). Minētais progress ir pārrunāts arī ES fondu ministru komitejā š.g. 28.augusta sēdē. Un ņemot vērā sēdē panākto vienošanos, Ekonomikas miinsitrija aicina ziņojuma protokollēmumā paredzēt uzdevumu nozaru ministrijām, ka ES fondu aktivitātēm, kurām līdz šī gada 15. oktobrim nav uzsākta normatīvā regulējuma saskaņošana TAP (sab.apsrpiešanā vai saskaņošana) ,  tiek pārskatīta šo investīciju izmantošana, novirzot aktivitātēm ar augstāku tautsaimniecības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28.08.2025. ES fondu tematiskajā komitejā atbalstītajam priekšlikumam tiks veikta ES fondu investīciju pārskatīšana, balstoties uz progresu līdz š.g. 15. oktobrim (primāri par MK noteikumu projektiem par specifisko atbalsta mērķu vai to pasākumu īstenošanu saskaņošanas uzsākšanu, bet arī kopumā par progresu investīciju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MK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kārtējā ES fondu tematiskās komitejas sēdē tiks izskatīts jautājums par ES fondu finansējuma pārskatīšanu, tai skaitā, vērtējot iespējamās pārdales no tām investīcijām, par kurām ES fondu atbildīgās iestādes līdz 2025. gada 15.oktobrim nebūs uzsākušas MK noteikumu projektu par specifisko atbalsta mērķu vai to pasākumu īstenošanu saskaņošanas procesu Vienotajā tiesību aktu projektu izstrādes un saskaņošanas portālā (TAP).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kārtējā ES fondu tematiskās komitejas sēdē Finanšu ministrija informēs par ES fondu investīciju ieviešanas progresu un apkopotajām aktuālajām investīciju prioritātēm iespējamai ES fondu finansējuma pārdalei.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Finanšu ministrijas pārziņā esošo Eiropas Savienības fondu un ārvalstu finanšu palīdzības aktualitātēm līdz 2025.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un zinātnes ministrijas pārziņā esošo specifisko atbalsta mērķu un to pasākumu finansējuma pārdales rezultātā 4.2.2.3. pasākuma "Mācību procesa kvalitātes pilnveide, īstenojot pedagogu profesionālās darbības atbalsta sistēmas attīstību, izglītojamo izcilības aktivitāšu nodrošināšanu un metodiskā atbalsta materiālu izstrādi pedagogam" (turpmāk - 4.2.2.3. pasākums) elastības finansējums ir 16 298 386 </w:t>
            </w:r>
            <w:r w:rsidR="00000000" w:rsidRPr="00000000" w:rsidDel="00000000">
              <w:rPr>
                <w:i w:val="1"/>
                <w:rtl w:val="0"/>
              </w:rPr>
              <w:t xml:space="preserve">euro</w:t>
            </w:r>
            <w:r w:rsidR="00000000" w:rsidRPr="00000000" w:rsidDel="00000000">
              <w:rPr>
                <w:rtl w:val="0"/>
              </w:rPr>
              <w:t xml:space="preserve"> (Eiropas Sociālā fonda Plus finansējums), un saskaņā ar Ministru kabineta 27.05.2025. sēdes protokollēmuma 42. § 10.3. apakšpunktā minēto palielināt 4.2.2.3. pasākuma projekta finansējumu par elastības finansējuma apjomu ne vairāk kā 905 295 </w:t>
            </w:r>
            <w:r w:rsidR="00000000" w:rsidRPr="00000000" w:rsidDel="00000000">
              <w:rPr>
                <w:i w:val="1"/>
                <w:rtl w:val="0"/>
              </w:rPr>
              <w:t xml:space="preserve">euro</w:t>
            </w:r>
            <w:r w:rsidR="00000000" w:rsidRPr="00000000" w:rsidDel="00000000">
              <w:rPr>
                <w:rtl w:val="0"/>
              </w:rPr>
              <w:t xml:space="preserve">, 4.2.2.3. pasākuma darbību īstenošanai pilnā apmērā lūdzam papildināt protokollēmumu ar jauniem punktiem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Centrālajai finanšu un līgumu aģentūrai atļaut veikt vienošanās par projekta īstenošanu grozījumus, palielinot projekta finansējumu par elastības finansējuma apjomu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(turpmāk – 4.2.2.3. pasākums) ietvaros par Eiropas Sociālā fonda Plus elastības finansējumu ne vairāk kā 15 393 091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netiek saņemts pozitīvs Eiropas Komisijas lēmums par grozījumiem Eiropas Savienības kohēzijas politikas programmā 2021.-2027. gadam, kas skar 4.2.2.3. pasākuma elastības finansējuma izmantošanu, Izglītības un zinātnes ministrijai nekavējoties sagatavot un iesniegt izskatīšanai Ministru kabinetā informatīvo ziņojumu par priekšlikumiem turpmākai rīcībai.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sēdes protokollēmuma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Finanšu ministrijas pārziņā esošo Eiropas Savienības fondu un ārvalstu finanšu palīdzības aktualitātēm līdz 2025. gada oktobrim"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Finanšu ministrijas pārziņā esošo Eiropas Savienības fondu un ārvalstu finanšu palīdzības aktualitātēm līdz 2025.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fondu tematiskās komitejas 28.08.2025. sēdes ietvaros izskatītā jautājuma par ES kohēzijas politikas programmas 2021.–2027.gadam investīciju vidusposma grozījumu virzību un ieceri tos virzīt pēc grozījumiem ES fondu EK regulās (REARM), attiecīgi Eiropas Komisijas lēmums par grozījumiem Eiropas Savienības Kohēzijas politikas programmā 2021.-2027.gadam tiek plānots 2026. gada pirmajā pusē, bet atbilstoši Ministru kabineta 26.11.2024. sēdes protokollēmuma Nr.50 40.§ vienošanās noslēgšana un 4.2.2.4. pasākuma ”Atbalsts izglītības kvalitātes attīstībai” projekta īstenošana ir tieši saistīta ar augstāk minēto Eiropas Komisijas lēmumu, lūdzam papildināt protokollēmumu ar šādiem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Atzīt par spēku zaudējušu Ministru kabineta 26.11.2024. sēdes protokollēmuma Nr.50 40.§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sadarbības iestādei slēgt vienošanos par 4.2.2.4. pasākuma ”Atbalsts izglītības kvalitātes attīstībai” (turpmāk - 4.2.2.4. pasākums) projekta īstenošanu par Eiropas Sociālā fonda Plus pieejamo finansējumu 14 015 404 euro apmērā pirms pozitīva Eiropas Komisijas lēmuma par grozījumiem Eiropas Savienības kohēzijas politikas programmā 2021.–2027. gadam, kas skar 4.2.2.4. pasākuma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netiek saņemts pozitīvs Eiropas Komisijas lēmums par grozījumiem Eiropas Savienības Kohēzijas politikas programmā 2021.-2027.gadam, kas skar 4.2.2.4. pasākumu, Izglītības un zinātnes ministrijai nekavējoties sagatavot un iesniegt izskatīšanai  Ministru kabinetā informatīvo ziņojumu par  priekšlikumiem turpmākai rīcībai.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sēdes protokollēmuma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Finanšu ministrijas pārziņā esošo Eiropas Savienības fondu un ārvalstu finanšu palīdzības aktualitātēm līdz 2025. gada oktobrim"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3. pielikumā informāciju par 4.2.1.6. pasākuma  "Profesionālās izglītības iestāžu un koledžu mācību vide nozarēm aktuālo prasmju apguvei" 1., 2., 3., un 4. kārtu, norādot, ka projektu iesniegumu atlase ir noslēgusies atbilstoši faktiskajai situācijai pasākuma īstenošanas statusā uz 09.09.2025.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informatīvā ziņojuma 3.pielikumu.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w:t>
            </w:r>
            <w:r w:rsidR="00000000" w:rsidRPr="00000000" w:rsidDel="00000000">
              <w:rPr>
                <w:i w:val="1"/>
                <w:rtl w:val="0"/>
              </w:rPr>
              <w:t xml:space="preserve">Informatīvais ziņojums par Finanšu ministrijas pārziņā esošo Eiropas Savienības fondu un ārvalstu finanšu palīdzības aktualitātēm līdz 2025. gada oktobrim (pusgada ziņojums)</w:t>
            </w:r>
            <w:r w:rsidR="00000000" w:rsidRPr="00000000" w:rsidDel="00000000">
              <w:rPr>
                <w:rtl w:val="0"/>
              </w:rPr>
              <w:t xml:space="preserve">” 3. pielikumā “</w:t>
            </w:r>
            <w:r w:rsidR="00000000" w:rsidRPr="00000000" w:rsidDel="00000000">
              <w:rPr>
                <w:i w:val="1"/>
                <w:rtl w:val="0"/>
              </w:rPr>
              <w:t xml:space="preserve">ES fondu 2021.–2027. gada plānošanas perioda MK noteikumu par specifisko atbalsta mērķu ieviešanu izstrādes laika grafika progress</w:t>
            </w:r>
            <w:r w:rsidR="00000000" w:rsidRPr="00000000" w:rsidDel="00000000">
              <w:rPr>
                <w:rtl w:val="0"/>
              </w:rPr>
              <w:t xml:space="preserve">” ietverto informāciju atbilstoši faktoloģijai (t.i. uz informatīvā ziņojuma saskaņošanas brīdi ir zināmi vai iestājušies konkrēti izpildes datumi laika grafikā iekļautajiem etapiem), kā arī ņemot vērā Izziņā iepriekš sniegto Finanšu ministrijas skaidrojumu, kādos gadījumos norādāms statuss “Atlase beigusies” (t.i. ir noslēgusies projektu iesniegumu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2.2.1.1. pasākuma "Notekūdeņu un to dūņu apsaimniekošanas sistēmas attīstība piesārņojuma samazināšanai" pirmo kārtu, plānoto atlases uzsākšanas laiku (šūna S79) precizējot uz "Atlase beigusies";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2.2.1.1. pasākuma "Notekūdeņu un to dūņu apsaimniekošanas sistēmas attīstība piesārņojuma samazināšanai" otro kārtu, plānoto atlases uzsākšanas laiku (šūna S80) precizējot uz "Atlase beigusies";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2.2.1.1. pasākuma "Notekūdeņu un to dūņu apsaimniekošanas sistēmas attīstība piesārņojuma samazināšanai" trešo kārtu, izskatīšanas UK datumu (šūna O81) precizējot uz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2.2.2.2. pasākuma “Atkritumu dalītā vākšana” otro kārtu, plānoto atlases uzsākšanas laiku (šūna S86) precizējot uz "Atlase beigusies";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2.2.3.6. pasākuma " Gaisa piesārņojumu mazinošu pasākumu īstenošana, uzlabojot mājsaimniecību siltumapgādes sistēmas" ceturto kārtu, plānoto atlases uzsākšanas laiku (šūna S98) precizējot uz "Atlase beigusies";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attiecībā uz 2.2.3.7. pasākumu "Gaisa piesārņojošo vielu emisiju samazināšana pašvaldību siltumapgādē", plānoto atlases uzsākšanas laiku (šūna S100) precizējot uz "Atlase beigusies";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attiecībā uz 6.1.1.1. pasākuma "Atteikšanās no kūdras izmantošanas enerģētikā" otro kārtu, plānoto atlases uzsākšanas laiku (šūna S222) precizējot uz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attiecībā uz 6.1.1.1. pasākuma "Atteikšanās no kūdras izmantošanas enerģētikā" trešo kārtu, plānoto atlases uzsākšanas laiku (šūna S223) precizējot uz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informatīvā ziņojuma 3.pielikumu: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2.2.1.1. pasākuma “Notekūdeņu un to dūņu apsaimniekošanas sistēmas attīstība piesārņojuma samazināšanai” trešo kārtu, izskatīšanas UK datumus precizēts uz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attiecībā uz 6.1.1.1. pasākuma “Atteikšanās no kūdras izmantošanas enerģētikā” otro kārtu, plānoto atlases uzsākšanas laiks precizēts uz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attiecībā uz 6.1.1.1. pasākuma “Atteikšanās no kūdras izmantošanas enerģētikā” trešo kārtu, plānoto atlases uzsākšanas laiks precizēts uz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2.2.1.1. pasākuma “Notekūdeņu un to dūņu apsaimniekošanas sistēmas attīstība piesārņojuma samazināšanai" pirmo un otro kārtu, 2.2.2.2. pasākuma “Atkritumu dalītā vākšana” otro kārtu, 2.2.3.6. pasākuma “Gaisa piesārņojumu mazinošu pasākumu īstenošana, uzlabojot mājsaimniecību siltumapgādes sistēmas” ceturto kārtu un 2.2.3.7. pasākumu "Gaisa piesārņojošo vielu emisiju samazināšana pašvaldību siltumapgādē" - vēršam uzmanību, ka atlase ir beigusies, kad ir noslēgusies projektu iesniegumu vērtēšana, nevis projektu iesniegumu iesniegšana.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pieejama: https://www.cfla.gov.lv/lv/2021-2027-programmas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Iestāžu ziņotie Atveseļošanas fonda plāna ceturtā maksājuma pieprasījuma atskaites punktu/mērķu izpildes kavējumi; 6.pielikums. Iestāžu ziņotie Atveseļošanas fonda plāna piektā un sestā maksājuma pieprasījumu atskaites punktu/mērķu izpildes kavējumi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5-6. pielikumā "Iestāžu ziņotie Atveseļošanas fonda plāna ceturtā maksājuma pieprasījuma atskaites punktu/mērķu izpildes kavējumi (atskaites punkti/mērķi, kuru izpilde sākotnēji tika plānota 2024. gadā, bet jāizpilda ne vēlāk kā līdz 2025. gada novembrim Latvijas maksājuma pieprasījuma iesniegšanai Eiropas Komisijai līdz 2025. gada beigām)" ietverto informāciju attiecībā uz 113. atskaites punktu "Līgumu slēgšanas tiesību piešķiršana, lai nodrošinātu piekļuvi publiskām telpām valsts un pašvaldību ēkās" atbilstoši 26.09.2025. iesniegtajai aktuālajai informācijai KPVIS. Rēzeknes novada pašvaldība ir veikusi nepieciešamos pasākumus piekļūstamības darbu īstenošanai, tostarp 2025. gada 3. ceturksnī izsludinājusi iepirkumus un noslēgusi attiecīgos līgumus, līdz ar to 113. atskaites punkts ir uzskatāms par izpildītu.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skaidrojam, ka Labklājības ministrija ir virzījusi priekšlikumu Atveseļošanas fonda plāna grozījumiem Nr. 3, kas paredz svītrot 113. atskaites punktu. Priekšlikums ir neformāli saskaņots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lūgums pārskatīt un precizēt informatīvajā ziņojumā ietverto informāciju par rādītāju izpildes progresu, t.sk. attēlā Nr. 15 "AF izpildāmo rādītāju progress līdz 2025. gada 16. septembrim un turpmākajos maksājumu pieprasījumos iestādēm izpildāmie rādītāji reformu un investīciju griezumā", attēlā Nr. 16 "4. maksājuma pieprasījuma atskaites punktu/ mērķu izpilde dalījumā pa jomām un iestādēm" (KPVIS dati līdz 2025. gada 16. septembrim)" un informatīvā ziņojuma 2. pielikumā "Atveseļošanas fonda investīciju progress līdz 2025. gada septembrim" iekļauto informāciju par 113. atskaites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informatīvā ziņojuma 5.pielikumu.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 e-pasta sarakstē ir panākta vienošanās ar LM, ka attiecībā uz informatīvajā ziņojumā ietverto informāciju par rādītāju izpildes progresu, t.sk. 2.pielikumu, informācija ir aktuāla uz 16.09.2025. un tā netiks mainīta.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03.09.2025. ir izsludināta SAM 4.3.6.4. pasākuma "Atbalsta instrumentu izstrāde un ieviešana ģimenes funkcionalitātes stiprināšanai" otrās kārtas otrā uzsaukuma projektu atlase, aicinām precizēt informatīvā ziņojuma 3. pielikumā "ES fondu 2021.–2027. gada plānošanas perioda MK noteikumu par specifisko atbalsta mērķu ieviešanu izstrādes laika grafika progress" ietverto informāciju par projektu atlases progresu attiecībā uz SAM 4.3.6.4. pasākuma otro kārtu.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30.09.2025. MK sēdes darba kārtībā ir iekļauts noteikumu projekts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trešās kārtas īstenošanas noteikumi". Attiecīgi aicinām sekot līdzi aktuālajai informācijai un, virzot informatīvo ziņojumu izskatīšanai MK, ja nepieciešams, precizēt informatīvā ziņojuma 3. pielikumā ietverto MK apstiprināšanas datuma informāciju attiecībā uz SAM 4.3.5.1. pasākuma trešo 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informatīvā ziņojuma 3.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3.pielikumu “ES fondu 2021.–2027. gada plānošanas perioda MK noteikumu par specifisko atbalsta mērķu ieviešanu izstrādes laika grafika progress”: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norādot 4.3.2. SAM “Kultūras un tūrisma lomas palielināšana ekonomiskajā attīstībā, sociālajā iekļaušanā un sociālajās inovācijās” atlases uzsākšanas datumu: 30.06.2025;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norādot 5.1.1.5. pasākuma “Unikāla Eiropas mēroga kultūras  mantojuma  atjaunošana, lai veicinātu to pieejamību,  attīstot kultūras pakalpojumus” 1. un 2. kārtas S kolonnā “Atlase beigusies”.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4.3.2. SAM “Kultūras un tūrisma lomas palielināšana ekonomiskajā attīstībā, sociālajā iekļaušanā un sociālajās inovācijās” atlases uzsākšanas datums. Skatīt precizēto informatīvā ziņojuma 3.pielikumā.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5.1.1.5. pasākuma “Unikāla Eiropas mēroga kultūras  mantojuma  atjaunošana, lai veicinātu to pieejamību,  attīstot kultūras pakalpojumus” 1.kārtu – atlase ir beigusies, kad ir noslēgusies projektu iesniegumu vērtēšana, nevis projektu iesniegumu iesniegšana.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pieejama: https://www.cfla.gov.lv/lv/2021-2027-programmas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tehniskus precizējumus Informatīvā ziņojuma 22.lapas zemsvītras atsaucē nr.49 (“Galvenokārt, vēlāk pieprasītie avansa maksājumi projektos aizdevumiem nekustamā īpašuma attīstītājiem zemas īres maksas mājokļu būvniecībai (29 milj. euro).."), izsakot minēto teikumu šādā redakcijā: “Galvenokārt, vēlāk veiktais avansa maksājums projektā aizdevumiem nekustamā īpašuma attīstītājiem zemas īres maksas mājokļu būvniecībai (29 milj. euro)..”, ņemot vērā, ka zemas īres maksas mājokļu būvniecības atbalsta programmā Altum īsteno vienu projektu, un kavējums pāris mēneši bija attiecībā uz avansa maksājuma pārskaitījumu Altum, nevis pieprasījumu. Maksājuma veikšana ir arī noteikta izpildāmā rādītāja ietvaros, nevis avansa maksājuma pieprasījums.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tehnisku precizējumu Informatīvā ziņojuma 21. lapas zemsvītras atsaucē Nr.46, precizējot  tajā minēto tiesību aktu statusu, ņemot vērā, ka tie ir apstiprināti Ministru kabinetā š.g. septembra mēnesī.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18. septembrī uzsākta saskaņošana TAP "Eiropas Savienības kohēzijas politikas programmas 2021.-2027. gadam 3.2.1. specifiskā atbalsta mērķa “Attīstīt noturīgu aizsardzības infrastruktūru, prioritāti atbalstot divējāda lietojuma infrastruktūru, kā arī uzlabot civilo sagatavotību” 3.2.1.1. pasākuma “Bezpilota lidaparātu uztveršanas, identifikācijas, izsekošanas un pretdarbības risinājuma ieviešana” īstenošanas noteikumi". Attiecīgi aicinām aktualizēt informatīvā ziņojuma 3.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informatīvā ziņojuma 3.pielikumu.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 sadaļas "ES fondu investīcijas" otrās rindkopas pēdējo teikumu piedāvātajā redakcijā, lai būtu nepārprotami skaidrs, ka Labklājības ministrijas pārziņā esošiem pasākumiem regulējums tiks izstrādāts līdz šī gada beigām un tas ir atbilstoši ES fondu 2021.–2027. gada plānošanas perioda MK noteikumu par specifisko atbalsta mērķu ieviešanu izstrādes laika grafikam.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atsevišķu investīciju regulējums LM pārziņā plānots 2025. gada 3. un 4. ceturksnī (43 milj. </w:t>
            </w:r>
            <w:r w:rsidR="00000000" w:rsidRPr="00000000" w:rsidDel="00000000">
              <w:rPr>
                <w:i w:val="1"/>
                <w:rtl w:val="0"/>
              </w:rPr>
              <w:t xml:space="preserve">euro</w:t>
            </w:r>
            <w:r w:rsidR="00000000" w:rsidRPr="00000000" w:rsidDel="00000000">
              <w:rPr>
                <w:rtl w:val="0"/>
              </w:rPr>
              <w:t xml:space="preserve">) un VARAM, IZM un VK pārziņā plānots 2026. gadā (52 milj. </w:t>
            </w:r>
            <w:r w:rsidR="00000000" w:rsidRPr="00000000" w:rsidDel="00000000">
              <w:rPr>
                <w:i w:val="1"/>
                <w:rtl w:val="0"/>
              </w:rPr>
              <w:t xml:space="preserve">euro</w:t>
            </w:r>
            <w:r w:rsidR="00000000" w:rsidRPr="00000000" w:rsidDel="00000000">
              <w:rPr>
                <w:rtl w:val="0"/>
              </w:rPr>
              <w:t xml:space="preserve">). Detalizētāk skatīt zemāk attēlu Nr. 3 un 4, un pielikumu Nr. 3 par MK noteikumu apstiprināšanu un atlašu uzsākšanu detalizēti par katru investīciju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 ES fondu administratīvā sloga mazināšanas rīcības plāns ar aktuālo statusu uz 15.08.2025.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informatīvā ziņojuma 4. pielikumā ietvertajiem Finanšu ministrijas apkopotajiem priekšlikumiem un sagatavotajiem skaidrojumiem par plānotajām darbībām administratīvā sloga mazināšanai ES fondu ieviešanas un iepirkumu procesā, Labklājības ministrija ir secinājusi, ka ir atsevišķi Labklājības ministrijas virzīti jautājumi, uz kuriem sniegtās atbildes nav pietiekami skaidras, vai, iespējams, to būtība nav pienācīgi izprasta un par kuriem būtu nepieciešama turpmāka diskusija (t.i., atļauja valsts budžeta iestādēm pieprasīt valsts budžeta finansējumu, kas nav izmantots netiešo izmaksu finansēšanai; administratīvais slogs valsts atbalsta nosacījumu piemērošanā; vienošanās grozījumu sagatavošana KPVIS; ar horizontālā principa "Vienlīdzība, iekļaušana, nediskriminācija un pamattiesību ievērošana" īstenošanu un uzraudzību saistītie jautājumi). Minētie jautājumi nosūtīti Finanšu ministrijai ar Labklājības ministrijas 29.07.2025. e-pastu. Līdz ar to aicinām par tiem turpināt diskusiju, nepieciešamības gadījumā organizējot Labklājības ministrijas un Finanšu ministrijas pārstāvju tikšanos.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Finanšu ministrija gatavo atbildes pēc būtības uz LM 29.07.2025. e-pastu. Plānojam tās nosūt LM septembra beigās un, ja LM vēl būs aktuāli, organizēsim ar LM pārstāvjiem tikšanos, lai izrunātu neskaidros jautājumus.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“Informatīvais ziņojums par Finanšu ministrijas pārziņā esošo Eiropas Savienības fondu un ārvalstu finanšu palīdzības aktualitātēm līdz 2025. gada oktobrim (pusgada ziņojums)”  3. pielikumu “ES fondu 2021.–2027. gada plānošanas perioda MK noteikumu par specifisko atbalsta mērķu ieviešanu izstrādes laika grafika progress” atbilstoši VARAM 2025. gada 3. septembra elektroniskā pasta vēstulē Nr. 4-5/4295 nosūtītajiem precizējumiem.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Vēršam uzmanību, ka atlase ir beigusies, kad ir noslēgusies projektu iesniegumu vērtēšana, nevis projektu iesniegumu iesniegšana. Attiecīgi precizējumi 3.pielikumā tiks veikti, kad visu atlases projektu iesniegumu vērtēšana būs noslēgusies.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pieejama: https://www.cfla.gov.lv/lv/2021-2027-programmas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skaidrojam, ka informatīvā ziņojuma 3.pielikums sākotnēji tika sagatavots 08.08.2025.. Šobrīd iekļauta informācija līdz 09.09.2025. un pirms iesniegšanas MK iespējams atkārtoti tiks aktualizēts.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25.lpp ir tehniska rakstura kļūda, jo 2.rindkopā pie abreviatūras VK iekavās tiek skaidrots, ka VK ir kā sertifikācijas iestāde. Savukārt ziņojuma 4.lpp. saīsinājumu tabulā ir skaidrots, ka abreviatūra VK tiek atšifrēta kā "Valsts kanceleja". Valsts kanceleja nepilda sertifikācijas iestādes funkcijas ne EEZ/Norvēģijas grantu 2014.–2021. perioda ietvaros, ne arī citos finanšu instrumentos vai periodos. Acīmredzot te ir domāta Valsts kase. Lūdzam veikt nepieciešamās korekcijas ziņojuma tekstā, izmantojot citu abreviatūru Valsts kases apzīmēšanai, vai nosaucot šo iestādi pilnā nosaukumā.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3.pielikuma 104.rindas informāciju,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kolonna - precizēt kārtas numuru no trešās uz otro. Skaidrojam, ka kopumā pasākuma ietvaros plānotas trīs atlases kārtas. Saskaņā ar Ministru kabineta 2024.gada 19.novembra noteikumu Nr. 726 "Eiropas Savienības kohēzijas politikas programmas 2021.–2027. gadam 2.3.1. specifiskā atbalsta mērķa "Veicināt ilgtspējīgu daudzveidu mobilitāti pilsētās" 2.3.1.2. pasākuma "Multimodāls sabiedriskā transporta tīkls" īstenošanas noteikumi" 12. punktu katras nākamās atlases kārtas finansējums ir iepriekšējās atlases kārtas finansējuma atlikums. Ņemot vērā minēto, finansējuma atlikums trešajai atlases kārtai nav zināms pirms otrā atlases kārta ir pabeigta.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precizēt finansējumu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kolonna - 64 555 389 </w:t>
            </w:r>
            <w:r w:rsidR="00000000" w:rsidRPr="00000000" w:rsidDel="00000000">
              <w:rPr>
                <w:i w:val="1"/>
                <w:rtl w:val="0"/>
              </w:rPr>
              <w:t xml:space="preserve">euro </w:t>
            </w:r>
            <w:r w:rsidR="00000000" w:rsidRPr="00000000" w:rsidDel="00000000">
              <w:rPr>
                <w:rtl w:val="0"/>
              </w:rPr>
              <w:t xml:space="preserve">(faktiskais atlikums pēc pirmās atlases kārtas, kas būs pieejams otrai atlases 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kolonna - 75 046 702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kolonna - 10 491 313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kolonnā - lūdzam precizēt datumu uz 2025.gada III.ceturksni, ņemot vērā to, ka šobrīd ir Ministru kabineta noteikumu grozījumu saskaņošanas process un otrā atlases kārta tiks izsludināta pēc to apstiprināšanas.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audita liecību un izsekojamības nolūkos informatīvajā ziņojumā un Programmas papildinājumā uzrādāms viss Latvijai pieejamais ES fondu finansējums, t.sk. tā plānotais sadalījums pa SAM pasākumiem un kārtām. Nav iespējams nenorādīt kādu “nesadalītu” finansējumu un plānotu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par aktuālo finansējuma sadalījumu starp 2.3.1.2.pasākuma kārtām (SM 09.09.2025. e-pasts).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informatīvā ziņojuma (20.lpp.) pēdējo rindkopu, kā arī papildināt ar informāciju, ka Satiksmes ministrija 27.08.2025. ir uzsākusi Ministru kabineta noteikumu grozījumu saskaņošanu TAP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tabulas Nr. 2 “Atveseļošanas fonda neuzņemto saistību līgumu noslēgšanas termiņi, lai nodrošinātu atskaites punktu un mērķu sasniegšanu, kā arī budžeta izdevumu izpildi, milj. </w:t>
            </w:r>
            <w:r w:rsidR="00000000" w:rsidRPr="00000000" w:rsidDel="00000000">
              <w:rPr>
                <w:i w:val="1"/>
                <w:rtl w:val="0"/>
              </w:rPr>
              <w:t xml:space="preserve">euro</w:t>
            </w:r>
            <w:r w:rsidR="00000000" w:rsidRPr="00000000" w:rsidDel="00000000">
              <w:rPr>
                <w:rtl w:val="0"/>
              </w:rPr>
              <w:t xml:space="preserve">” aili “EDZL RCS projekts 1.1.1.1.i.1. Konkurētspējīgs dzelzceļa pasažieru transports kopējā Rīgas pilsētas sabiedriskā transporta sistēmā”, norādot, ka Satiksmes ministrija 27.08.2025. ir uzsākusi Ministru kabineta noteikumu  grozījumu saskaņošanu TAP portālā un līgums ar CFLA tiks noslēgts tuvākajā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3.pielikums sākotnēji tika sagatavots 08.08.2025.. Šobrīd iekļauta informācija līdz 09.09.2025. un pirms iesniegšanas MK iespējams atkārtoti tiks aktualizēts.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un 2.tabula papildināta ar informāciju par RCS projekta MK noteikumu grozījumu uzsākšanu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pieņemti Ministru kabineta 2025. gada 19. augusta noteikumi Nr. 513 "Eiropas Savienības kohēzijas politikas programmas 2021.–2027. gadam 3.1.1. specifiskā atbalsta mērķa "Attīstīt ilgtspējīgu, pret klimatu izturīgu, inteliģentu, drošu un vairākveidu TEN-T infrastruktūru" 3.1.1.5. pasākuma "Nacionālās nozīmes centru maģistrālo ielu un esošo maršrutu attīstība" īstenošanas noteikumi" (https://likumi.lv/ta/id/362579).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informatīvajā ziņojumā (9.lpp., tostarp attēlā Nr. 4) precizēt informāciju par 3.1.1.5.pasākuma ieviešanu un normatīvā regulējuma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3.pielikums sākotnēji tika sagatavots 08.08.2025.. Šobrīd iekļauta informācija līdz 09.09.2025. un pirms iesniegšanas MK iespējams atkārtoti tiks aktualizēts.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pieņemti Ministru kabineta 2025. gada 19.augusta noteikumi Nr. 513 "Eiropas Savienības kohēzijas politikas programmas 2021.–2027. gadam 3.1.1. specifiskā atbalsta mērķa "Attīstīt ilgtspējīgu, pret klimatu izturīgu, inteliģentu, drošu un vairākveidu TEN-T infrastruktūru" 3.1.1.5. pasākuma "Nacionālās nozīmes centru maģistrālo ielu un esošo maršrutu attīstība" īstenošanas noteikumi" (https://likumi.lv/ta/id/362579).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informatīvā ziņojuma 3.pielikumā precizēt 3.1.1.5.pasākuma ieviešanas izstrādes laika grafika progresu: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norādot, ka normatīvais regulējums ir apstiprināts, tostarp precizējot Ministru kabineta apstiprināšanas datumu uz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precizējot atlases uzsākšanas termiņu no 2025 II uz 2025 III (informatīvi FM: CFLA atlasi plāno izsludināt līdz 15.09.2025.).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3.pielikums sākotnēji tika sagatavots 08.08.2025.. Šobrīd iekļauta informācija līdz 09.09.2025. un pirms iesniegšanas MK iespējams atkārtoti tiks aktualizēts.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jēgpilnu informāciju, pielikumā atspoguļots indikatīvais aktuālais atlases termiņš, ņemot vērā nobīdes/kavējumus regulējuma apstiprināšanā.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Satiksmes ministrija 07.08.2025. ir uzsākusi 1. atlases kārtas noteikumu saskaņošanu TAP portālā, savukārt 2. atlases kārtas noteikumu saskaņošana tiks uzsākta tuvākajā laikā, lūdzam precizēt informatīvo ziņojumu, norādot pie 3.1.1.1. pasākuma “Dzelzceļa infrastruktūras attīstība un energoefektivitātes uzlabošana sabiedriskajos pasažieru pārvadājumos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R “MK apstiprināšanas datums/ plānotais gads un ceturksnis” mainot vērtību no 20025 II uz 2025 III;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S “Atlases uzsākšanas datums / plānotais gads un ceturksnis” mainot vērtību no 20025 III uz 2025 IV.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Sniegto informāciju par aktualizēto MK noteikumu apstiprināšanas datumu pieņemam zināšanai, jo pielikums/grafiks netiek atkārtoti apstiprināts MK sēdē, bet atspoguļo progresu.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jēgpilnu informāciju, pielikumā atspoguļots indikatīvais aktuālais atlases termiņš, ņemot vērā nobīdes/kavējumus regulējuma apstiprināšanā.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informatīvo ziņojumu, norādot pie 3.1.1.6. pasākuma “Lielo ostu publiskās infrastruktūras attīstība” kolonnā S “Atlases uzsākšanas datums / plānotais gads un ceturksnis”, ka projektu iesniegumu atlase noslēgusies 2025. gada 1. ceturksnī. Vienlaikus lūdzam 3.1.1.6. pasākuma finansējumu norādīt saskaņā ar apstiprināto Programmas papildinājuma versiju (KF finansējums 8 113 999 EUR, kopējais pasākuma finansējums 9 545 882 EUR un nacionālais līdzfinansējums 1 431 883 EUR), ņemot vērā, ka ierosinātie grozījumi par papildus finansējuma piešķiršanu paredz jauna pasākuma veidošanu prioritātes, kas īpaši paredzēta militārās mobilitātes stiprināšanai,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to, ka atlase ir beigusies, ir iekļauta 3.pielikumā un summas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izvērtēt, vai Ziņojuma 3.sadaļā nebūtu jāiekļauj norāde par AF 2.1. reformu un investīciju virziena 2.1.2.1.i. projektu “Cilvēkresursu vienotās pārvaldības sistēmas ieviešana”, kura mērķu sasniegšana noteiktajā termiņā un apjomā ir apdraudēta saistībā ar būtiskiem kavējumiem iepirkumos. Vienlaikus vēršam uzmanību, ka investīcijas mērķrādītāja Nr.34 "Izveidoto un ekspluatācijā esošo centralizēto IKT platformu un sistēmu skaits" (15 gab.) sasniegšana netiek apdraudēta.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informatīvā ziņojuma 6.pielikumu.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3.pielikumu “ES fondu 2021.–2027. gada plānošanas perioda MK noteikumu par specifisko atbalsta mērķu ieviešanu izstrādes laika grafika progress”, norādot 4.3.2. SAM “Kultūras un tūrisma lomas palielināšana ekonomiskajā attīstībā, sociālajā iekļaušanā un sociālajās inovācijās” atlases uzsākšanas datumu: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informatīvā ziņojuma 3.pielikumu.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3. pielikuma izklājlapas "FMZINp3_laika_grafiks" 45. un 46. rindas S kolonnu, norādot, ka "Atlase beigusies". Vienlaikus pie 3. pielikuma 45. rindā minētā pasākuma (1.2.1.1. 2.kārta) aicinām pievienot atsauci: "2025. gada maijā ir noslēgusies pirmā projektu iesniegumu atlase, kur tika saņemti 10 projektu iesniegumi un ir palicis nesadalīts finansējums, par ko indikatīvi plānots organizēt jaunu uzsaukumu 2025. gada IV ceturksnī/2026. gada I ceturksnī saskaņā ar EM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atlase ir beigusies, kad ir noslēgusies projektu iesniegumu vērtēšana, nevis projektu iesniegumu iesniegšana.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pieejama: https://www.cfla.gov.lv/lv/2021-2027-programmas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skaidrojam, ka informatīvā ziņojuma 3.pielikums sākotnēji tika sagatavots 08.08.2025.. Šobrīd iekļauta informācija līdz 09.09.2025. un pirms iesniegšanas MK iespējams atkārtoti tiks aktualizēts.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Iestāžu ziņotie Atveseļošanas fonda plāna ceturtā maksājuma pieprasījuma atskaites punktu/mērķu izpildes kavējumi; 6.pielikums. Iestāžu ziņotie Atveseļošanas fonda plāna piektā un sestā maksājuma pieprasījumu atskaites punktu/mērķu izpildes kavējumi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5. pielikuma izklājlapas "FMZINp6_Kavējumi 5.MP_6.MP" 17. rindu. Atbilstoši Kohēzijas politikas fondu vadības informācijas sistēmā pieejamajai informācijai, līdz 2025. gada 31. jūlijam ir noslēgti 35 līgumi par 101 145146.6 EUR. Ņemot vērā minēto, rādītājs ir izpildīts un nav uzskatāms par kavējumu.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informatīvā ziņojuma 5.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 punkta "Atveseļošanas fonda plāna ieviešana" tabulas Nr. 2 “Atveseļošanas fonda neuzņemto saistību līgumu noslēgšanas termiņi, lai nodrošinātu atskaites punktu un mērķu sasniegšanu, kā arī budžeta izdevumu izpildi, milj. euro” kolonnā "Aktuālās neuzņemtās saistības (nav noslēgti līgumi), euro 21.07.2025." 5.1.1.2.i. investīcijai "Atbalsta instruments pētniecībai un internacionalizācijai" precizēt summu no 11,7 uz 6,9 mEUR un kolonnu "Skaidrojums" izteikt šādā redakcijā: </w:t>
            </w:r>
            <w:r w:rsidR="00000000" w:rsidRPr="00000000" w:rsidDel="00000000">
              <w:rPr>
                <w:i w:val="1"/>
                <w:rtl w:val="0"/>
              </w:rPr>
              <w:t xml:space="preserve">Izpildīts. Nav iesniegti projekti par 7 milj. euro – 29.05.2025.. ES fondu tematiskā komiteja lēma pārdalīt atlikušo brīvo finansējumu 3.1.1.7.i. investīcijai "Aizdevumi nekustamā īpašuma attīstītājiem zemas īres maksas mājokļu būvniecībai" ietvaros" un 1.2.1.4.i. investīcijai "Energoefektivitātes uzlabošana valsts sektora ēkās, t. sk. vēsturiskajās ēkās". Grozījumu projekts par pārdali saskaņošanā[1].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[1]TAP atsauce: 25-TA-1742; https://vktap.mk.gov.lv/meetings/submissions/56926068-110b-4934-b501-89430e71bffd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 punkta "Atveseļošanas fonda plāna ieviešana" tabulas Nr. 2 “Atveseļošanas fonda neuzņemto saistību līgumu noslēgšanas termiņi, lai nodrošinātu atskaites punktu un mērķu sasniegšanu, kā arī budžeta izdevumu izpildi, milj. euro” kolonnā "Aktuālās neuzņemtās saistības (nav noslēgti līgumi), euro 21.07.2025." 1.2.1.4.i. investīcijai "Energoefektivitātes uzlabošana valsts sektora ēkās, t. sk. vēsturiskajās ēkās" precizēt summu no 1,7 uz 1,2 mEUR un kolonnu "Skaidrojums" izteikt šādā redakcijā: </w:t>
            </w:r>
            <w:r w:rsidR="00000000" w:rsidRPr="00000000" w:rsidDel="00000000">
              <w:rPr>
                <w:i w:val="1"/>
                <w:rtl w:val="0"/>
              </w:rPr>
              <w:t xml:space="preserve">"Uz 02.09.2025. aktuālās neuzņemtās AF finansējuma saistības ir 1,2 mEUR. Vēl jānoslēdz projektu līgumu grozījumi ar Latvijas Nacionālo bibliotēku un Valsts akciju sabiedrību “Valsts nekustamie īpašumi”. 1.2.1.4.i. investīcijas normatīvā regulējuma grozījumi par papildus AF finansējuma 0.9 mEUR apmērā nepieciešamību, kas tiek pārdalīts no 5.1.1.2.i.investīcijas atlikušā brīvā finansējuma, tiek virzīti uz MK[1]."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[1]TAP atsauce: 25-TA-1742; https://vktap.mk.gov.lv/meetings/submissions/56926068-110b-4934-b501-89430e71bffd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3. pielikumā informāciju par 4.2.1.6. pasākuma  "Profesionālās izglītības iestāžu un koledžu mācību vide nozarēm aktuālo prasmju apguvei" 1., 2., 3., un 4. kārtu, norādot, ka projektu iesniegumu atlase ir beigusies.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atlase ir beigusies, kad ir noslēgusies projektu iesniegumu vērtēšana, nevis projektu iesniegumu iesniegšana.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pieejama: https://www.cfla.gov.lv/lv/2021-2027-programmas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skaidrojam, ka informatīvā ziņojuma 3.pielikums sākotnēji tika sagatavots 08.08.2025.. Šobrīd iekļauta informācija līdz 09.09.2025. un pirms iesniegšanas MK iespējams atkārtoti tiks aktualizēts.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3.pielikumā informāciju par 4.2.4.1. pasākuma "Atbalsts nozaru vajadzībās balstītai pieaugušo izglītībai" otro kārtu, norādot, ka projektu iesniegumu atlase  tiks uzsākta 2025 III ceturksnī.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SAM laika grafiks tiek apstiprināts ar pusgada ziņojumu, ko sniedz gada pirmajā pusē un ar otro pusgada ziņojumu (šo) tiek sekots līdzi tā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jēgpilnu informāciju, pielikumā atspoguļots indikatīvais aktuālais atlases termiņš, ņemot vērā nobīdes/kavējumus regulējuma apstiprināšanā.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informatīvā ziņojuma 3.pielikumu.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3.pielikumā informāciju par 6.1.1.2. pasākumu "Pētniecības attīstība dabas resursu ilgtspējīgai izmantošanai vides un klimata mērķu kontekstā", norādot, ka projektu iesniegumu atlase beigusies.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informatīvā ziņojuma 3.pielikumu.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4.2.1.5. pasākuma 2. kārtas un 3. kārtas finansējumu atbilstoši Finanšu ministrijai š.g. 20. augustā nosūtītajai informācijai par finansējuma iekšējām pārdalēm.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3.pielikums sākotnēji tika sagatavots 08.08.2025.. Šobrīd iekļauta informācija līdz 09.09.2025. un pirms iesniegšanas MK iespējams atkārtoti tiks aktualizēts.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 ES fondu administratīvā sloga mazināšanas rīcības plāns ar aktuālo statusu uz 15.08.2025.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 pielikumu "ES fondu administratīvā sloga mazināšanas rīcības plāns ar aktuālo statusu uz 15.08.2025." – 1.1. priekšlikumu "Pārskatīt MK noteikumus par SAM īstenošanu attiecībā uz prasībām, kas nav noteiktas kā obligātas, atbilstoši ES un Latvijas normatīvajam regulējumam", papildinot  kolonnas "Komentāri par izpildi" saturu ar informāciju par veiktajām izmaiņām horizontālā principa "Vienlīdzība, iekļaušana, nediskriminācija un pamattiesību ievērošana" vērtēšanas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01.08.2025. apstiprināta precizētā vadošās iestādes 3.1. metodika "Eiropas Reģionālās attīstības fonda, Eiropas Sociālā fonda plus, Kohēzijas fonda un Taisnīgas pārkārtošanās fonda projektu iesniegumu atlases metodika 2021.–2027.gadam", kas paredz arī izmaiņas horizontālā principa "Vienlīdzība, iekļaušana, nediskriminācija un pamattiesību ievērošana" kritērija vērtēšanā, kas, kopā ar izmaiņām KP VIS, vienkāršo un padara saprotamākas prasības šī kritērija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Kolonna “Komentāri par izpildi” papildināta ar šādu ierakstu, vienlaikus labojot tehnisku kļūdu un viscaur 4.pielikumā 3.1. metodikas apstiprināšanas datumu (01.08.2025.), aizstājot ar 31.07.2025.: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“31.07.2025. apstiprināta precizētā vadošās iestādes 3.1. metodika "Eiropas Reģionālās attīstības fonda, Eiropas Sociālā fonda plus, Kohēzijas fonda un Taisnīgas pārkārtošanās fonda projektu iesniegumu atlases metodika 2021.–2027.gadam", kas paredz arī izmaiņas horizontālā principa "Vienlīdzība, iekļaušana, nediskriminācija un pamattiesību ievērošana" kritērija vērtēšanā, kas, kopā ar izmaiņām KPVIS, vienkāršo un padara saprotamākas prasības šī kritērija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atbilstoši papildināta redakcija, attiecībā uz 3.1.metodiku pie 1.2.priekšlikuma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“31.07.2025. apstiprināta precizētā vadošās iestādes 3.1. metodika "Eiropas Reģionālās attīstības fonda, Eiropas Sociālā fonda plus, Kohēzijas fonda un Taisnīgas pārkārtošanās fonda projektu iesniegumu atlases metodika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metodika paredz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kvalitātes kritēriju, kam nav noteikts minimālais saņemamais punktu skaits, nevērtēšanu, ja nav konkursa apstākļu (APIA);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HP kritērijus kā vienotos izvēles kritērijus, paredzot arī izmaiņas horizontālā principa "Vienlīdzība, iekļaušana, nediskriminācija un pamattiesību ievērošana" kritērija vērtēšanā, kas, kopā ar izmaiņām KPVIS, vienkāršo un padara saprotamākas prasības šī kritērija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VID nodokļu parāda vienotā kritērija atvieglošanu;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pašdeklarācijas iespēju GNU statusam, ja iesniedzējs projektā saņem VTNP atbalstu (CPR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atteikšanās no publicitātes kritērija.”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Eiropas Komisijas apstiprinātos Atveseļošanas un noturības mehānisma (turpmāk – Atveseļošanas fonds) Darbības kārtības, par kuru vienojas Eiropas Komisija un Latvija, otros grozījumus, ar kuriem izslēgta prasība par Atveseļošanas fonda starpposma uzraudzības rādītājiem, atļaut atbildīgajām nozaru ministrijām un Valsts kancelejai neveikt tehniskus grozījumus Ministru kabineta noteikumos par Atveseļošanas fonda plāna reformu vai investīciju ieviešanu, lai šīs izmaiņas fiksētu, ja vien nav nepieciešami citi grozījumi reformu vai investīciju īstenošanas nosacījumos.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lielu daļu publiskā sektora Atveseļošanas un noturības mehānisma investīciju nosacījumu regulē, ne tikai Ministru kabineta noteikumi par Atveseļošanas fonda plāna reformu vai investīciju ieviešanu, bet arī informatīvie ziņojumi. Lūdzam papildināt Ministru kabineta protokollēmuma 2.punktu ar atrunu, ka netiek sagaidīta arī aktualizētu Ministru kabineta informatīvo ziņojumu virzība un apstiprināšana saistībā ar atcelto prasību par Atveseļošanas fonda starpposma uzraudzības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Eiropas Komisijas apstiprinātos Atveseļošanas un noturības mehānisma (turpmāk – Atveseļošanas fonds) Darbības kārtības, par kuru vienojas Eiropas Komisija un Latvija, otros grozījumus, ar kuriem izslēgta prasība par Atveseļošanas fonda starpposma uzraudzības rādītājiem, atļaut atbildīgajām nozaru ministrijām un Valsts kancelejai neveikt tehniskus grozījumus Ministru kabineta noteikumos par Atveseļošanas fonda plāna reformu vai investīciju ieviešanu, kā arī nevirzīt aktualizētus Ministru kabineta informatīvos ziņojumus, lai šīs izmaiņas fiksētu, ja vien nav nepieciešami citi grozījumi reformu vai investīciju īstenošanas nosacījumos.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sēdes protokollēmuma projektu un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Eiropas Komisijas apstiprinātos Atveseļošanas un noturības mehānisma (turpmāk – Atveseļošanas fonds) Darbības kārtības, par kuru vienojas Eiropas Komisija un Latvija, otros grozījumus, ar kuriem izslēgta prasība par Atveseļošanas fonda starpposma uzraudzības rādītājiem, atļaut atbildīgajām nozaru ministrijām un Valsts kancelejai neveikt tehniskus grozījumus Ministru kabineta (turpmāk – MK) noteikumos par Atveseļošanas fonda plāna reformu vai investīciju ieviešanu, kā arī nevirzīt aktualizētus MK informatīvos ziņojumus, lai šīs izmaiņas fiksētu, ja vien nav nepieciešami citi grozījumi reformu vai investīciju īstenošanas nosacījumos.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atzīt par aktualitāti zaudējušu MK 2024. gada 26. novembra sēdes protokollēmuma (prot. Nr.50 40.§) 5. punktu un atļaut CFLA slēgt vienošanos par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"Atbalsts izglītības kvalitātes attīstībai" projekta īstenošanu par Eiropas Sociālā fonda Plus pieejamo finansējumu 14 015 404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šo MK p/l punktu, ņemot vērā 18.09.2025. Finanšu ministrijas e-pasta vēstuli, kas informē, ka šobrīd MK 26.11.2024. sēdes prokollēmuma 5.punkts (prot. Nr.50, 40.§) vairs nav aktuāls (ir izpildīts nosacījums par EK lēmumu, apstiprinot DP grozījumus Nr.2) un neuzliek sadarbības iestādei ierobežojumu slēgt vienošanos par projekta īstenošanu  4.2.2.4.pasākuma "Atbalsts izglītības kvalitātes attīstībai"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sēdes protokollēmuma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25-TA-1922</w:t>
    </w:r>
    <w:r>
      <w:br/>
    </w:r>
    <w:r w:rsidR="00000000" w:rsidRPr="00000000" w:rsidDel="00000000">
      <w:rPr>
        <w:rtl w:val="0"/>
      </w:rPr>
      <w:t xml:space="preserve">13.10.2025. 18.35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25-TA-1922</w:t>
    </w:r>
    <w:r>
      <w:br/>
    </w:r>
    <w:r w:rsidR="00000000" w:rsidRPr="00000000" w:rsidDel="00000000">
      <w:rPr>
        <w:rtl w:val="0"/>
      </w:rPr>
      <w:t xml:space="preserve">13.10.2025. 18.35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Izziņa_25-TA-1922.docx</dc:title>
</cp:coreProperties>
</file>

<file path=docProps/custom.xml><?xml version="1.0" encoding="utf-8"?>
<Properties xmlns="http://schemas.openxmlformats.org/officeDocument/2006/custom-properties" xmlns:vt="http://schemas.openxmlformats.org/officeDocument/2006/docPropsVTypes"/>
</file>