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2"/>
        <w:gridCol w:w="5064"/>
      </w:tblGrid>
      <w:tr w:rsidR="00740E35" w:rsidRPr="00740E35" w14:paraId="37D72CA1" w14:textId="77777777" w:rsidTr="00007C9C">
        <w:tc>
          <w:tcPr>
            <w:tcW w:w="4292" w:type="dxa"/>
          </w:tcPr>
          <w:p w14:paraId="4386F259" w14:textId="77777777" w:rsidR="00740E35" w:rsidRPr="00740E35" w:rsidRDefault="00740E35" w:rsidP="00EB1481">
            <w:pPr>
              <w:tabs>
                <w:tab w:val="left" w:pos="1068"/>
              </w:tabs>
              <w:spacing w:line="360" w:lineRule="auto"/>
              <w:rPr>
                <w:rFonts w:ascii="Times New Roman" w:hAnsi="Times New Roman"/>
                <w:sz w:val="24"/>
                <w:szCs w:val="24"/>
              </w:rPr>
            </w:pPr>
            <w:r w:rsidRPr="00740E35">
              <w:rPr>
                <w:rFonts w:ascii="Times New Roman" w:hAnsi="Times New Roman"/>
                <w:sz w:val="24"/>
                <w:szCs w:val="24"/>
              </w:rPr>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7"/>
              <w:gridCol w:w="2409"/>
            </w:tblGrid>
            <w:tr w:rsidR="00740E35" w:rsidRPr="00740E35" w14:paraId="5AE834D7" w14:textId="77777777" w:rsidTr="00EB1481">
              <w:tc>
                <w:tcPr>
                  <w:tcW w:w="1731" w:type="dxa"/>
                </w:tcPr>
                <w:p w14:paraId="2B0C1933" w14:textId="77777777" w:rsidR="00740E35" w:rsidRPr="00740E35" w:rsidRDefault="003E2681" w:rsidP="00EB1481">
                  <w:pPr>
                    <w:tabs>
                      <w:tab w:val="left" w:pos="1068"/>
                    </w:tabs>
                    <w:rPr>
                      <w:rFonts w:ascii="Times New Roman" w:hAnsi="Times New Roman"/>
                      <w:sz w:val="24"/>
                      <w:szCs w:val="24"/>
                    </w:rPr>
                  </w:pPr>
                  <w:sdt>
                    <w:sdtPr>
                      <w:rPr>
                        <w:rFonts w:ascii="Times New Roman" w:hAnsi="Times New Roman"/>
                        <w:sz w:val="24"/>
                        <w:szCs w:val="24"/>
                        <w:u w:val="single"/>
                      </w:rPr>
                      <w:alias w:val="VNIRegDatums"/>
                      <w:tag w:val="Main"/>
                      <w:id w:val="1040239665"/>
                      <w:placeholder>
                        <w:docPart w:val="FE98E6918EE547089AB0965F8E5C938D"/>
                      </w:placeholder>
                    </w:sdtPr>
                    <w:sdtEndPr/>
                    <w:sdtContent>
                      <w:r w:rsidR="00740E35" w:rsidRPr="00740E35">
                        <w:rPr>
                          <w:rFonts w:ascii="Times New Roman" w:hAnsi="Times New Roman"/>
                          <w:sz w:val="24"/>
                          <w:szCs w:val="24"/>
                        </w:rPr>
                        <w:t>14.11.2022.</w:t>
                      </w:r>
                    </w:sdtContent>
                  </w:sdt>
                </w:p>
              </w:tc>
              <w:tc>
                <w:tcPr>
                  <w:tcW w:w="2721" w:type="dxa"/>
                </w:tcPr>
                <w:p w14:paraId="0A2F7D57" w14:textId="77777777" w:rsidR="00740E35" w:rsidRPr="00740E35" w:rsidRDefault="00740E35" w:rsidP="00EB1481">
                  <w:pPr>
                    <w:tabs>
                      <w:tab w:val="left" w:pos="1068"/>
                    </w:tabs>
                    <w:rPr>
                      <w:rFonts w:ascii="Times New Roman" w:hAnsi="Times New Roman"/>
                      <w:sz w:val="24"/>
                      <w:szCs w:val="24"/>
                    </w:rPr>
                  </w:pPr>
                  <w:r w:rsidRPr="00740E35">
                    <w:rPr>
                      <w:rFonts w:ascii="Times New Roman" w:hAnsi="Times New Roman"/>
                      <w:sz w:val="24"/>
                      <w:szCs w:val="24"/>
                      <w:u w:val="single"/>
                    </w:rPr>
                    <w:t xml:space="preserve">Nr. </w:t>
                  </w:r>
                  <w:sdt>
                    <w:sdtPr>
                      <w:rPr>
                        <w:rFonts w:ascii="Times New Roman" w:hAnsi="Times New Roman"/>
                        <w:sz w:val="24"/>
                        <w:szCs w:val="24"/>
                        <w:u w:val="single"/>
                      </w:rPr>
                      <w:alias w:val="VNIRegNumurs"/>
                      <w:tag w:val="Main"/>
                      <w:id w:val="-847253311"/>
                      <w:placeholder>
                        <w:docPart w:val="C949A8732BCD405DB1F5FF4CD10864A3"/>
                      </w:placeholder>
                    </w:sdtPr>
                    <w:sdtEndPr/>
                    <w:sdtContent>
                      <w:r w:rsidRPr="00740E35">
                        <w:rPr>
                          <w:rFonts w:ascii="Times New Roman" w:hAnsi="Times New Roman"/>
                          <w:sz w:val="24"/>
                          <w:szCs w:val="24"/>
                        </w:rPr>
                        <w:t>2/9-1/9696</w:t>
                      </w:r>
                    </w:sdtContent>
                  </w:sdt>
                </w:p>
              </w:tc>
            </w:tr>
            <w:sdt>
              <w:sdtPr>
                <w:rPr>
                  <w:rFonts w:ascii="Times New Roman" w:hAnsi="Times New Roman"/>
                  <w:sz w:val="24"/>
                  <w:szCs w:val="24"/>
                  <w:u w:val="single"/>
                </w:rPr>
                <w:alias w:val="VNIAtbildeUzRefTbl"/>
                <w:tag w:val="VNIAtbildeUzRefTbl"/>
                <w:id w:val="1583492584"/>
                <w:placeholder>
                  <w:docPart w:val="114B8509A6EE4009BCD7EB482EE1439B"/>
                </w:placeholder>
              </w:sdtPr>
              <w:sdtEndPr/>
              <w:sdtContent>
                <w:tr w:rsidR="00740E35" w:rsidRPr="00740E35" w14:paraId="1E139489" w14:textId="77777777" w:rsidTr="00EB1481">
                  <w:tc>
                    <w:tcPr>
                      <w:tcW w:w="1731" w:type="dxa"/>
                    </w:tcPr>
                    <w:p w14:paraId="491270D3" w14:textId="77777777" w:rsidR="00740E35" w:rsidRPr="00740E35" w:rsidRDefault="00740E35" w:rsidP="00EB1481">
                      <w:pPr>
                        <w:spacing w:line="360" w:lineRule="auto"/>
                        <w:ind w:right="-64"/>
                        <w:rPr>
                          <w:rFonts w:ascii="Times New Roman" w:hAnsi="Times New Roman"/>
                          <w:sz w:val="24"/>
                          <w:szCs w:val="24"/>
                          <w:u w:val="single"/>
                        </w:rPr>
                      </w:pPr>
                      <w:r w:rsidRPr="00740E35">
                        <w:rPr>
                          <w:rFonts w:ascii="Times New Roman" w:hAnsi="Times New Roman"/>
                          <w:sz w:val="24"/>
                          <w:szCs w:val="24"/>
                          <w:u w:val="single"/>
                        </w:rPr>
                        <w:t xml:space="preserve">Uz </w:t>
                      </w:r>
                      <w:sdt>
                        <w:sdtPr>
                          <w:rPr>
                            <w:rFonts w:ascii="Times New Roman" w:hAnsi="Times New Roman"/>
                            <w:sz w:val="24"/>
                            <w:szCs w:val="24"/>
                            <w:u w:val="single"/>
                          </w:rPr>
                          <w:alias w:val="SutDatums"/>
                          <w:tag w:val="VNIAtbildeUzRefTbl"/>
                          <w:id w:val="1824775068"/>
                          <w:placeholder>
                            <w:docPart w:val="114B8509A6EE4009BCD7EB482EE1439B"/>
                          </w:placeholder>
                        </w:sdtPr>
                        <w:sdtEndPr/>
                        <w:sdtContent>
                          <w:r w:rsidRPr="00740E35">
                            <w:rPr>
                              <w:rFonts w:ascii="Times New Roman" w:hAnsi="Times New Roman"/>
                              <w:sz w:val="24"/>
                              <w:szCs w:val="24"/>
                              <w:u w:val="single"/>
                            </w:rPr>
                            <w:t>04.11.2022.</w:t>
                          </w:r>
                        </w:sdtContent>
                      </w:sdt>
                    </w:p>
                  </w:tc>
                  <w:tc>
                    <w:tcPr>
                      <w:tcW w:w="2721" w:type="dxa"/>
                    </w:tcPr>
                    <w:p w14:paraId="637F19F4" w14:textId="77777777" w:rsidR="00740E35" w:rsidRPr="00740E35" w:rsidRDefault="00740E35" w:rsidP="00EB1481">
                      <w:pPr>
                        <w:spacing w:line="360" w:lineRule="auto"/>
                        <w:ind w:right="-64"/>
                        <w:rPr>
                          <w:rFonts w:ascii="Times New Roman" w:hAnsi="Times New Roman"/>
                          <w:sz w:val="24"/>
                          <w:szCs w:val="24"/>
                          <w:u w:val="single"/>
                        </w:rPr>
                      </w:pPr>
                      <w:proofErr w:type="spellStart"/>
                      <w:r w:rsidRPr="00740E35">
                        <w:rPr>
                          <w:rFonts w:ascii="Times New Roman" w:hAnsi="Times New Roman"/>
                          <w:sz w:val="24"/>
                          <w:szCs w:val="24"/>
                          <w:u w:val="single"/>
                        </w:rPr>
                        <w:t>Nr</w:t>
                      </w:r>
                      <w:proofErr w:type="spellEnd"/>
                      <w:r w:rsidRPr="00740E35">
                        <w:rPr>
                          <w:rFonts w:ascii="Times New Roman" w:hAnsi="Times New Roman"/>
                          <w:sz w:val="24"/>
                          <w:szCs w:val="24"/>
                          <w:u w:val="single"/>
                        </w:rPr>
                        <w:t xml:space="preserve"> </w:t>
                      </w:r>
                      <w:sdt>
                        <w:sdtPr>
                          <w:rPr>
                            <w:rFonts w:ascii="Times New Roman" w:hAnsi="Times New Roman"/>
                            <w:sz w:val="24"/>
                            <w:szCs w:val="24"/>
                            <w:u w:val="single"/>
                          </w:rPr>
                          <w:alias w:val="SutNr"/>
                          <w:tag w:val="VNIAtbildeUzRefTbl"/>
                          <w:id w:val="1595514221"/>
                          <w:placeholder>
                            <w:docPart w:val="114B8509A6EE4009BCD7EB482EE1439B"/>
                          </w:placeholder>
                        </w:sdtPr>
                        <w:sdtEndPr/>
                        <w:sdtContent>
                          <w:r w:rsidRPr="00740E35">
                            <w:rPr>
                              <w:rFonts w:ascii="Times New Roman" w:hAnsi="Times New Roman"/>
                              <w:sz w:val="24"/>
                              <w:szCs w:val="24"/>
                              <w:u w:val="single"/>
                            </w:rPr>
                            <w:t>____</w:t>
                          </w:r>
                        </w:sdtContent>
                      </w:sdt>
                    </w:p>
                  </w:tc>
                </w:tr>
              </w:sdtContent>
            </w:sdt>
          </w:tbl>
          <w:p w14:paraId="70361F03" w14:textId="77777777" w:rsidR="00740E35" w:rsidRPr="00740E35" w:rsidRDefault="00740E35" w:rsidP="00EB1481">
            <w:pPr>
              <w:tabs>
                <w:tab w:val="right" w:pos="4045"/>
              </w:tabs>
              <w:spacing w:line="360" w:lineRule="auto"/>
              <w:ind w:right="423"/>
              <w:rPr>
                <w:rFonts w:ascii="Times New Roman" w:hAnsi="Times New Roman"/>
                <w:sz w:val="24"/>
                <w:szCs w:val="24"/>
              </w:rPr>
            </w:pPr>
          </w:p>
        </w:tc>
        <w:tc>
          <w:tcPr>
            <w:tcW w:w="5064" w:type="dxa"/>
          </w:tcPr>
          <w:p w14:paraId="6750AEB9" w14:textId="77777777" w:rsidR="00740E35" w:rsidRPr="00740E35" w:rsidRDefault="00740E35" w:rsidP="00EB1481">
            <w:pPr>
              <w:ind w:right="50"/>
              <w:jc w:val="right"/>
              <w:rPr>
                <w:rFonts w:ascii="Times New Roman" w:eastAsia="Times New Roman" w:hAnsi="Times New Roman"/>
                <w:b/>
                <w:sz w:val="24"/>
                <w:szCs w:val="24"/>
                <w:lang w:val="en-US"/>
              </w:rPr>
            </w:pPr>
          </w:p>
          <w:tbl>
            <w:tblPr>
              <w:tblStyle w:val="Reatabula"/>
              <w:tblpPr w:leftFromText="181" w:rightFromText="181" w:vertAnchor="text" w:tblpXSpec="right" w:tblpY="1"/>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sdt>
              <w:sdtPr>
                <w:rPr>
                  <w:rFonts w:ascii="Times New Roman" w:hAnsi="Times New Roman"/>
                  <w:sz w:val="24"/>
                  <w:szCs w:val="24"/>
                </w:rPr>
                <w:alias w:val="VNISanemejiTbl"/>
                <w:tag w:val="VNISanemejiTbl"/>
                <w:id w:val="-931582165"/>
                <w:placeholder>
                  <w:docPart w:val="5610960837C44C99B2B3094A0B9BE9D1"/>
                </w:placeholder>
              </w:sdtPr>
              <w:sdtEndPr/>
              <w:sdtContent>
                <w:tr w:rsidR="00740E35" w:rsidRPr="00740E35" w14:paraId="3C6D925E" w14:textId="77777777" w:rsidTr="00EB1481">
                  <w:tc>
                    <w:tcPr>
                      <w:tcW w:w="3969" w:type="dxa"/>
                    </w:tcPr>
                    <w:p w14:paraId="1D4BDA22" w14:textId="77777777" w:rsidR="00740E35" w:rsidRPr="00740E35" w:rsidRDefault="003E2681" w:rsidP="00EB1481">
                      <w:pPr>
                        <w:jc w:val="right"/>
                        <w:rPr>
                          <w:rFonts w:ascii="Times New Roman" w:hAnsi="Times New Roman"/>
                          <w:sz w:val="24"/>
                          <w:szCs w:val="24"/>
                        </w:rPr>
                      </w:pPr>
                      <w:sdt>
                        <w:sdtPr>
                          <w:rPr>
                            <w:rFonts w:ascii="Times New Roman" w:hAnsi="Times New Roman"/>
                            <w:b/>
                            <w:sz w:val="24"/>
                            <w:szCs w:val="24"/>
                          </w:rPr>
                          <w:alias w:val="Title"/>
                          <w:tag w:val="VNISanemejiTbl"/>
                          <w:id w:val="-989556519"/>
                          <w:placeholder>
                            <w:docPart w:val="5610960837C44C99B2B3094A0B9BE9D1"/>
                          </w:placeholder>
                        </w:sdtPr>
                        <w:sdtEndPr/>
                        <w:sdtContent>
                          <w:r w:rsidR="00740E35" w:rsidRPr="00740E35">
                            <w:rPr>
                              <w:rFonts w:ascii="Times New Roman" w:hAnsi="Times New Roman"/>
                              <w:b/>
                              <w:sz w:val="24"/>
                              <w:szCs w:val="24"/>
                            </w:rPr>
                            <w:t>Valsts zemes dienests</w:t>
                          </w:r>
                        </w:sdtContent>
                      </w:sdt>
                    </w:p>
                    <w:p w14:paraId="01FC058D" w14:textId="77777777" w:rsidR="00740E35" w:rsidRPr="00740E35" w:rsidRDefault="003E2681" w:rsidP="00EB1481">
                      <w:pPr>
                        <w:jc w:val="right"/>
                        <w:rPr>
                          <w:rFonts w:ascii="Times New Roman" w:hAnsi="Times New Roman"/>
                          <w:sz w:val="24"/>
                          <w:szCs w:val="24"/>
                        </w:rPr>
                      </w:pPr>
                      <w:sdt>
                        <w:sdtPr>
                          <w:rPr>
                            <w:rFonts w:ascii="Times New Roman" w:hAnsi="Times New Roman"/>
                            <w:sz w:val="24"/>
                            <w:szCs w:val="24"/>
                          </w:rPr>
                          <w:alias w:val="Address"/>
                          <w:tag w:val="VNISanemejiTbl"/>
                          <w:id w:val="1023444273"/>
                          <w:placeholder>
                            <w:docPart w:val="E8B8325CCBD24A5CB4364C3882D3ABD2"/>
                          </w:placeholder>
                        </w:sdtPr>
                        <w:sdtEndPr/>
                        <w:sdtContent>
                          <w:r w:rsidR="00740E35" w:rsidRPr="00740E35">
                            <w:rPr>
                              <w:rFonts w:ascii="Times New Roman" w:hAnsi="Times New Roman"/>
                              <w:sz w:val="24"/>
                              <w:szCs w:val="24"/>
                            </w:rPr>
                            <w:t>eAdrese</w:t>
                          </w:r>
                        </w:sdtContent>
                      </w:sdt>
                    </w:p>
                  </w:tc>
                </w:tr>
              </w:sdtContent>
            </w:sdt>
          </w:tbl>
          <w:p w14:paraId="5294F711" w14:textId="77777777" w:rsidR="00740E35" w:rsidRPr="00740E35" w:rsidRDefault="00740E35" w:rsidP="00EB1481">
            <w:pPr>
              <w:jc w:val="right"/>
              <w:rPr>
                <w:rFonts w:ascii="Times New Roman" w:hAnsi="Times New Roman"/>
                <w:sz w:val="24"/>
                <w:szCs w:val="24"/>
                <w:lang w:val="en-US"/>
              </w:rPr>
            </w:pPr>
          </w:p>
        </w:tc>
      </w:tr>
    </w:tbl>
    <w:p w14:paraId="195277DE" w14:textId="1C92B837" w:rsidR="006C11E2" w:rsidRDefault="006C11E2" w:rsidP="00952BED">
      <w:pPr>
        <w:spacing w:after="0" w:line="240" w:lineRule="auto"/>
        <w:jc w:val="both"/>
        <w:rPr>
          <w:rFonts w:ascii="Times New Roman" w:eastAsia="Times New Roman" w:hAnsi="Times New Roman"/>
          <w:sz w:val="24"/>
          <w:szCs w:val="24"/>
          <w:lang w:eastAsia="lv-LV"/>
        </w:rPr>
      </w:pPr>
    </w:p>
    <w:p w14:paraId="43B1CBA1" w14:textId="77777777" w:rsidR="00980808" w:rsidRPr="006C11E2" w:rsidRDefault="00980808" w:rsidP="00952BED">
      <w:pPr>
        <w:spacing w:after="0" w:line="240" w:lineRule="auto"/>
        <w:jc w:val="both"/>
        <w:rPr>
          <w:rFonts w:ascii="Times New Roman" w:eastAsia="Times New Roman" w:hAnsi="Times New Roman"/>
          <w:sz w:val="24"/>
          <w:szCs w:val="24"/>
          <w:lang w:eastAsia="lv-LV"/>
        </w:rPr>
      </w:pPr>
    </w:p>
    <w:sdt>
      <w:sdtPr>
        <w:rPr>
          <w:rFonts w:ascii="Times New Roman" w:hAnsi="Times New Roman"/>
          <w:b/>
          <w:sz w:val="24"/>
          <w:szCs w:val="24"/>
        </w:rPr>
        <w:alias w:val="VNISaturs"/>
        <w:tag w:val="Main"/>
        <w:id w:val="756231891"/>
        <w:placeholder>
          <w:docPart w:val="4BBEBD12F1F14A939EC2F779503C3B6F"/>
        </w:placeholder>
      </w:sdtPr>
      <w:sdtEndPr/>
      <w:sdtContent>
        <w:p w14:paraId="360729AE" w14:textId="77777777" w:rsidR="00333DC8" w:rsidRPr="00333DC8" w:rsidRDefault="00333DC8" w:rsidP="00952BED">
          <w:pPr>
            <w:spacing w:after="0" w:line="240" w:lineRule="auto"/>
            <w:jc w:val="both"/>
            <w:rPr>
              <w:rFonts w:ascii="Times New Roman" w:hAnsi="Times New Roman"/>
              <w:b/>
              <w:sz w:val="24"/>
              <w:szCs w:val="24"/>
            </w:rPr>
          </w:pPr>
          <w:r w:rsidRPr="00333DC8">
            <w:rPr>
              <w:rFonts w:ascii="Times New Roman" w:hAnsi="Times New Roman"/>
              <w:b/>
              <w:sz w:val="24"/>
              <w:szCs w:val="24"/>
            </w:rPr>
            <w:t>Par Ministru kabineta noteikumu projektu “Grozījumi Ministru kabineta 2015. gada 22. decembra noteikumos Nr. 787 "Valsts zemes dienesta maksas pakalpojumu cenrādis un samaksas kārtība"</w:t>
          </w:r>
        </w:p>
      </w:sdtContent>
    </w:sdt>
    <w:p w14:paraId="3FC65066" w14:textId="77777777" w:rsidR="00333DC8" w:rsidRDefault="00333DC8" w:rsidP="00952BED">
      <w:pPr>
        <w:spacing w:after="0" w:line="240" w:lineRule="auto"/>
        <w:jc w:val="both"/>
        <w:rPr>
          <w:rFonts w:ascii="Times New Roman" w:eastAsia="Times New Roman" w:hAnsi="Times New Roman"/>
          <w:b/>
          <w:sz w:val="24"/>
          <w:szCs w:val="24"/>
          <w:lang w:eastAsia="lv-LV"/>
        </w:rPr>
      </w:pPr>
    </w:p>
    <w:p w14:paraId="462FC242" w14:textId="77777777" w:rsidR="00054250" w:rsidRPr="003D322F" w:rsidRDefault="00054250" w:rsidP="00054250">
      <w:pPr>
        <w:spacing w:after="120" w:line="240" w:lineRule="auto"/>
        <w:ind w:firstLine="720"/>
        <w:jc w:val="both"/>
        <w:rPr>
          <w:rFonts w:ascii="Times New Roman" w:eastAsia="Times New Roman" w:hAnsi="Times New Roman"/>
          <w:bCs/>
          <w:sz w:val="24"/>
          <w:szCs w:val="24"/>
          <w:lang w:eastAsia="lv-LV"/>
        </w:rPr>
      </w:pPr>
      <w:r w:rsidRPr="003D322F">
        <w:rPr>
          <w:rFonts w:ascii="Times New Roman" w:eastAsia="Times New Roman" w:hAnsi="Times New Roman"/>
          <w:bCs/>
          <w:sz w:val="24"/>
          <w:szCs w:val="24"/>
          <w:lang w:eastAsia="lv-LV"/>
        </w:rPr>
        <w:t xml:space="preserve">VAS “Valsts nekustamie īpašumi” </w:t>
      </w:r>
      <w:r>
        <w:rPr>
          <w:rFonts w:ascii="Times New Roman" w:eastAsia="Times New Roman" w:hAnsi="Times New Roman"/>
          <w:bCs/>
          <w:sz w:val="24"/>
          <w:szCs w:val="24"/>
          <w:lang w:eastAsia="lv-LV"/>
        </w:rPr>
        <w:t xml:space="preserve">(turpmāk – VNĪ) </w:t>
      </w:r>
      <w:r w:rsidRPr="003D322F">
        <w:rPr>
          <w:rFonts w:ascii="Times New Roman" w:eastAsia="Times New Roman" w:hAnsi="Times New Roman"/>
          <w:bCs/>
          <w:sz w:val="24"/>
          <w:szCs w:val="24"/>
          <w:lang w:eastAsia="lv-LV"/>
        </w:rPr>
        <w:t xml:space="preserve">atbilstoši savai kompetencei izskatīja </w:t>
      </w:r>
      <w:r>
        <w:rPr>
          <w:rFonts w:ascii="Times New Roman" w:eastAsia="Times New Roman" w:hAnsi="Times New Roman"/>
          <w:bCs/>
          <w:sz w:val="24"/>
          <w:szCs w:val="24"/>
          <w:lang w:eastAsia="lv-LV"/>
        </w:rPr>
        <w:t>Valsts zemes dienesta</w:t>
      </w:r>
      <w:r w:rsidRPr="006A0E2B">
        <w:rPr>
          <w:rFonts w:ascii="Times New Roman" w:eastAsia="Times New Roman" w:hAnsi="Times New Roman"/>
          <w:bCs/>
          <w:sz w:val="24"/>
          <w:szCs w:val="24"/>
          <w:lang w:eastAsia="lv-LV"/>
        </w:rPr>
        <w:t xml:space="preserve"> (turpmāk – </w:t>
      </w:r>
      <w:r>
        <w:rPr>
          <w:rFonts w:ascii="Times New Roman" w:eastAsia="Times New Roman" w:hAnsi="Times New Roman"/>
          <w:bCs/>
          <w:sz w:val="24"/>
          <w:szCs w:val="24"/>
          <w:lang w:eastAsia="lv-LV"/>
        </w:rPr>
        <w:t>VZD</w:t>
      </w:r>
      <w:r w:rsidRPr="006A0E2B">
        <w:rPr>
          <w:rFonts w:ascii="Times New Roman" w:eastAsia="Times New Roman" w:hAnsi="Times New Roman"/>
          <w:bCs/>
          <w:sz w:val="24"/>
          <w:szCs w:val="24"/>
          <w:lang w:eastAsia="lv-LV"/>
        </w:rPr>
        <w:t xml:space="preserve">) izstrādāto </w:t>
      </w:r>
      <w:r>
        <w:rPr>
          <w:rFonts w:ascii="Times New Roman" w:eastAsia="Times New Roman" w:hAnsi="Times New Roman"/>
          <w:bCs/>
          <w:sz w:val="24"/>
          <w:szCs w:val="24"/>
          <w:lang w:eastAsia="lv-LV"/>
        </w:rPr>
        <w:t>Ministru kabineta noteikumu</w:t>
      </w:r>
      <w:r w:rsidRPr="006A0E2B">
        <w:rPr>
          <w:rFonts w:ascii="Times New Roman" w:hAnsi="Times New Roman"/>
          <w:sz w:val="24"/>
          <w:szCs w:val="24"/>
        </w:rPr>
        <w:t xml:space="preserve"> projektu “</w:t>
      </w:r>
      <w:r w:rsidRPr="00C275FF">
        <w:rPr>
          <w:rFonts w:ascii="Times New Roman" w:eastAsia="Times New Roman" w:hAnsi="Times New Roman"/>
          <w:bCs/>
          <w:sz w:val="24"/>
          <w:szCs w:val="24"/>
          <w:lang w:eastAsia="lv-LV"/>
        </w:rPr>
        <w:t xml:space="preserve">Grozījumi </w:t>
      </w:r>
      <w:bookmarkStart w:id="0" w:name="_Hlk118894995"/>
      <w:r w:rsidRPr="00C275FF">
        <w:rPr>
          <w:rFonts w:ascii="Times New Roman" w:eastAsia="Times New Roman" w:hAnsi="Times New Roman"/>
          <w:bCs/>
          <w:sz w:val="24"/>
          <w:szCs w:val="24"/>
          <w:lang w:eastAsia="lv-LV"/>
        </w:rPr>
        <w:t>Ministru kabineta 2015. gada 22. decembra noteikumos Nr. 787 "Valsts zemes dienesta maksas pakalpojumu cenrādis un samaksas kārtība"</w:t>
      </w:r>
      <w:r w:rsidRPr="006A0E2B">
        <w:rPr>
          <w:rFonts w:ascii="Times New Roman" w:eastAsia="Times New Roman" w:hAnsi="Times New Roman"/>
          <w:bCs/>
          <w:sz w:val="24"/>
          <w:szCs w:val="24"/>
          <w:lang w:eastAsia="lv-LV"/>
        </w:rPr>
        <w:t>”</w:t>
      </w:r>
      <w:r>
        <w:rPr>
          <w:rFonts w:ascii="Times New Roman" w:eastAsia="Times New Roman" w:hAnsi="Times New Roman"/>
          <w:bCs/>
          <w:sz w:val="24"/>
          <w:szCs w:val="24"/>
          <w:lang w:eastAsia="lv-LV"/>
        </w:rPr>
        <w:t xml:space="preserve"> </w:t>
      </w:r>
      <w:bookmarkEnd w:id="0"/>
      <w:r>
        <w:rPr>
          <w:rFonts w:ascii="Times New Roman" w:eastAsia="Times New Roman" w:hAnsi="Times New Roman"/>
          <w:bCs/>
          <w:sz w:val="24"/>
          <w:szCs w:val="24"/>
          <w:lang w:eastAsia="lv-LV"/>
        </w:rPr>
        <w:t>(turpmāk – Noteikumu projekts),</w:t>
      </w:r>
      <w:r w:rsidRPr="006A0E2B">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 xml:space="preserve">tā sākotnējās ietekmes novērtējuma ziņojumu (anotāciju) un Ministru kabineta sēdes </w:t>
      </w:r>
      <w:proofErr w:type="spellStart"/>
      <w:r>
        <w:rPr>
          <w:rFonts w:ascii="Times New Roman" w:eastAsia="Times New Roman" w:hAnsi="Times New Roman"/>
          <w:bCs/>
          <w:sz w:val="24"/>
          <w:szCs w:val="24"/>
          <w:lang w:eastAsia="lv-LV"/>
        </w:rPr>
        <w:t>protokollēmuma</w:t>
      </w:r>
      <w:proofErr w:type="spellEnd"/>
      <w:r>
        <w:rPr>
          <w:rFonts w:ascii="Times New Roman" w:eastAsia="Times New Roman" w:hAnsi="Times New Roman"/>
          <w:bCs/>
          <w:sz w:val="24"/>
          <w:szCs w:val="24"/>
          <w:lang w:eastAsia="lv-LV"/>
        </w:rPr>
        <w:t xml:space="preserve"> projektu, kas ievietoti sabiedriskai apspriešanai </w:t>
      </w:r>
      <w:r w:rsidRPr="00B81449">
        <w:rPr>
          <w:rFonts w:ascii="Times New Roman" w:eastAsia="Times New Roman" w:hAnsi="Times New Roman"/>
          <w:bCs/>
          <w:sz w:val="24"/>
          <w:szCs w:val="24"/>
          <w:lang w:eastAsia="lv-LV"/>
        </w:rPr>
        <w:t>Vienota</w:t>
      </w:r>
      <w:r>
        <w:rPr>
          <w:rFonts w:ascii="Times New Roman" w:eastAsia="Times New Roman" w:hAnsi="Times New Roman"/>
          <w:bCs/>
          <w:sz w:val="24"/>
          <w:szCs w:val="24"/>
          <w:lang w:eastAsia="lv-LV"/>
        </w:rPr>
        <w:t>jā</w:t>
      </w:r>
      <w:r w:rsidRPr="00B81449">
        <w:rPr>
          <w:rFonts w:ascii="Times New Roman" w:eastAsia="Times New Roman" w:hAnsi="Times New Roman"/>
          <w:bCs/>
          <w:sz w:val="24"/>
          <w:szCs w:val="24"/>
          <w:lang w:eastAsia="lv-LV"/>
        </w:rPr>
        <w:t xml:space="preserve"> tiesību aktu projektu izstrādes un saskaņošanas portāl</w:t>
      </w:r>
      <w:r>
        <w:rPr>
          <w:rFonts w:ascii="Times New Roman" w:eastAsia="Times New Roman" w:hAnsi="Times New Roman"/>
          <w:bCs/>
          <w:sz w:val="24"/>
          <w:szCs w:val="24"/>
          <w:lang w:eastAsia="lv-LV"/>
        </w:rPr>
        <w:t xml:space="preserve">ā (turpmāk – TAP portāls), </w:t>
      </w:r>
      <w:r w:rsidRPr="006A0E2B">
        <w:rPr>
          <w:rFonts w:ascii="Times New Roman" w:eastAsia="Times New Roman" w:hAnsi="Times New Roman"/>
          <w:bCs/>
          <w:sz w:val="24"/>
          <w:szCs w:val="24"/>
          <w:lang w:eastAsia="lv-LV"/>
        </w:rPr>
        <w:t xml:space="preserve">un sniedz </w:t>
      </w:r>
      <w:r>
        <w:rPr>
          <w:rFonts w:ascii="Times New Roman" w:eastAsia="Times New Roman" w:hAnsi="Times New Roman"/>
          <w:bCs/>
          <w:sz w:val="24"/>
          <w:szCs w:val="24"/>
          <w:lang w:eastAsia="lv-LV"/>
        </w:rPr>
        <w:t xml:space="preserve">sabiedriskās apspriešanas ietvaros </w:t>
      </w:r>
      <w:r w:rsidRPr="006A0E2B">
        <w:rPr>
          <w:rFonts w:ascii="Times New Roman" w:eastAsia="Times New Roman" w:hAnsi="Times New Roman"/>
          <w:bCs/>
          <w:sz w:val="24"/>
          <w:szCs w:val="24"/>
          <w:lang w:eastAsia="lv-LV"/>
        </w:rPr>
        <w:t>šādu viedokli.</w:t>
      </w:r>
    </w:p>
    <w:p w14:paraId="313C320C" w14:textId="77777777" w:rsidR="00054250" w:rsidRDefault="00054250" w:rsidP="00054250">
      <w:pPr>
        <w:spacing w:after="0" w:line="240" w:lineRule="auto"/>
        <w:ind w:firstLine="720"/>
        <w:jc w:val="both"/>
        <w:rPr>
          <w:rFonts w:ascii="Times New Roman" w:hAnsi="Times New Roman"/>
          <w:sz w:val="24"/>
          <w:szCs w:val="24"/>
        </w:rPr>
      </w:pPr>
      <w:r>
        <w:rPr>
          <w:rFonts w:ascii="Times New Roman" w:hAnsi="Times New Roman"/>
          <w:sz w:val="24"/>
          <w:szCs w:val="24"/>
        </w:rPr>
        <w:t xml:space="preserve">1. Anotācijā skaidrota minēto grozījumu nepieciešamība, proti ir </w:t>
      </w:r>
      <w:r w:rsidRPr="001A6B35">
        <w:rPr>
          <w:rFonts w:ascii="Times New Roman" w:hAnsi="Times New Roman"/>
          <w:sz w:val="24"/>
          <w:szCs w:val="24"/>
        </w:rPr>
        <w:t xml:space="preserve">mainījušies apstākļi, kas ietekmē </w:t>
      </w:r>
      <w:r>
        <w:rPr>
          <w:rFonts w:ascii="Times New Roman" w:hAnsi="Times New Roman"/>
          <w:sz w:val="24"/>
          <w:szCs w:val="24"/>
        </w:rPr>
        <w:t>VZD</w:t>
      </w:r>
      <w:r w:rsidRPr="001A6B35">
        <w:rPr>
          <w:rFonts w:ascii="Times New Roman" w:hAnsi="Times New Roman"/>
          <w:sz w:val="24"/>
          <w:szCs w:val="24"/>
        </w:rPr>
        <w:t xml:space="preserve"> sniedzamo maksas pakalpojumu klāstu</w:t>
      </w:r>
      <w:r>
        <w:rPr>
          <w:rFonts w:ascii="Times New Roman" w:hAnsi="Times New Roman"/>
          <w:sz w:val="24"/>
          <w:szCs w:val="24"/>
        </w:rPr>
        <w:t xml:space="preserve"> - </w:t>
      </w:r>
      <w:r w:rsidRPr="001A6B35">
        <w:rPr>
          <w:rFonts w:ascii="Times New Roman" w:hAnsi="Times New Roman"/>
          <w:sz w:val="24"/>
          <w:szCs w:val="24"/>
        </w:rPr>
        <w:t xml:space="preserve">būtiski palielinājušās tiešās un netiešās izmaksas. </w:t>
      </w:r>
      <w:r>
        <w:rPr>
          <w:rFonts w:ascii="Times New Roman" w:hAnsi="Times New Roman"/>
          <w:sz w:val="24"/>
          <w:szCs w:val="24"/>
        </w:rPr>
        <w:t xml:space="preserve">Līdz ar to VZD </w:t>
      </w:r>
      <w:r w:rsidRPr="001A6B35">
        <w:rPr>
          <w:rFonts w:ascii="Times New Roman" w:hAnsi="Times New Roman"/>
          <w:sz w:val="24"/>
          <w:szCs w:val="24"/>
        </w:rPr>
        <w:t xml:space="preserve">sagatavojis </w:t>
      </w:r>
      <w:r>
        <w:rPr>
          <w:rFonts w:ascii="Times New Roman" w:hAnsi="Times New Roman"/>
          <w:sz w:val="24"/>
          <w:szCs w:val="24"/>
        </w:rPr>
        <w:t>Noteikumu projektu</w:t>
      </w:r>
      <w:r w:rsidRPr="00D5290C">
        <w:rPr>
          <w:rFonts w:ascii="Times New Roman" w:hAnsi="Times New Roman"/>
          <w:sz w:val="24"/>
          <w:szCs w:val="24"/>
        </w:rPr>
        <w:t xml:space="preserve">, aktualizējot Ministru kabineta 2015. gada 22. decembra noteikumu Nr. 787 "Valsts zemes dienesta maksas pakalpojumu cenrādis un samaksas kārtība" (turpmāk – Noteikumu Nr.787) pielikumā “Valsts zemes dienesta maksas pakalpojumu cenrādis” sniegto maksas pakalpojumu cenas atbilstoši faktiskajai situācijai. </w:t>
      </w:r>
    </w:p>
    <w:p w14:paraId="6D58C88E" w14:textId="77777777" w:rsidR="00054250" w:rsidRDefault="00054250" w:rsidP="00054250">
      <w:pPr>
        <w:spacing w:after="0" w:line="240" w:lineRule="auto"/>
        <w:ind w:firstLine="720"/>
        <w:jc w:val="both"/>
        <w:rPr>
          <w:rFonts w:ascii="Times New Roman" w:hAnsi="Times New Roman"/>
          <w:color w:val="000000" w:themeColor="text1"/>
          <w:sz w:val="24"/>
          <w:szCs w:val="24"/>
        </w:rPr>
      </w:pPr>
      <w:r w:rsidRPr="00147FCE">
        <w:rPr>
          <w:rFonts w:ascii="Times New Roman" w:hAnsi="Times New Roman"/>
          <w:sz w:val="24"/>
          <w:szCs w:val="24"/>
        </w:rPr>
        <w:t>VNĪ ieskatā VZD sniegt</w:t>
      </w:r>
      <w:r>
        <w:rPr>
          <w:rFonts w:ascii="Times New Roman" w:hAnsi="Times New Roman"/>
          <w:sz w:val="24"/>
          <w:szCs w:val="24"/>
        </w:rPr>
        <w:t>o</w:t>
      </w:r>
      <w:r w:rsidRPr="00147FCE">
        <w:rPr>
          <w:rFonts w:ascii="Times New Roman" w:hAnsi="Times New Roman"/>
          <w:sz w:val="24"/>
          <w:szCs w:val="24"/>
        </w:rPr>
        <w:t xml:space="preserve"> pakalpojumu </w:t>
      </w:r>
      <w:r w:rsidRPr="00FC2FD3">
        <w:rPr>
          <w:rFonts w:ascii="Times New Roman" w:hAnsi="Times New Roman"/>
          <w:sz w:val="24"/>
          <w:szCs w:val="24"/>
        </w:rPr>
        <w:t xml:space="preserve">cenu </w:t>
      </w:r>
      <w:r>
        <w:rPr>
          <w:rFonts w:ascii="Times New Roman" w:hAnsi="Times New Roman"/>
          <w:sz w:val="24"/>
          <w:szCs w:val="24"/>
        </w:rPr>
        <w:t xml:space="preserve">kopējais </w:t>
      </w:r>
      <w:r w:rsidRPr="00FC2FD3">
        <w:rPr>
          <w:rFonts w:ascii="Times New Roman" w:hAnsi="Times New Roman"/>
          <w:color w:val="000000" w:themeColor="text1"/>
          <w:sz w:val="24"/>
          <w:szCs w:val="24"/>
        </w:rPr>
        <w:t xml:space="preserve">pieaugums ir </w:t>
      </w:r>
      <w:r w:rsidRPr="00147FCE">
        <w:rPr>
          <w:rFonts w:ascii="Times New Roman" w:hAnsi="Times New Roman"/>
          <w:color w:val="000000" w:themeColor="text1"/>
          <w:sz w:val="24"/>
          <w:szCs w:val="24"/>
        </w:rPr>
        <w:t xml:space="preserve">nesamērīgi </w:t>
      </w:r>
      <w:r w:rsidRPr="00FC2FD3">
        <w:rPr>
          <w:rFonts w:ascii="Times New Roman" w:hAnsi="Times New Roman"/>
          <w:color w:val="000000" w:themeColor="text1"/>
          <w:sz w:val="24"/>
          <w:szCs w:val="24"/>
        </w:rPr>
        <w:t>liels</w:t>
      </w:r>
      <w:r w:rsidRPr="00147FCE">
        <w:rPr>
          <w:rFonts w:ascii="Times New Roman" w:hAnsi="Times New Roman"/>
          <w:color w:val="000000" w:themeColor="text1"/>
          <w:sz w:val="24"/>
          <w:szCs w:val="24"/>
        </w:rPr>
        <w:t xml:space="preserve"> (piemēram </w:t>
      </w:r>
      <w:r>
        <w:rPr>
          <w:rFonts w:ascii="Times New Roman" w:hAnsi="Times New Roman"/>
          <w:color w:val="000000" w:themeColor="text1"/>
          <w:sz w:val="24"/>
          <w:szCs w:val="24"/>
        </w:rPr>
        <w:t>anotācijā pievienotajā 2.</w:t>
      </w:r>
      <w:r w:rsidRPr="00393578">
        <w:rPr>
          <w:rFonts w:ascii="Times New Roman" w:hAnsi="Times New Roman"/>
          <w:color w:val="000000" w:themeColor="text1"/>
          <w:sz w:val="24"/>
          <w:szCs w:val="24"/>
        </w:rPr>
        <w:t xml:space="preserve">pielikumā </w:t>
      </w:r>
      <w:r w:rsidRPr="00AD4A54">
        <w:rPr>
          <w:rFonts w:ascii="Times New Roman" w:hAnsi="Times New Roman"/>
          <w:i/>
          <w:iCs/>
          <w:color w:val="000000" w:themeColor="text1"/>
          <w:sz w:val="24"/>
          <w:szCs w:val="24"/>
        </w:rPr>
        <w:t>“</w:t>
      </w:r>
      <w:r w:rsidRPr="00AD4A54">
        <w:rPr>
          <w:rFonts w:ascii="Times New Roman" w:hAnsi="Times New Roman"/>
          <w:i/>
          <w:iCs/>
          <w:color w:val="000000" w:themeColor="text1"/>
          <w:sz w:val="24"/>
          <w:szCs w:val="24"/>
          <w:shd w:val="clear" w:color="auto" w:fill="FFFFFF"/>
        </w:rPr>
        <w:t>Informācija par maksas pakalpojumu cenu un plānoto ieņēmumu izmaiņām</w:t>
      </w:r>
      <w:r w:rsidRPr="00AD4A54">
        <w:rPr>
          <w:rFonts w:ascii="Times New Roman" w:hAnsi="Times New Roman"/>
          <w:i/>
          <w:iCs/>
          <w:color w:val="000000" w:themeColor="text1"/>
          <w:sz w:val="24"/>
          <w:szCs w:val="24"/>
        </w:rPr>
        <w:t>”</w:t>
      </w:r>
      <w:r w:rsidRPr="00393578">
        <w:rPr>
          <w:rFonts w:ascii="Times New Roman" w:hAnsi="Times New Roman"/>
          <w:color w:val="000000" w:themeColor="text1"/>
          <w:sz w:val="24"/>
          <w:szCs w:val="24"/>
        </w:rPr>
        <w:t xml:space="preserve"> G</w:t>
      </w:r>
      <w:r>
        <w:rPr>
          <w:rFonts w:ascii="Times New Roman" w:hAnsi="Times New Roman"/>
          <w:color w:val="000000" w:themeColor="text1"/>
          <w:sz w:val="24"/>
          <w:szCs w:val="24"/>
        </w:rPr>
        <w:t xml:space="preserve"> kolonnā </w:t>
      </w:r>
      <w:r w:rsidRPr="00AD4A54">
        <w:rPr>
          <w:rFonts w:ascii="Times New Roman" w:hAnsi="Times New Roman"/>
          <w:i/>
          <w:iCs/>
          <w:color w:val="000000" w:themeColor="text1"/>
          <w:sz w:val="24"/>
          <w:szCs w:val="24"/>
        </w:rPr>
        <w:t>(esošo pakalpojumu cenas)</w:t>
      </w:r>
      <w:r w:rsidRPr="00393578">
        <w:rPr>
          <w:rFonts w:ascii="Times New Roman" w:hAnsi="Times New Roman"/>
          <w:color w:val="000000" w:themeColor="text1"/>
          <w:sz w:val="24"/>
          <w:szCs w:val="24"/>
        </w:rPr>
        <w:t xml:space="preserve"> un J</w:t>
      </w:r>
      <w:r>
        <w:rPr>
          <w:rFonts w:ascii="Times New Roman" w:hAnsi="Times New Roman"/>
          <w:color w:val="000000" w:themeColor="text1"/>
          <w:sz w:val="24"/>
          <w:szCs w:val="24"/>
        </w:rPr>
        <w:t xml:space="preserve"> kolonnā</w:t>
      </w:r>
      <w:r w:rsidRPr="00393578">
        <w:rPr>
          <w:rFonts w:ascii="Times New Roman" w:hAnsi="Times New Roman"/>
          <w:color w:val="000000" w:themeColor="text1"/>
          <w:sz w:val="24"/>
          <w:szCs w:val="24"/>
        </w:rPr>
        <w:t xml:space="preserve"> </w:t>
      </w:r>
      <w:r w:rsidRPr="00AD4A54">
        <w:rPr>
          <w:rFonts w:ascii="Times New Roman" w:hAnsi="Times New Roman"/>
          <w:i/>
          <w:iCs/>
          <w:color w:val="000000" w:themeColor="text1"/>
          <w:sz w:val="24"/>
          <w:szCs w:val="24"/>
        </w:rPr>
        <w:t>(plānoto pakalpojumu cenas)</w:t>
      </w:r>
      <w:r>
        <w:rPr>
          <w:rFonts w:ascii="Times New Roman" w:hAnsi="Times New Roman"/>
          <w:color w:val="000000" w:themeColor="text1"/>
          <w:sz w:val="24"/>
          <w:szCs w:val="24"/>
        </w:rPr>
        <w:t xml:space="preserve"> </w:t>
      </w:r>
      <w:r w:rsidRPr="00147FCE">
        <w:rPr>
          <w:rFonts w:ascii="Times New Roman" w:hAnsi="Times New Roman"/>
          <w:color w:val="000000" w:themeColor="text1"/>
          <w:sz w:val="24"/>
          <w:szCs w:val="24"/>
        </w:rPr>
        <w:t xml:space="preserve">pieaugums ir vairāk par 47%), kā arī </w:t>
      </w:r>
      <w:r w:rsidRPr="00147FCE">
        <w:rPr>
          <w:rFonts w:ascii="Times New Roman" w:hAnsi="Times New Roman"/>
          <w:color w:val="000000" w:themeColor="text1"/>
          <w:sz w:val="24"/>
          <w:szCs w:val="24"/>
          <w:lang w:eastAsia="lv-LV"/>
        </w:rPr>
        <w:t xml:space="preserve">nepieņemams ir </w:t>
      </w:r>
      <w:r>
        <w:rPr>
          <w:rFonts w:ascii="Times New Roman" w:hAnsi="Times New Roman"/>
          <w:color w:val="000000" w:themeColor="text1"/>
          <w:sz w:val="24"/>
          <w:szCs w:val="24"/>
          <w:lang w:eastAsia="lv-LV"/>
        </w:rPr>
        <w:t xml:space="preserve">Noteikumu projekta pielikumā </w:t>
      </w:r>
      <w:r w:rsidRPr="00C5685C">
        <w:rPr>
          <w:rFonts w:ascii="Times New Roman" w:hAnsi="Times New Roman"/>
          <w:i/>
          <w:iCs/>
          <w:color w:val="000000" w:themeColor="text1"/>
          <w:sz w:val="24"/>
          <w:szCs w:val="24"/>
          <w:lang w:eastAsia="lv-LV"/>
        </w:rPr>
        <w:t xml:space="preserve">“Valsts zemes dienesta maksas pakalpojumu cenrādis” </w:t>
      </w:r>
      <w:r>
        <w:rPr>
          <w:rFonts w:ascii="Times New Roman" w:hAnsi="Times New Roman"/>
          <w:color w:val="000000" w:themeColor="text1"/>
          <w:sz w:val="24"/>
          <w:szCs w:val="24"/>
          <w:lang w:eastAsia="lv-LV"/>
        </w:rPr>
        <w:t xml:space="preserve">norādītais </w:t>
      </w:r>
      <w:r w:rsidRPr="00147FCE">
        <w:rPr>
          <w:rFonts w:ascii="Times New Roman" w:hAnsi="Times New Roman"/>
          <w:color w:val="000000" w:themeColor="text1"/>
          <w:sz w:val="24"/>
          <w:szCs w:val="24"/>
          <w:lang w:eastAsia="lv-LV"/>
        </w:rPr>
        <w:t>Valsts zemes dienesta atzinuma cenas pieaugums par 86% (20.punkts) un Speciālās vērtības aprēķināšanas cenas pieaugums par 98% (21.punkts)</w:t>
      </w:r>
      <w:r>
        <w:rPr>
          <w:rFonts w:ascii="Times New Roman" w:hAnsi="Times New Roman"/>
          <w:color w:val="000000" w:themeColor="text1"/>
          <w:sz w:val="24"/>
          <w:szCs w:val="24"/>
          <w:lang w:eastAsia="lv-LV"/>
        </w:rPr>
        <w:t>, ņemot vērā ka valstī noteiktie inflācijas rādītāji ir aptuveni 20%</w:t>
      </w:r>
      <w:r w:rsidRPr="00147FCE">
        <w:rPr>
          <w:rFonts w:ascii="Times New Roman" w:hAnsi="Times New Roman"/>
          <w:color w:val="000000" w:themeColor="text1"/>
          <w:sz w:val="24"/>
          <w:szCs w:val="24"/>
          <w:lang w:eastAsia="lv-LV"/>
        </w:rPr>
        <w:t xml:space="preserve">. Kopumā šāds cenu pieaugums </w:t>
      </w:r>
      <w:r w:rsidRPr="00FC2FD3">
        <w:rPr>
          <w:rFonts w:ascii="Times New Roman" w:hAnsi="Times New Roman"/>
          <w:color w:val="000000" w:themeColor="text1"/>
          <w:sz w:val="24"/>
          <w:szCs w:val="24"/>
        </w:rPr>
        <w:t xml:space="preserve">atstās ļoti nelabvēlīgu finansiālo </w:t>
      </w:r>
      <w:r w:rsidRPr="00147FCE">
        <w:rPr>
          <w:rFonts w:ascii="Times New Roman" w:hAnsi="Times New Roman"/>
          <w:color w:val="000000" w:themeColor="text1"/>
          <w:sz w:val="24"/>
          <w:szCs w:val="24"/>
        </w:rPr>
        <w:t>ietekmi</w:t>
      </w:r>
      <w:r w:rsidRPr="00FC2FD3">
        <w:rPr>
          <w:rFonts w:ascii="Times New Roman" w:hAnsi="Times New Roman"/>
          <w:color w:val="000000" w:themeColor="text1"/>
          <w:sz w:val="24"/>
          <w:szCs w:val="24"/>
        </w:rPr>
        <w:t xml:space="preserve"> uz VNĪ darbību</w:t>
      </w:r>
      <w:r w:rsidRPr="00147FCE">
        <w:rPr>
          <w:rFonts w:ascii="Times New Roman" w:hAnsi="Times New Roman"/>
          <w:color w:val="000000" w:themeColor="text1"/>
          <w:sz w:val="24"/>
          <w:szCs w:val="24"/>
        </w:rPr>
        <w:t xml:space="preserve">. </w:t>
      </w:r>
    </w:p>
    <w:p w14:paraId="0212D365" w14:textId="77777777" w:rsidR="00054250" w:rsidRDefault="00054250" w:rsidP="00054250">
      <w:pPr>
        <w:spacing w:after="120" w:line="240" w:lineRule="auto"/>
        <w:ind w:firstLine="720"/>
        <w:jc w:val="both"/>
        <w:rPr>
          <w:rFonts w:ascii="Times New Roman" w:hAnsi="Times New Roman"/>
          <w:sz w:val="24"/>
          <w:szCs w:val="24"/>
        </w:rPr>
      </w:pPr>
      <w:r w:rsidRPr="00147FCE">
        <w:rPr>
          <w:rFonts w:ascii="Times New Roman" w:hAnsi="Times New Roman"/>
          <w:color w:val="000000" w:themeColor="text1"/>
          <w:sz w:val="24"/>
          <w:szCs w:val="24"/>
        </w:rPr>
        <w:t xml:space="preserve">Turklāt vēršam uzmanību, ka pēdējie grozījumi Noteikumos Nr. 787 pieņemti šā gada 14.jūlijā (Ministru kabineta 14.07.2022 noteikumi Nr. 432), saskaņā ar kuriem jau tika aktualizēts </w:t>
      </w:r>
      <w:r>
        <w:rPr>
          <w:rFonts w:ascii="Times New Roman" w:hAnsi="Times New Roman"/>
          <w:color w:val="000000" w:themeColor="text1"/>
          <w:sz w:val="24"/>
          <w:szCs w:val="24"/>
        </w:rPr>
        <w:t xml:space="preserve">VZD sniegto </w:t>
      </w:r>
      <w:r w:rsidRPr="00147FCE">
        <w:rPr>
          <w:rFonts w:ascii="Times New Roman" w:hAnsi="Times New Roman"/>
          <w:sz w:val="24"/>
          <w:szCs w:val="24"/>
        </w:rPr>
        <w:t>maksas pakalpojumu cenrādis atbilstoši faktiskajai situācijai.</w:t>
      </w:r>
      <w:r w:rsidRPr="00147FCE">
        <w:rPr>
          <w:rFonts w:ascii="Times New Roman" w:hAnsi="Times New Roman"/>
          <w:color w:val="525252"/>
          <w:sz w:val="24"/>
          <w:szCs w:val="24"/>
          <w:lang w:eastAsia="lv-LV"/>
        </w:rPr>
        <w:t xml:space="preserve"> </w:t>
      </w:r>
      <w:r w:rsidRPr="00147FCE">
        <w:rPr>
          <w:rFonts w:ascii="Times New Roman" w:hAnsi="Times New Roman"/>
          <w:sz w:val="24"/>
          <w:szCs w:val="24"/>
        </w:rPr>
        <w:t xml:space="preserve">Ievērojot spēkā esošo maksas pakalpojumu izcenojumu, </w:t>
      </w:r>
      <w:r>
        <w:rPr>
          <w:rFonts w:ascii="Times New Roman" w:hAnsi="Times New Roman"/>
          <w:sz w:val="24"/>
          <w:szCs w:val="24"/>
        </w:rPr>
        <w:t xml:space="preserve">iestādes savus budžetus </w:t>
      </w:r>
      <w:r w:rsidRPr="00147FCE">
        <w:rPr>
          <w:rFonts w:ascii="Times New Roman" w:hAnsi="Times New Roman"/>
          <w:sz w:val="24"/>
          <w:szCs w:val="24"/>
        </w:rPr>
        <w:t>2023.gadam jau ir saplāno</w:t>
      </w:r>
      <w:r>
        <w:rPr>
          <w:rFonts w:ascii="Times New Roman" w:hAnsi="Times New Roman"/>
          <w:sz w:val="24"/>
          <w:szCs w:val="24"/>
        </w:rPr>
        <w:t>jušas.</w:t>
      </w:r>
    </w:p>
    <w:p w14:paraId="27447B12" w14:textId="77777777" w:rsidR="00054250" w:rsidRDefault="00054250" w:rsidP="00054250">
      <w:pPr>
        <w:spacing w:after="120" w:line="240" w:lineRule="auto"/>
        <w:ind w:firstLine="720"/>
        <w:jc w:val="both"/>
        <w:rPr>
          <w:rFonts w:ascii="Times New Roman" w:hAnsi="Times New Roman"/>
          <w:sz w:val="24"/>
          <w:szCs w:val="24"/>
        </w:rPr>
      </w:pPr>
      <w:r>
        <w:rPr>
          <w:rFonts w:ascii="Times New Roman" w:hAnsi="Times New Roman"/>
          <w:sz w:val="24"/>
          <w:szCs w:val="24"/>
        </w:rPr>
        <w:t xml:space="preserve">2. Vienlaikus anotācijā norādīts, ka esošās atlīdzības apmērs, ko VZD piedāvā nodarbinātajiem ir nepietiekošs, lai varētu piesaistīt atbilstošu skaitu attiecīgās jomas speciālistu, kā rezultātā nav iespējams nodrošināt VZD sniegto pakalpojumu savlaicīgu izpildi. </w:t>
      </w:r>
      <w:r w:rsidRPr="00FB0F1D">
        <w:rPr>
          <w:rFonts w:ascii="Times New Roman" w:hAnsi="Times New Roman"/>
          <w:sz w:val="24"/>
          <w:szCs w:val="24"/>
        </w:rPr>
        <w:t>Ņemot vērā minēto, ierosinām izvērtēt alternatīvu iespēju būvju kadastrālās uzmērīšanas pakalpojumu sniegšanu nodot privātpersonām.</w:t>
      </w:r>
      <w:r>
        <w:rPr>
          <w:rFonts w:ascii="Times New Roman" w:hAnsi="Times New Roman"/>
          <w:sz w:val="24"/>
          <w:szCs w:val="24"/>
        </w:rPr>
        <w:t xml:space="preserve"> </w:t>
      </w:r>
    </w:p>
    <w:p w14:paraId="09322FEC" w14:textId="77777777" w:rsidR="00054250" w:rsidRPr="00D5290C" w:rsidRDefault="00054250" w:rsidP="00054250">
      <w:pPr>
        <w:spacing w:after="0" w:line="240" w:lineRule="auto"/>
        <w:ind w:firstLine="720"/>
        <w:jc w:val="both"/>
        <w:rPr>
          <w:rFonts w:ascii="Times New Roman" w:hAnsi="Times New Roman"/>
          <w:sz w:val="24"/>
          <w:szCs w:val="24"/>
        </w:rPr>
      </w:pPr>
      <w:r>
        <w:rPr>
          <w:rFonts w:ascii="Times New Roman" w:hAnsi="Times New Roman"/>
          <w:sz w:val="24"/>
          <w:szCs w:val="24"/>
        </w:rPr>
        <w:t xml:space="preserve">3. </w:t>
      </w:r>
      <w:r w:rsidRPr="00D5290C">
        <w:rPr>
          <w:rFonts w:ascii="Times New Roman" w:hAnsi="Times New Roman"/>
          <w:sz w:val="24"/>
          <w:szCs w:val="24"/>
        </w:rPr>
        <w:t>Noteikumu Nr.787 pielikumā iekļautie pakalpojumi atbilst valsts pārvaldes funkcijām</w:t>
      </w:r>
      <w:r>
        <w:rPr>
          <w:rFonts w:ascii="Times New Roman" w:hAnsi="Times New Roman"/>
          <w:sz w:val="24"/>
          <w:szCs w:val="24"/>
        </w:rPr>
        <w:t>, kā norādīts arī Noteikumu projekta</w:t>
      </w:r>
      <w:r w:rsidRPr="00D5290C">
        <w:rPr>
          <w:rFonts w:ascii="Times New Roman" w:hAnsi="Times New Roman"/>
          <w:sz w:val="24"/>
          <w:szCs w:val="24"/>
        </w:rPr>
        <w:t xml:space="preserve"> anotācijā</w:t>
      </w:r>
      <w:r>
        <w:rPr>
          <w:rFonts w:ascii="Times New Roman" w:hAnsi="Times New Roman"/>
          <w:sz w:val="24"/>
          <w:szCs w:val="24"/>
        </w:rPr>
        <w:t>.</w:t>
      </w:r>
    </w:p>
    <w:p w14:paraId="656514B3" w14:textId="77777777" w:rsidR="00054250" w:rsidRPr="00D5290C" w:rsidRDefault="00054250" w:rsidP="00054250">
      <w:pPr>
        <w:spacing w:after="0" w:line="240" w:lineRule="auto"/>
        <w:ind w:firstLine="720"/>
        <w:jc w:val="both"/>
        <w:rPr>
          <w:rFonts w:ascii="Times New Roman" w:hAnsi="Times New Roman"/>
          <w:sz w:val="24"/>
          <w:szCs w:val="24"/>
        </w:rPr>
      </w:pPr>
      <w:r w:rsidRPr="00D5290C">
        <w:rPr>
          <w:rFonts w:ascii="Times New Roman" w:hAnsi="Times New Roman"/>
          <w:sz w:val="24"/>
          <w:szCs w:val="24"/>
        </w:rPr>
        <w:lastRenderedPageBreak/>
        <w:t xml:space="preserve">Norādām, ka </w:t>
      </w:r>
      <w:r w:rsidRPr="00FC2FD3">
        <w:rPr>
          <w:rFonts w:ascii="Times New Roman" w:hAnsi="Times New Roman"/>
          <w:sz w:val="24"/>
          <w:szCs w:val="24"/>
        </w:rPr>
        <w:t>VNĪ atbilstoši Publiskas personas mantas atsavināšanas likum</w:t>
      </w:r>
      <w:r w:rsidRPr="00D5290C">
        <w:rPr>
          <w:rFonts w:ascii="Times New Roman" w:hAnsi="Times New Roman"/>
          <w:sz w:val="24"/>
          <w:szCs w:val="24"/>
        </w:rPr>
        <w:t>ā noteiktajam</w:t>
      </w:r>
      <w:r w:rsidRPr="00FC2FD3">
        <w:rPr>
          <w:rFonts w:ascii="Times New Roman" w:hAnsi="Times New Roman"/>
          <w:sz w:val="24"/>
          <w:szCs w:val="24"/>
        </w:rPr>
        <w:t xml:space="preserve"> deleģējumam veic valsts pārvaldes uzdevumu – realizē valsts politiku zemes reformas pabeigšanai</w:t>
      </w:r>
      <w:r w:rsidRPr="00D5290C">
        <w:rPr>
          <w:rFonts w:ascii="Times New Roman" w:hAnsi="Times New Roman"/>
          <w:sz w:val="24"/>
          <w:szCs w:val="24"/>
        </w:rPr>
        <w:t xml:space="preserve">, kas ietver nekustamo īpašumu uzmērīšanu, ierakstīšanu zemesgrāmatā uz valsts vārda, </w:t>
      </w:r>
      <w:r w:rsidRPr="00FC2FD3">
        <w:rPr>
          <w:rFonts w:ascii="Times New Roman" w:hAnsi="Times New Roman"/>
          <w:sz w:val="24"/>
          <w:szCs w:val="24"/>
        </w:rPr>
        <w:t>lai</w:t>
      </w:r>
      <w:r>
        <w:rPr>
          <w:rFonts w:ascii="Times New Roman" w:hAnsi="Times New Roman"/>
          <w:sz w:val="24"/>
          <w:szCs w:val="24"/>
        </w:rPr>
        <w:t xml:space="preserve"> tālāk</w:t>
      </w:r>
      <w:r w:rsidRPr="00FC2FD3">
        <w:rPr>
          <w:rFonts w:ascii="Times New Roman" w:hAnsi="Times New Roman"/>
          <w:sz w:val="24"/>
          <w:szCs w:val="24"/>
        </w:rPr>
        <w:t xml:space="preserve"> </w:t>
      </w:r>
      <w:r w:rsidRPr="00D5290C">
        <w:rPr>
          <w:rFonts w:ascii="Times New Roman" w:hAnsi="Times New Roman"/>
          <w:sz w:val="24"/>
          <w:szCs w:val="24"/>
        </w:rPr>
        <w:t>to</w:t>
      </w:r>
      <w:r>
        <w:rPr>
          <w:rFonts w:ascii="Times New Roman" w:hAnsi="Times New Roman"/>
          <w:sz w:val="24"/>
          <w:szCs w:val="24"/>
        </w:rPr>
        <w:t>s</w:t>
      </w:r>
      <w:r w:rsidRPr="00D5290C">
        <w:rPr>
          <w:rFonts w:ascii="Times New Roman" w:hAnsi="Times New Roman"/>
          <w:sz w:val="24"/>
          <w:szCs w:val="24"/>
        </w:rPr>
        <w:t xml:space="preserve"> varētu </w:t>
      </w:r>
      <w:r w:rsidRPr="00FC2FD3">
        <w:rPr>
          <w:rFonts w:ascii="Times New Roman" w:hAnsi="Times New Roman"/>
          <w:sz w:val="24"/>
          <w:szCs w:val="24"/>
        </w:rPr>
        <w:t xml:space="preserve"> iznomāt un pārdot būvju īpašniekiem, </w:t>
      </w:r>
      <w:r w:rsidRPr="00D5290C">
        <w:rPr>
          <w:rFonts w:ascii="Times New Roman" w:hAnsi="Times New Roman"/>
          <w:sz w:val="24"/>
          <w:szCs w:val="24"/>
        </w:rPr>
        <w:t xml:space="preserve">tādējādi </w:t>
      </w:r>
      <w:r w:rsidRPr="00FC2FD3">
        <w:rPr>
          <w:rFonts w:ascii="Times New Roman" w:hAnsi="Times New Roman"/>
          <w:sz w:val="24"/>
          <w:szCs w:val="24"/>
        </w:rPr>
        <w:t xml:space="preserve">izbeidzot dalīto īpašumu. </w:t>
      </w:r>
    </w:p>
    <w:p w14:paraId="71D7F80F" w14:textId="77777777" w:rsidR="00054250" w:rsidRPr="00FC2FD3" w:rsidRDefault="00054250" w:rsidP="00054250">
      <w:pPr>
        <w:spacing w:after="0" w:line="240" w:lineRule="auto"/>
        <w:ind w:firstLine="720"/>
        <w:jc w:val="both"/>
        <w:rPr>
          <w:rFonts w:ascii="Times New Roman" w:hAnsi="Times New Roman"/>
          <w:sz w:val="24"/>
          <w:szCs w:val="24"/>
        </w:rPr>
      </w:pPr>
      <w:r w:rsidRPr="00D5290C">
        <w:rPr>
          <w:rFonts w:ascii="Times New Roman" w:hAnsi="Times New Roman"/>
          <w:sz w:val="24"/>
          <w:szCs w:val="24"/>
        </w:rPr>
        <w:t xml:space="preserve">Saskaņā ar Valsts pārvaldes iekārtas likuma </w:t>
      </w:r>
      <w:r w:rsidRPr="00FC2FD3">
        <w:rPr>
          <w:rFonts w:ascii="Times New Roman" w:hAnsi="Times New Roman"/>
          <w:sz w:val="24"/>
          <w:szCs w:val="24"/>
        </w:rPr>
        <w:t>54.pant</w:t>
      </w:r>
      <w:r w:rsidRPr="00D5290C">
        <w:rPr>
          <w:rFonts w:ascii="Times New Roman" w:hAnsi="Times New Roman"/>
          <w:sz w:val="24"/>
          <w:szCs w:val="24"/>
        </w:rPr>
        <w:t xml:space="preserve">a pirmo </w:t>
      </w:r>
      <w:r>
        <w:rPr>
          <w:rFonts w:ascii="Times New Roman" w:hAnsi="Times New Roman"/>
          <w:sz w:val="24"/>
          <w:szCs w:val="24"/>
        </w:rPr>
        <w:t xml:space="preserve">daļu </w:t>
      </w:r>
      <w:r w:rsidRPr="00D5290C">
        <w:rPr>
          <w:rFonts w:ascii="Times New Roman" w:hAnsi="Times New Roman"/>
          <w:sz w:val="24"/>
          <w:szCs w:val="24"/>
        </w:rPr>
        <w:t>i</w:t>
      </w:r>
      <w:r w:rsidRPr="00FC2FD3">
        <w:rPr>
          <w:rFonts w:ascii="Times New Roman" w:hAnsi="Times New Roman"/>
          <w:sz w:val="24"/>
          <w:szCs w:val="24"/>
        </w:rPr>
        <w:t>estādes sadarbojas, lai veiktu savas funkcijas un uzdevumus</w:t>
      </w:r>
      <w:r>
        <w:rPr>
          <w:rFonts w:ascii="Times New Roman" w:hAnsi="Times New Roman"/>
          <w:sz w:val="24"/>
          <w:szCs w:val="24"/>
        </w:rPr>
        <w:t xml:space="preserve">, savukārt minētā panta trešā daļa paredz, ka </w:t>
      </w:r>
      <w:r w:rsidRPr="00D5290C">
        <w:rPr>
          <w:rFonts w:ascii="Times New Roman" w:hAnsi="Times New Roman"/>
          <w:sz w:val="24"/>
          <w:szCs w:val="24"/>
        </w:rPr>
        <w:t>i</w:t>
      </w:r>
      <w:r w:rsidRPr="00FC2FD3">
        <w:rPr>
          <w:rFonts w:ascii="Times New Roman" w:hAnsi="Times New Roman"/>
          <w:sz w:val="24"/>
          <w:szCs w:val="24"/>
        </w:rPr>
        <w:t>estāžu sadarbība notiek bez maksas, ja ārējā normatīvajā aktā nav noteikts citādi.</w:t>
      </w:r>
    </w:p>
    <w:p w14:paraId="055439E9" w14:textId="77777777" w:rsidR="00054250" w:rsidRDefault="00054250" w:rsidP="00054250">
      <w:pPr>
        <w:spacing w:after="0" w:line="240" w:lineRule="auto"/>
        <w:ind w:firstLine="720"/>
        <w:jc w:val="both"/>
        <w:rPr>
          <w:rFonts w:ascii="Times New Roman" w:hAnsi="Times New Roman"/>
          <w:sz w:val="24"/>
          <w:szCs w:val="24"/>
        </w:rPr>
      </w:pPr>
      <w:r w:rsidRPr="00D5290C">
        <w:rPr>
          <w:rFonts w:ascii="Times New Roman" w:hAnsi="Times New Roman"/>
          <w:sz w:val="24"/>
          <w:szCs w:val="24"/>
        </w:rPr>
        <w:t>Saskaņā ar Ministru kabineta 2011. gada 20. decembra noteikumu Nr. 971 „Valsts zemes dienesta nolikums” 1.punktā noteikto VZD</w:t>
      </w:r>
      <w:r w:rsidRPr="00FC2FD3">
        <w:rPr>
          <w:rFonts w:ascii="Times New Roman" w:hAnsi="Times New Roman"/>
          <w:sz w:val="24"/>
          <w:szCs w:val="24"/>
        </w:rPr>
        <w:t xml:space="preserve"> ir tieslietu ministra padotībā esoša tiešās pārvaldes iestāde.</w:t>
      </w:r>
      <w:r w:rsidRPr="00D5290C">
        <w:rPr>
          <w:rFonts w:ascii="Times New Roman" w:hAnsi="Times New Roman"/>
          <w:sz w:val="24"/>
          <w:szCs w:val="24"/>
        </w:rPr>
        <w:t xml:space="preserve"> Minēto noteikumu 13.punkts paredz, ka VZD tiek</w:t>
      </w:r>
      <w:r w:rsidRPr="00FC2FD3">
        <w:rPr>
          <w:rFonts w:ascii="Times New Roman" w:hAnsi="Times New Roman"/>
          <w:sz w:val="24"/>
          <w:szCs w:val="24"/>
        </w:rPr>
        <w:t xml:space="preserve"> finansē</w:t>
      </w:r>
      <w:r w:rsidRPr="00D5290C">
        <w:rPr>
          <w:rFonts w:ascii="Times New Roman" w:hAnsi="Times New Roman"/>
          <w:sz w:val="24"/>
          <w:szCs w:val="24"/>
        </w:rPr>
        <w:t>ts</w:t>
      </w:r>
      <w:r w:rsidRPr="00FC2FD3">
        <w:rPr>
          <w:rFonts w:ascii="Times New Roman" w:hAnsi="Times New Roman"/>
          <w:sz w:val="24"/>
          <w:szCs w:val="24"/>
        </w:rPr>
        <w:t xml:space="preserve"> no valsts budžeta dotācijas no vispārējiem ieņēmumiem, ieņēmumiem par dienesta sniegtajiem maksas pakalpojumiem un ārvalstu finanšu palīdzības saskaņā ar likumu par valsts budžetu kārtējam gadam.</w:t>
      </w:r>
      <w:r>
        <w:rPr>
          <w:rFonts w:ascii="Times New Roman" w:hAnsi="Times New Roman"/>
          <w:sz w:val="24"/>
          <w:szCs w:val="24"/>
        </w:rPr>
        <w:t xml:space="preserve"> </w:t>
      </w:r>
    </w:p>
    <w:p w14:paraId="0B3E46D6" w14:textId="77777777" w:rsidR="00054250" w:rsidRPr="00B4274D" w:rsidRDefault="00054250" w:rsidP="00054250">
      <w:pPr>
        <w:spacing w:after="0" w:line="240" w:lineRule="auto"/>
        <w:ind w:firstLine="720"/>
        <w:jc w:val="both"/>
        <w:rPr>
          <w:rFonts w:ascii="Times New Roman" w:hAnsi="Times New Roman"/>
          <w:sz w:val="24"/>
          <w:szCs w:val="24"/>
        </w:rPr>
      </w:pPr>
      <w:r w:rsidRPr="001B4451">
        <w:rPr>
          <w:rFonts w:ascii="Times New Roman" w:hAnsi="Times New Roman"/>
          <w:sz w:val="24"/>
          <w:szCs w:val="24"/>
        </w:rPr>
        <w:t xml:space="preserve">Pretēji VZD, VNĪ </w:t>
      </w:r>
      <w:r w:rsidRPr="00054250">
        <w:rPr>
          <w:rFonts w:ascii="Times New Roman" w:hAnsi="Times New Roman"/>
          <w:sz w:val="24"/>
          <w:szCs w:val="24"/>
        </w:rPr>
        <w:t xml:space="preserve">tiešā </w:t>
      </w:r>
      <w:r w:rsidRPr="00054250">
        <w:rPr>
          <w:rFonts w:ascii="Times New Roman" w:hAnsi="Times New Roman"/>
          <w:color w:val="000000" w:themeColor="text1"/>
          <w:sz w:val="24"/>
          <w:szCs w:val="24"/>
        </w:rPr>
        <w:t>veidā</w:t>
      </w:r>
      <w:r w:rsidRPr="001B4451">
        <w:rPr>
          <w:rFonts w:ascii="Times New Roman" w:hAnsi="Times New Roman"/>
          <w:color w:val="000000" w:themeColor="text1"/>
          <w:sz w:val="24"/>
          <w:szCs w:val="24"/>
        </w:rPr>
        <w:t xml:space="preserve"> nesaņem valsts budžeta finansējumu minētā valsts pārvaldes uzdevuma (realizē valsts politiku zemes reformas pabeigšanai) veikšanai. Atbilstoši Publiskas personas mantas atsavināšanas likuma 47.pantam, kā arī Ministru kabineta 2011.gada 1.februāra noteikumu Nr.109 „Kārtība, kādā atsavināma publiskas personas manta” 37.punktam </w:t>
      </w:r>
      <w:r w:rsidRPr="001B4451">
        <w:rPr>
          <w:rFonts w:ascii="Times New Roman" w:hAnsi="Times New Roman"/>
          <w:color w:val="000000" w:themeColor="text1"/>
          <w:sz w:val="24"/>
          <w:szCs w:val="24"/>
          <w:shd w:val="clear" w:color="auto" w:fill="FFFFFF"/>
        </w:rPr>
        <w:t>publiskas personas mantas atsavināšanā iegūtos līdzekļus pēc atsavināšanas izdevumu segšanas ieskaita attiecīgās publiskās personas budžetā.</w:t>
      </w:r>
      <w:r w:rsidRPr="001B4451">
        <w:rPr>
          <w:rFonts w:ascii="Times New Roman" w:hAnsi="Times New Roman"/>
          <w:color w:val="000000" w:themeColor="text1"/>
          <w:sz w:val="24"/>
          <w:szCs w:val="24"/>
        </w:rPr>
        <w:t xml:space="preserve"> Līdz ar to, no publiskas personas mantas atsavināšanā iegūtajiem līdzekļiem tiek segti atsavināšanas izdevumi, tai skaitā arī VZD pakalpojumu izmaksas. </w:t>
      </w:r>
    </w:p>
    <w:p w14:paraId="6F303324" w14:textId="77777777" w:rsidR="00054250" w:rsidRPr="00640CD3" w:rsidRDefault="00054250" w:rsidP="00054250">
      <w:pPr>
        <w:spacing w:after="0" w:line="240" w:lineRule="auto"/>
        <w:ind w:firstLine="720"/>
        <w:jc w:val="both"/>
        <w:rPr>
          <w:rFonts w:ascii="Times New Roman" w:hAnsi="Times New Roman"/>
          <w:sz w:val="24"/>
          <w:szCs w:val="24"/>
        </w:rPr>
      </w:pPr>
      <w:r w:rsidRPr="001B4451">
        <w:rPr>
          <w:rFonts w:ascii="Times New Roman" w:hAnsi="Times New Roman"/>
          <w:color w:val="000000" w:themeColor="text1"/>
          <w:sz w:val="24"/>
          <w:szCs w:val="24"/>
        </w:rPr>
        <w:t>Vienlaikus norādām, ka ir virkne mazvērtīgo īpašumu</w:t>
      </w:r>
      <w:r w:rsidRPr="001B4451">
        <w:rPr>
          <w:rFonts w:ascii="Times New Roman" w:hAnsi="Times New Roman"/>
          <w:sz w:val="24"/>
          <w:szCs w:val="24"/>
        </w:rPr>
        <w:t>, kur pirkuma maksa jau šobrīd nenosedz atsavināšanas izdevumu apmēru. Savukārt, būtiski palielinoties VZD sniegto pakalpojumu izmaksām, tādējādi pieaugot arī kopējam atsavināšanas izdevumu apmēram, VNĪ ieņēmumi no minēto īpašumu atsavināšanas tiks samazināti vēl vairāk.</w:t>
      </w:r>
      <w:r w:rsidRPr="00640CD3">
        <w:rPr>
          <w:rFonts w:ascii="Times New Roman" w:hAnsi="Times New Roman"/>
          <w:sz w:val="24"/>
          <w:szCs w:val="24"/>
        </w:rPr>
        <w:t xml:space="preserve"> </w:t>
      </w:r>
    </w:p>
    <w:p w14:paraId="2726DD26" w14:textId="77777777" w:rsidR="00054250" w:rsidRDefault="00054250" w:rsidP="00054250">
      <w:pPr>
        <w:spacing w:after="0" w:line="240" w:lineRule="auto"/>
        <w:ind w:firstLine="720"/>
        <w:jc w:val="both"/>
        <w:rPr>
          <w:rFonts w:ascii="Times New Roman" w:hAnsi="Times New Roman"/>
          <w:sz w:val="24"/>
          <w:szCs w:val="24"/>
        </w:rPr>
      </w:pPr>
      <w:r w:rsidRPr="00640CD3">
        <w:rPr>
          <w:rFonts w:ascii="Times New Roman" w:hAnsi="Times New Roman"/>
          <w:sz w:val="24"/>
          <w:szCs w:val="24"/>
        </w:rPr>
        <w:t>Ievērojot minēto, kā arī Valsts pārvaldes iekārtas likuma 54.pantā noteikto iestāžu sadarbību, veicot valsts pārvaldes uzdevumus, lūdzam izvērtēt iespēju nepaaugstināt Noteikumu Nr.787 pielikumā minēto pakalpojumu cenas VNĪ un citām valsts kapitālsabiedrībām, kas veic valsts pārvaldes uzdevumus.</w:t>
      </w:r>
    </w:p>
    <w:p w14:paraId="18FEB208" w14:textId="77777777" w:rsidR="00054250" w:rsidRDefault="00054250" w:rsidP="00054250">
      <w:pPr>
        <w:spacing w:after="0" w:line="240" w:lineRule="auto"/>
        <w:jc w:val="both"/>
        <w:rPr>
          <w:rFonts w:ascii="Times New Roman" w:eastAsia="Times New Roman" w:hAnsi="Times New Roman"/>
          <w:bCs/>
          <w:sz w:val="24"/>
          <w:szCs w:val="24"/>
          <w:lang w:eastAsia="lv-LV"/>
        </w:rPr>
      </w:pPr>
    </w:p>
    <w:p w14:paraId="7E008B5C" w14:textId="77777777" w:rsidR="00054250" w:rsidRDefault="00054250" w:rsidP="00054250">
      <w:pPr>
        <w:spacing w:before="120" w:after="0" w:line="240" w:lineRule="auto"/>
        <w:ind w:firstLine="720"/>
        <w:jc w:val="both"/>
        <w:rPr>
          <w:rFonts w:ascii="Times New Roman" w:eastAsia="Times New Roman" w:hAnsi="Times New Roman"/>
          <w:bCs/>
          <w:sz w:val="24"/>
          <w:szCs w:val="24"/>
          <w:lang w:eastAsia="lv-LV"/>
        </w:rPr>
      </w:pPr>
      <w:r w:rsidRPr="00356CC6">
        <w:rPr>
          <w:rFonts w:ascii="Times New Roman" w:eastAsia="Times New Roman" w:hAnsi="Times New Roman"/>
          <w:bCs/>
          <w:sz w:val="24"/>
          <w:szCs w:val="24"/>
          <w:lang w:eastAsia="lv-LV"/>
        </w:rPr>
        <w:t>Ievērojot to, ka šobrīd tiek risināts jautājums, lai nodrošinātu iespēju VNĪ reģistrēties TAP portālā kā juridiskai personai, tā kā sabiedriskās līdzdalības viedoklis par Noteikumu projektu TAP portālā sniedzams līdz 13.11.2022., lūdzam ņemt vērā šajā vēstulē  VNĪ sniegto viedokli Noteikumu projekta tālākajā virzībā.</w:t>
      </w:r>
    </w:p>
    <w:p w14:paraId="23353265" w14:textId="4ADB191E" w:rsidR="00333DC8" w:rsidRDefault="00333DC8" w:rsidP="00952BED">
      <w:pPr>
        <w:spacing w:after="0" w:line="240" w:lineRule="auto"/>
        <w:jc w:val="both"/>
        <w:rPr>
          <w:rFonts w:ascii="Times New Roman" w:eastAsia="Times New Roman" w:hAnsi="Times New Roman"/>
          <w:b/>
          <w:sz w:val="24"/>
          <w:szCs w:val="24"/>
          <w:lang w:eastAsia="lv-LV"/>
        </w:rPr>
      </w:pPr>
    </w:p>
    <w:p w14:paraId="525F783A" w14:textId="23A36BAC" w:rsidR="00333DC8" w:rsidRDefault="00333DC8" w:rsidP="00952BED">
      <w:pPr>
        <w:spacing w:after="0" w:line="240" w:lineRule="auto"/>
        <w:jc w:val="both"/>
        <w:rPr>
          <w:rFonts w:ascii="Times New Roman" w:eastAsia="Times New Roman" w:hAnsi="Times New Roman"/>
          <w:b/>
          <w:sz w:val="24"/>
          <w:szCs w:val="24"/>
          <w:lang w:eastAsia="lv-LV"/>
        </w:rPr>
      </w:pPr>
    </w:p>
    <w:p w14:paraId="4F666B3E" w14:textId="56800B53" w:rsidR="00333DC8" w:rsidRDefault="00333DC8" w:rsidP="00952BED">
      <w:pPr>
        <w:spacing w:after="0" w:line="240" w:lineRule="auto"/>
        <w:jc w:val="both"/>
        <w:rPr>
          <w:rFonts w:ascii="Times New Roman" w:eastAsia="Times New Roman" w:hAnsi="Times New Roman"/>
          <w:b/>
          <w:sz w:val="24"/>
          <w:szCs w:val="24"/>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2744"/>
      </w:tblGrid>
      <w:sdt>
        <w:sdtPr>
          <w:rPr>
            <w:rFonts w:ascii="Times New Roman" w:hAnsi="Times New Roman"/>
            <w:szCs w:val="24"/>
          </w:rPr>
          <w:alias w:val="VNIParakstitajsTbl"/>
          <w:tag w:val="VNIParakstitajsTbl"/>
          <w:id w:val="-1456248919"/>
          <w:placeholder>
            <w:docPart w:val="C1786FF28F10492795EFCEC51B799A46"/>
          </w:placeholder>
        </w:sdtPr>
        <w:sdtEndPr/>
        <w:sdtContent>
          <w:tr w:rsidR="007C52C5" w:rsidRPr="007C52C5" w14:paraId="72CE3FDE" w14:textId="77777777" w:rsidTr="00090840">
            <w:tc>
              <w:tcPr>
                <w:tcW w:w="5778" w:type="dxa"/>
              </w:tcPr>
              <w:p w14:paraId="750790B0" w14:textId="7060892A" w:rsidR="007C52C5" w:rsidRPr="007C52C5" w:rsidRDefault="007C52C5" w:rsidP="00090840">
                <w:pPr>
                  <w:tabs>
                    <w:tab w:val="left" w:pos="2832"/>
                  </w:tabs>
                  <w:rPr>
                    <w:rFonts w:ascii="Times New Roman" w:hAnsi="Times New Roman"/>
                    <w:sz w:val="24"/>
                    <w:szCs w:val="24"/>
                  </w:rPr>
                </w:pPr>
                <w:r w:rsidRPr="007C52C5">
                  <w:rPr>
                    <w:rFonts w:ascii="Times New Roman" w:hAnsi="Times New Roman"/>
                    <w:sz w:val="24"/>
                    <w:szCs w:val="24"/>
                  </w:rPr>
                  <w:t xml:space="preserve"> </w:t>
                </w:r>
              </w:p>
              <w:p w14:paraId="3E469EAF" w14:textId="77777777" w:rsidR="007C52C5" w:rsidRPr="007C52C5" w:rsidRDefault="003E2681" w:rsidP="00090840">
                <w:pPr>
                  <w:tabs>
                    <w:tab w:val="left" w:pos="2832"/>
                  </w:tabs>
                  <w:rPr>
                    <w:rFonts w:ascii="Times New Roman" w:hAnsi="Times New Roman"/>
                    <w:sz w:val="24"/>
                    <w:szCs w:val="24"/>
                  </w:rPr>
                </w:pPr>
                <w:sdt>
                  <w:sdtPr>
                    <w:rPr>
                      <w:rFonts w:ascii="Times New Roman" w:hAnsi="Times New Roman"/>
                      <w:sz w:val="24"/>
                      <w:szCs w:val="24"/>
                    </w:rPr>
                    <w:alias w:val="Job"/>
                    <w:tag w:val="VNIParakstitajsTbl"/>
                    <w:id w:val="427466468"/>
                    <w:placeholder>
                      <w:docPart w:val="C1786FF28F10492795EFCEC51B799A46"/>
                    </w:placeholder>
                  </w:sdtPr>
                  <w:sdtEndPr/>
                  <w:sdtContent>
                    <w:r w:rsidR="007C52C5" w:rsidRPr="007C52C5">
                      <w:rPr>
                        <w:rFonts w:ascii="Times New Roman" w:hAnsi="Times New Roman"/>
                        <w:sz w:val="24"/>
                        <w:szCs w:val="24"/>
                      </w:rPr>
                      <w:t>Izpilddirektors</w:t>
                    </w:r>
                  </w:sdtContent>
                </w:sdt>
                <w:r w:rsidR="007C52C5" w:rsidRPr="007C52C5">
                  <w:rPr>
                    <w:rFonts w:ascii="Times New Roman" w:hAnsi="Times New Roman"/>
                    <w:sz w:val="24"/>
                    <w:szCs w:val="24"/>
                  </w:rPr>
                  <w:t xml:space="preserve"> </w:t>
                </w:r>
              </w:p>
              <w:p w14:paraId="36426509" w14:textId="77777777" w:rsidR="007C52C5" w:rsidRPr="007C52C5" w:rsidRDefault="007C52C5" w:rsidP="00090840">
                <w:pPr>
                  <w:tabs>
                    <w:tab w:val="left" w:pos="2832"/>
                  </w:tabs>
                  <w:rPr>
                    <w:rFonts w:ascii="Times New Roman" w:hAnsi="Times New Roman"/>
                    <w:sz w:val="20"/>
                    <w:szCs w:val="20"/>
                  </w:rPr>
                </w:pPr>
                <w:r w:rsidRPr="007C52C5">
                  <w:rPr>
                    <w:rFonts w:ascii="Times New Roman" w:hAnsi="Times New Roman"/>
                    <w:szCs w:val="24"/>
                  </w:rPr>
                  <w:t xml:space="preserve"> </w:t>
                </w:r>
                <w:r w:rsidRPr="007C52C5">
                  <w:rPr>
                    <w:rFonts w:ascii="Times New Roman" w:hAnsi="Times New Roman"/>
                    <w:szCs w:val="24"/>
                  </w:rPr>
                  <w:tab/>
                </w:r>
                <w:r w:rsidRPr="007C52C5">
                  <w:rPr>
                    <w:rFonts w:ascii="Times New Roman" w:hAnsi="Times New Roman"/>
                    <w:sz w:val="20"/>
                    <w:szCs w:val="20"/>
                  </w:rPr>
                  <w:t>(paraksts*)</w:t>
                </w:r>
              </w:p>
              <w:p w14:paraId="2C2ACC5C" w14:textId="77777777" w:rsidR="007C52C5" w:rsidRPr="007C52C5" w:rsidRDefault="007C52C5" w:rsidP="00090840">
                <w:pPr>
                  <w:tabs>
                    <w:tab w:val="left" w:pos="2832"/>
                  </w:tabs>
                  <w:rPr>
                    <w:rFonts w:ascii="Times New Roman" w:hAnsi="Times New Roman"/>
                    <w:szCs w:val="24"/>
                  </w:rPr>
                </w:pPr>
              </w:p>
            </w:tc>
            <w:tc>
              <w:tcPr>
                <w:tcW w:w="2744" w:type="dxa"/>
              </w:tcPr>
              <w:p w14:paraId="00EEA0D8" w14:textId="77777777" w:rsidR="007C52C5" w:rsidRPr="007C52C5" w:rsidRDefault="007C52C5" w:rsidP="00090840">
                <w:pPr>
                  <w:jc w:val="right"/>
                  <w:rPr>
                    <w:rFonts w:ascii="Times New Roman" w:hAnsi="Times New Roman"/>
                    <w:szCs w:val="24"/>
                  </w:rPr>
                </w:pPr>
              </w:p>
              <w:sdt>
                <w:sdtPr>
                  <w:rPr>
                    <w:rFonts w:ascii="Times New Roman" w:hAnsi="Times New Roman"/>
                    <w:szCs w:val="24"/>
                  </w:rPr>
                  <w:alias w:val="Title"/>
                  <w:tag w:val="VNIParakstitajsTbl"/>
                  <w:id w:val="-534276286"/>
                  <w:placeholder>
                    <w:docPart w:val="C1786FF28F10492795EFCEC51B799A46"/>
                  </w:placeholder>
                </w:sdtPr>
                <w:sdtEndPr/>
                <w:sdtContent>
                  <w:p w14:paraId="5D9D3384" w14:textId="77777777" w:rsidR="007C52C5" w:rsidRPr="007C52C5" w:rsidRDefault="007C52C5" w:rsidP="00090840">
                    <w:pPr>
                      <w:jc w:val="right"/>
                      <w:rPr>
                        <w:rFonts w:ascii="Times New Roman" w:hAnsi="Times New Roman"/>
                        <w:szCs w:val="24"/>
                      </w:rPr>
                    </w:pPr>
                    <w:r w:rsidRPr="007C52C5">
                      <w:rPr>
                        <w:rFonts w:ascii="Times New Roman" w:hAnsi="Times New Roman"/>
                        <w:sz w:val="24"/>
                        <w:szCs w:val="24"/>
                      </w:rPr>
                      <w:t>Ojārs Valkers</w:t>
                    </w:r>
                  </w:p>
                </w:sdtContent>
              </w:sdt>
            </w:tc>
          </w:tr>
        </w:sdtContent>
      </w:sdt>
    </w:tbl>
    <w:p w14:paraId="6D75290C" w14:textId="77777777" w:rsidR="007C52C5" w:rsidRDefault="007C52C5" w:rsidP="007C52C5">
      <w:pPr>
        <w:spacing w:after="0" w:line="240" w:lineRule="auto"/>
        <w:jc w:val="both"/>
        <w:rPr>
          <w:sz w:val="18"/>
          <w:szCs w:val="18"/>
        </w:rPr>
      </w:pPr>
    </w:p>
    <w:p w14:paraId="42B4A5DF" w14:textId="28D23B73" w:rsidR="007C52C5" w:rsidRPr="007C52C5" w:rsidRDefault="007C52C5" w:rsidP="007C52C5">
      <w:pPr>
        <w:spacing w:after="0" w:line="240" w:lineRule="auto"/>
        <w:jc w:val="both"/>
        <w:rPr>
          <w:rFonts w:ascii="Times New Roman" w:hAnsi="Times New Roman"/>
          <w:sz w:val="18"/>
          <w:szCs w:val="18"/>
        </w:rPr>
      </w:pPr>
      <w:r w:rsidRPr="007C52C5">
        <w:rPr>
          <w:rFonts w:ascii="Times New Roman" w:hAnsi="Times New Roman"/>
          <w:sz w:val="18"/>
          <w:szCs w:val="18"/>
        </w:rPr>
        <w:t xml:space="preserve">*Dokuments ir parakstīts ar drošu elektronisko parakstu un satur laika zīmogu. </w:t>
      </w:r>
    </w:p>
    <w:p w14:paraId="093F59DB" w14:textId="5E66CCD8" w:rsidR="00333DC8" w:rsidRDefault="00333DC8" w:rsidP="00952BED">
      <w:pPr>
        <w:spacing w:after="0" w:line="240" w:lineRule="auto"/>
        <w:jc w:val="both"/>
        <w:rPr>
          <w:rFonts w:ascii="Times New Roman" w:eastAsia="Times New Roman" w:hAnsi="Times New Roman"/>
          <w:b/>
          <w:sz w:val="24"/>
          <w:szCs w:val="24"/>
          <w:lang w:eastAsia="lv-LV"/>
        </w:rPr>
      </w:pPr>
    </w:p>
    <w:p w14:paraId="28CD73B4" w14:textId="6CDC962E" w:rsidR="00333DC8" w:rsidRDefault="00333DC8" w:rsidP="00952BED">
      <w:pPr>
        <w:spacing w:after="0" w:line="240" w:lineRule="auto"/>
        <w:jc w:val="both"/>
        <w:rPr>
          <w:rFonts w:ascii="Times New Roman" w:eastAsia="Times New Roman" w:hAnsi="Times New Roman"/>
          <w:b/>
          <w:sz w:val="24"/>
          <w:szCs w:val="24"/>
          <w:lang w:eastAsia="lv-LV"/>
        </w:rPr>
      </w:pPr>
    </w:p>
    <w:p w14:paraId="657A6216" w14:textId="2311DE1B" w:rsidR="00333DC8" w:rsidRDefault="00333DC8" w:rsidP="00952BED">
      <w:pPr>
        <w:spacing w:after="0" w:line="240" w:lineRule="auto"/>
        <w:jc w:val="both"/>
        <w:rPr>
          <w:rFonts w:ascii="Times New Roman" w:eastAsia="Times New Roman" w:hAnsi="Times New Roman"/>
          <w:b/>
          <w:sz w:val="24"/>
          <w:szCs w:val="24"/>
          <w:lang w:eastAsia="lv-LV"/>
        </w:rPr>
      </w:pPr>
    </w:p>
    <w:p w14:paraId="7F826BCD" w14:textId="496E87F1" w:rsidR="00333DC8" w:rsidRDefault="00333DC8" w:rsidP="00952BED">
      <w:pPr>
        <w:spacing w:after="0" w:line="240" w:lineRule="auto"/>
        <w:jc w:val="both"/>
        <w:rPr>
          <w:rFonts w:ascii="Times New Roman" w:eastAsia="Times New Roman" w:hAnsi="Times New Roman"/>
          <w:b/>
          <w:sz w:val="24"/>
          <w:szCs w:val="24"/>
          <w:lang w:eastAsia="lv-LV"/>
        </w:rPr>
      </w:pPr>
    </w:p>
    <w:p w14:paraId="3061F4C1" w14:textId="38F75F8A" w:rsidR="00333DC8" w:rsidRDefault="00333DC8" w:rsidP="00952BED">
      <w:pPr>
        <w:spacing w:after="0" w:line="240" w:lineRule="auto"/>
        <w:jc w:val="both"/>
        <w:rPr>
          <w:rFonts w:ascii="Times New Roman" w:eastAsia="Times New Roman" w:hAnsi="Times New Roman"/>
          <w:b/>
          <w:sz w:val="24"/>
          <w:szCs w:val="24"/>
          <w:lang w:eastAsia="lv-LV"/>
        </w:rPr>
      </w:pPr>
    </w:p>
    <w:p w14:paraId="17C7E0FC" w14:textId="77777777" w:rsidR="00446CA9" w:rsidRDefault="00446CA9" w:rsidP="00952BED">
      <w:pPr>
        <w:spacing w:after="0" w:line="240" w:lineRule="auto"/>
        <w:jc w:val="both"/>
        <w:rPr>
          <w:rFonts w:ascii="Times New Roman" w:hAnsi="Times New Roman"/>
          <w:sz w:val="18"/>
          <w:szCs w:val="18"/>
        </w:rPr>
      </w:pPr>
    </w:p>
    <w:p w14:paraId="6A0EDF6A" w14:textId="77777777" w:rsidR="00446CA9" w:rsidRDefault="00446CA9" w:rsidP="00952BED">
      <w:pPr>
        <w:spacing w:after="0" w:line="240" w:lineRule="auto"/>
        <w:jc w:val="both"/>
        <w:rPr>
          <w:sz w:val="18"/>
          <w:szCs w:val="18"/>
        </w:rPr>
      </w:pPr>
    </w:p>
    <w:p w14:paraId="579DC45E" w14:textId="77777777" w:rsidR="00446CA9" w:rsidRDefault="00446CA9" w:rsidP="00952BED">
      <w:pPr>
        <w:spacing w:after="0" w:line="240" w:lineRule="auto"/>
        <w:jc w:val="both"/>
        <w:rPr>
          <w:sz w:val="18"/>
          <w:szCs w:val="1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tblGrid>
      <w:sdt>
        <w:sdtPr>
          <w:rPr>
            <w:sz w:val="24"/>
            <w:szCs w:val="24"/>
          </w:rPr>
          <w:alias w:val="VNISagatavotajsTbl"/>
          <w:tag w:val="VNISagatavotajsTbl"/>
          <w:id w:val="1869328068"/>
          <w:placeholder>
            <w:docPart w:val="5CF22839FC5643B1A5C873389704A42F"/>
          </w:placeholder>
        </w:sdtPr>
        <w:sdtEndPr/>
        <w:sdtContent>
          <w:tr w:rsidR="00446CA9" w14:paraId="6D2FD900" w14:textId="77777777" w:rsidTr="00446CA9">
            <w:trPr>
              <w:trHeight w:val="979"/>
            </w:trPr>
            <w:tc>
              <w:tcPr>
                <w:tcW w:w="8488" w:type="dxa"/>
              </w:tcPr>
              <w:sdt>
                <w:sdtPr>
                  <w:rPr>
                    <w:rFonts w:ascii="Times New Roman" w:hAnsi="Times New Roman"/>
                  </w:rPr>
                  <w:alias w:val="Title"/>
                  <w:tag w:val="VNISagatavotajsTbl"/>
                  <w:id w:val="-443305741"/>
                  <w:placeholder>
                    <w:docPart w:val="2DC6D025BDA54F0F8CA4450058A2C100"/>
                  </w:placeholder>
                </w:sdtPr>
                <w:sdtEndPr/>
                <w:sdtContent>
                  <w:p w14:paraId="5A832256" w14:textId="77777777" w:rsidR="00446CA9" w:rsidRDefault="00446CA9">
                    <w:pPr>
                      <w:pStyle w:val="Bezatstarpm"/>
                      <w:rPr>
                        <w:rFonts w:ascii="Times New Roman" w:hAnsi="Times New Roman"/>
                        <w:sz w:val="20"/>
                        <w:szCs w:val="20"/>
                      </w:rPr>
                    </w:pPr>
                    <w:r>
                      <w:rPr>
                        <w:rFonts w:ascii="Times New Roman" w:hAnsi="Times New Roman"/>
                        <w:sz w:val="20"/>
                        <w:szCs w:val="20"/>
                      </w:rPr>
                      <w:t>Māra Deņisova</w:t>
                    </w:r>
                  </w:p>
                </w:sdtContent>
              </w:sdt>
              <w:p w14:paraId="73C9356D" w14:textId="77777777" w:rsidR="00446CA9" w:rsidRDefault="003E2681">
                <w:pPr>
                  <w:pStyle w:val="Bezatstarpm"/>
                  <w:rPr>
                    <w:rFonts w:ascii="Times New Roman" w:hAnsi="Times New Roman"/>
                    <w:sz w:val="20"/>
                    <w:szCs w:val="20"/>
                  </w:rPr>
                </w:pPr>
                <w:sdt>
                  <w:sdtPr>
                    <w:rPr>
                      <w:rFonts w:ascii="Times New Roman" w:hAnsi="Times New Roman"/>
                      <w:sz w:val="20"/>
                      <w:szCs w:val="20"/>
                    </w:rPr>
                    <w:alias w:val="JobPhone"/>
                    <w:tag w:val="VNISagatavotajsTbl"/>
                    <w:id w:val="-1121219727"/>
                    <w:placeholder>
                      <w:docPart w:val="CBA76955966547979E926CB35DDBEC1F"/>
                    </w:placeholder>
                  </w:sdtPr>
                  <w:sdtEndPr/>
                  <w:sdtContent>
                    <w:r w:rsidR="00446CA9">
                      <w:rPr>
                        <w:rFonts w:ascii="Times New Roman" w:hAnsi="Times New Roman"/>
                        <w:sz w:val="20"/>
                        <w:szCs w:val="20"/>
                      </w:rPr>
                      <w:t>Tiesību aktu speciālists, 27875133</w:t>
                    </w:r>
                  </w:sdtContent>
                </w:sdt>
              </w:p>
              <w:p w14:paraId="09137DED" w14:textId="77777777" w:rsidR="00446CA9" w:rsidRDefault="003E2681">
                <w:pPr>
                  <w:pStyle w:val="Bezatstarpm"/>
                  <w:rPr>
                    <w:rFonts w:ascii="Times New Roman" w:hAnsi="Times New Roman"/>
                    <w:sz w:val="20"/>
                    <w:szCs w:val="20"/>
                  </w:rPr>
                </w:pPr>
                <w:sdt>
                  <w:sdtPr>
                    <w:rPr>
                      <w:rFonts w:ascii="Times New Roman" w:hAnsi="Times New Roman"/>
                      <w:sz w:val="20"/>
                      <w:szCs w:val="20"/>
                    </w:rPr>
                    <w:alias w:val="EmailConditional"/>
                    <w:tag w:val="Main"/>
                    <w:id w:val="-1012220821"/>
                    <w:placeholder>
                      <w:docPart w:val="118FDFB3EEC24CE0A30745AE861E196E"/>
                    </w:placeholder>
                  </w:sdtPr>
                  <w:sdtEndPr/>
                  <w:sdtContent>
                    <w:sdt>
                      <w:sdtPr>
                        <w:rPr>
                          <w:rFonts w:ascii="Times New Roman" w:hAnsi="Times New Roman"/>
                          <w:sz w:val="20"/>
                          <w:szCs w:val="20"/>
                        </w:rPr>
                        <w:alias w:val="Email"/>
                        <w:tag w:val="VNISagatavotajsTbl"/>
                        <w:id w:val="-1183515220"/>
                        <w:placeholder>
                          <w:docPart w:val="9D89BB38EFBC4EEBA7750435E10D572F"/>
                        </w:placeholder>
                      </w:sdtPr>
                      <w:sdtEndPr/>
                      <w:sdtContent>
                        <w:r w:rsidR="00446CA9">
                          <w:rPr>
                            <w:rFonts w:ascii="Times New Roman" w:hAnsi="Times New Roman"/>
                            <w:sz w:val="20"/>
                            <w:szCs w:val="20"/>
                          </w:rPr>
                          <w:t>Mara.Denisova@vni.lv</w:t>
                        </w:r>
                      </w:sdtContent>
                    </w:sdt>
                    <w:r w:rsidR="00446CA9">
                      <w:rPr>
                        <w:rFonts w:ascii="Times New Roman" w:hAnsi="Times New Roman"/>
                        <w:sz w:val="20"/>
                        <w:szCs w:val="20"/>
                      </w:rPr>
                      <w:t xml:space="preserve"> </w:t>
                    </w:r>
                  </w:sdtContent>
                </w:sdt>
              </w:p>
              <w:p w14:paraId="4BD2B328" w14:textId="77777777" w:rsidR="00446CA9" w:rsidRDefault="00446CA9">
                <w:pPr>
                  <w:pStyle w:val="Bezatstarpm"/>
                  <w:rPr>
                    <w:sz w:val="20"/>
                    <w:szCs w:val="20"/>
                  </w:rPr>
                </w:pPr>
              </w:p>
            </w:tc>
          </w:tr>
        </w:sdtContent>
      </w:sdt>
    </w:tbl>
    <w:p w14:paraId="2A160DF8" w14:textId="77777777" w:rsidR="003C066D" w:rsidRPr="00333DC8" w:rsidRDefault="003C066D" w:rsidP="00333DC8">
      <w:pPr>
        <w:spacing w:after="0" w:line="240" w:lineRule="auto"/>
        <w:rPr>
          <w:rFonts w:ascii="Times New Roman" w:eastAsia="Times New Roman" w:hAnsi="Times New Roman"/>
          <w:b/>
          <w:sz w:val="24"/>
          <w:szCs w:val="24"/>
          <w:lang w:eastAsia="lv-LV"/>
        </w:rPr>
      </w:pPr>
    </w:p>
    <w:sectPr w:rsidR="003C066D" w:rsidRPr="00333DC8" w:rsidSect="001F4577">
      <w:headerReference w:type="even" r:id="rId9"/>
      <w:headerReference w:type="default" r:id="rId10"/>
      <w:footerReference w:type="even" r:id="rId11"/>
      <w:footerReference w:type="default" r:id="rId12"/>
      <w:headerReference w:type="first" r:id="rId13"/>
      <w:footerReference w:type="first" r:id="rId14"/>
      <w:pgSz w:w="11906" w:h="16838"/>
      <w:pgMar w:top="1418"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BF73C" w14:textId="77777777" w:rsidR="007B241D" w:rsidRDefault="007B241D" w:rsidP="00AE5CBC">
      <w:pPr>
        <w:spacing w:after="0" w:line="240" w:lineRule="auto"/>
      </w:pPr>
      <w:r>
        <w:separator/>
      </w:r>
    </w:p>
  </w:endnote>
  <w:endnote w:type="continuationSeparator" w:id="0">
    <w:p w14:paraId="5DDBF73D" w14:textId="77777777" w:rsidR="007B241D" w:rsidRDefault="007B241D" w:rsidP="00AE5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E8405" w14:textId="77777777" w:rsidR="00D406DC" w:rsidRDefault="00D406D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9487161"/>
      <w:docPartObj>
        <w:docPartGallery w:val="Page Numbers (Bottom of Page)"/>
        <w:docPartUnique/>
      </w:docPartObj>
    </w:sdtPr>
    <w:sdtEndPr>
      <w:rPr>
        <w:noProof/>
      </w:rPr>
    </w:sdtEndPr>
    <w:sdtContent>
      <w:p w14:paraId="6A231EE6" w14:textId="756946EF" w:rsidR="003C066D" w:rsidRDefault="003C066D" w:rsidP="003C066D">
        <w:pPr>
          <w:pStyle w:val="Kjene"/>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DEAC" w14:textId="6F999911" w:rsidR="00570C30" w:rsidRDefault="005D024C" w:rsidP="00570C30">
    <w:pPr>
      <w:pStyle w:val="Kjene"/>
      <w:jc w:val="right"/>
    </w:pPr>
    <w:r>
      <w:rPr>
        <w:noProof/>
      </w:rPr>
      <w:drawing>
        <wp:inline distT="0" distB="0" distL="0" distR="0" wp14:anchorId="001EEF4C" wp14:editId="3DCEF16E">
          <wp:extent cx="1257300" cy="4724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724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BF73A" w14:textId="77777777" w:rsidR="007B241D" w:rsidRDefault="007B241D" w:rsidP="00AE5CBC">
      <w:pPr>
        <w:spacing w:after="0" w:line="240" w:lineRule="auto"/>
      </w:pPr>
      <w:r>
        <w:separator/>
      </w:r>
    </w:p>
  </w:footnote>
  <w:footnote w:type="continuationSeparator" w:id="0">
    <w:p w14:paraId="5DDBF73B" w14:textId="77777777" w:rsidR="007B241D" w:rsidRDefault="007B241D" w:rsidP="00AE5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7A5B4" w14:textId="77777777" w:rsidR="00D406DC" w:rsidRDefault="00D406D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BF73E" w14:textId="77777777" w:rsidR="00AE5CBC" w:rsidRDefault="00AE5CBC" w:rsidP="00DF5550">
    <w:pPr>
      <w:pStyle w:val="Galvene"/>
      <w:tabs>
        <w:tab w:val="clear" w:pos="830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BF741" w14:textId="7774DDA2" w:rsidR="004B6F56" w:rsidRDefault="008E4CF2" w:rsidP="00333DC8">
    <w:pPr>
      <w:pStyle w:val="Galvene"/>
      <w:tabs>
        <w:tab w:val="clear" w:pos="8306"/>
        <w:tab w:val="right" w:pos="9637"/>
      </w:tabs>
    </w:pPr>
    <w:r>
      <w:rPr>
        <w:noProof/>
      </w:rPr>
      <w:drawing>
        <wp:anchor distT="0" distB="0" distL="114300" distR="114300" simplePos="0" relativeHeight="251658240" behindDoc="0" locked="0" layoutInCell="1" allowOverlap="1" wp14:anchorId="1E854FAF" wp14:editId="730398DE">
          <wp:simplePos x="0" y="0"/>
          <wp:positionH relativeFrom="page">
            <wp:align>left</wp:align>
          </wp:positionH>
          <wp:positionV relativeFrom="page">
            <wp:align>top</wp:align>
          </wp:positionV>
          <wp:extent cx="2404110" cy="1979930"/>
          <wp:effectExtent l="0" t="0" r="0" b="0"/>
          <wp:wrapTopAndBottom/>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extLst>
                      <a:ext uri="{28A0092B-C50C-407E-A947-70E740481C1C}">
                        <a14:useLocalDpi xmlns:a14="http://schemas.microsoft.com/office/drawing/2010/main" val="0"/>
                      </a:ext>
                    </a:extLst>
                  </a:blip>
                  <a:stretch>
                    <a:fillRect/>
                  </a:stretch>
                </pic:blipFill>
                <pic:spPr>
                  <a:xfrm>
                    <a:off x="0" y="0"/>
                    <a:ext cx="2404285" cy="1980000"/>
                  </a:xfrm>
                  <a:prstGeom prst="rect">
                    <a:avLst/>
                  </a:prstGeom>
                </pic:spPr>
              </pic:pic>
            </a:graphicData>
          </a:graphic>
          <wp14:sizeRelH relativeFrom="margin">
            <wp14:pctWidth>0</wp14:pctWidth>
          </wp14:sizeRelH>
          <wp14:sizeRelV relativeFrom="margin">
            <wp14:pctHeight>0</wp14:pctHeight>
          </wp14:sizeRelV>
        </wp:anchor>
      </w:drawing>
    </w:r>
    <w:r w:rsidR="00A70548">
      <w:rPr>
        <w:rFonts w:ascii="Times New Roman" w:hAnsi="Times New Roman" w:cs="Times New Roman"/>
        <w:noProof/>
        <w:szCs w:val="24"/>
        <w:lang w:eastAsia="lv-LV"/>
      </w:rPr>
      <mc:AlternateContent>
        <mc:Choice Requires="wps">
          <w:drawing>
            <wp:anchor distT="0" distB="0" distL="114300" distR="114300" simplePos="0" relativeHeight="251660288" behindDoc="0" locked="0" layoutInCell="1" allowOverlap="1" wp14:anchorId="60679241" wp14:editId="7EF74DF0">
              <wp:simplePos x="0" y="0"/>
              <wp:positionH relativeFrom="page">
                <wp:align>right</wp:align>
              </wp:positionH>
              <wp:positionV relativeFrom="page">
                <wp:align>top</wp:align>
              </wp:positionV>
              <wp:extent cx="2444115" cy="165989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165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DB9FDC5" w14:textId="77777777" w:rsidR="006D7891" w:rsidRDefault="006D7891" w:rsidP="006D7891">
                          <w:pPr>
                            <w:spacing w:after="0" w:line="240" w:lineRule="auto"/>
                            <w:jc w:val="right"/>
                            <w:rPr>
                              <w:rFonts w:asciiTheme="minorHAnsi" w:eastAsiaTheme="minorHAnsi" w:hAnsiTheme="minorHAnsi"/>
                              <w:color w:val="727478"/>
                              <w:sz w:val="18"/>
                              <w:szCs w:val="18"/>
                            </w:rPr>
                          </w:pPr>
                          <w:bookmarkStart w:id="1" w:name="_Hlk536439918"/>
                          <w:bookmarkStart w:id="2" w:name="_Hlk536439917"/>
                          <w:bookmarkStart w:id="3" w:name="_Hlk536439904"/>
                          <w:bookmarkStart w:id="4" w:name="_Hlk536439903"/>
                          <w:bookmarkStart w:id="5" w:name="_Hlk536439885"/>
                          <w:bookmarkStart w:id="6" w:name="_Hlk536439884"/>
                          <w:bookmarkStart w:id="7" w:name="_Hlk536439714"/>
                          <w:bookmarkStart w:id="8" w:name="_Hlk536439713"/>
                          <w:bookmarkStart w:id="9" w:name="_Hlk536439699"/>
                          <w:bookmarkStart w:id="10" w:name="_Hlk536439698"/>
                          <w:r>
                            <w:rPr>
                              <w:color w:val="727478"/>
                              <w:sz w:val="18"/>
                              <w:szCs w:val="18"/>
                            </w:rPr>
                            <w:t>VAS “Valsts nekustamie īpašumi”</w:t>
                          </w:r>
                        </w:p>
                        <w:p w14:paraId="6349755C" w14:textId="51173F06" w:rsidR="006D7891" w:rsidRDefault="00D406DC" w:rsidP="006D7891">
                          <w:pPr>
                            <w:spacing w:after="0" w:line="240" w:lineRule="auto"/>
                            <w:jc w:val="right"/>
                            <w:rPr>
                              <w:color w:val="727478"/>
                              <w:sz w:val="18"/>
                              <w:szCs w:val="18"/>
                            </w:rPr>
                          </w:pPr>
                          <w:r w:rsidRPr="00D406DC">
                            <w:rPr>
                              <w:color w:val="727478"/>
                              <w:sz w:val="18"/>
                              <w:szCs w:val="18"/>
                            </w:rPr>
                            <w:t>Talejas iela 1, Rīga, LV-1026</w:t>
                          </w:r>
                          <w:r w:rsidR="006D7891">
                            <w:rPr>
                              <w:color w:val="727478"/>
                              <w:sz w:val="18"/>
                              <w:szCs w:val="18"/>
                            </w:rPr>
                            <w:br/>
                            <w:t>Reģistrācijas Nr. 40003294758</w:t>
                          </w:r>
                        </w:p>
                        <w:p w14:paraId="142841EF" w14:textId="77777777" w:rsidR="006D7891" w:rsidRDefault="006D7891" w:rsidP="006D7891">
                          <w:pPr>
                            <w:spacing w:after="0" w:line="240" w:lineRule="auto"/>
                            <w:jc w:val="right"/>
                            <w:rPr>
                              <w:color w:val="727478"/>
                              <w:sz w:val="18"/>
                              <w:szCs w:val="18"/>
                            </w:rPr>
                          </w:pPr>
                          <w:r>
                            <w:rPr>
                              <w:color w:val="727478"/>
                              <w:sz w:val="18"/>
                              <w:szCs w:val="18"/>
                            </w:rPr>
                            <w:t>Tālr. 80002000, vni@vni.lv</w:t>
                          </w:r>
                        </w:p>
                        <w:p w14:paraId="67763CCC" w14:textId="77777777" w:rsidR="006D7891" w:rsidRDefault="006D7891" w:rsidP="006D7891">
                          <w:pPr>
                            <w:spacing w:after="0" w:line="240" w:lineRule="auto"/>
                            <w:jc w:val="right"/>
                            <w:rPr>
                              <w:color w:val="727478"/>
                              <w:sz w:val="18"/>
                              <w:szCs w:val="18"/>
                            </w:rPr>
                          </w:pPr>
                          <w:r>
                            <w:rPr>
                              <w:color w:val="727478"/>
                              <w:sz w:val="18"/>
                              <w:szCs w:val="18"/>
                            </w:rPr>
                            <w:t>www.vni.lv</w:t>
                          </w:r>
                          <w:bookmarkEnd w:id="1"/>
                          <w:bookmarkEnd w:id="2"/>
                          <w:bookmarkEnd w:id="3"/>
                          <w:bookmarkEnd w:id="4"/>
                          <w:bookmarkEnd w:id="5"/>
                          <w:bookmarkEnd w:id="6"/>
                          <w:bookmarkEnd w:id="7"/>
                          <w:bookmarkEnd w:id="8"/>
                          <w:bookmarkEnd w:id="9"/>
                          <w:bookmarkEnd w:id="10"/>
                        </w:p>
                        <w:p w14:paraId="138DEB3A" w14:textId="090E1EA3" w:rsidR="001F4577" w:rsidRDefault="001F4577" w:rsidP="001F4577">
                          <w:pPr>
                            <w:spacing w:after="0" w:line="240" w:lineRule="auto"/>
                            <w:jc w:val="right"/>
                            <w:rPr>
                              <w:color w:val="939598"/>
                              <w:sz w:val="18"/>
                              <w:szCs w:val="18"/>
                            </w:rPr>
                          </w:pPr>
                        </w:p>
                      </w:txbxContent>
                    </wps:txbx>
                    <wps:bodyPr rot="0" vert="horz" wrap="square" lIns="0" tIns="720000" rIns="540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679241" id="_x0000_t202" coordsize="21600,21600" o:spt="202" path="m,l,21600r21600,l21600,xe">
              <v:stroke joinstyle="miter"/>
              <v:path gradientshapeok="t" o:connecttype="rect"/>
            </v:shapetype>
            <v:shape id="Text Box 2" o:spid="_x0000_s1026" type="#_x0000_t202" style="position:absolute;margin-left:141.25pt;margin-top:0;width:192.45pt;height:130.7pt;z-index:251660288;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lkf8gEAAMEDAAAOAAAAZHJzL2Uyb0RvYy54bWysU9tu2zAMfR+wfxD0vjgOkq414hRdiw4D&#10;ugvQ7gNoWY6F2aJGKbGzrx8lJ1m3vhV7EUSKOjo8PFpfj30n9pq8QVvKfDaXQluFtbHbUn5/un93&#10;KYUPYGvo0OpSHrSX15u3b9aDK/QCW+xqTYJBrC8GV8o2BFdkmVet7sHP0GnLhw1SD4FD2mY1wcDo&#10;fZct5vOLbECqHaHS3nP2bjqUm4TfNFqFr03jdRBdKZlbSCultYprtllDsSVwrVFHGvAKFj0Yy4+e&#10;oe4ggNiReQHVG0XosQkzhX2GTWOUTj1wN/n8n24eW3A69cLieHeWyf8/WPVl/42EqXl2UljoeURP&#10;egziA45iEdUZnC+46NFxWRg5HStjp949oPrhhcXbFuxW3xDh0GqomV0eb2bPrk44PoJUw2es+RnY&#10;BUxAY0N9BGQxBKPzlA7nyUQqipOL5XKZ5yspFJ/lF6ury6s0uwyK03VHPnzU2Iu4KSXx6BM87B98&#10;iHSgOJXE1yzem65L4+/sXwkujJlEPzKeuIexGo9yVFgfuBHCyU3sft60SL+kGNhJpfQ/d0Baiu6T&#10;ZTGi7dLmPRt2zhGlaLWcoupUBFYxSCmDFNP2NkxG3Tky25bfmIS3eMPSNSY1FTWe+BwZs09Sr0dP&#10;RyM+j1PVn5+3+Q0AAP//AwBQSwMEFAAGAAgAAAAhAAgcx/jdAAAABQEAAA8AAABkcnMvZG93bnJl&#10;di54bWxMj09rwkAQxe8Fv8Myhd7qRiPWptlI6R8QDwVtsddJdpoNZmdDdtX027v1Yi8Dj/d47zf5&#10;crCtOFLvG8cKJuMEBHHldMO1gq/P9/sFCB+QNbaOScEveVgWo5scM+1OvKHjNtQilrDPUIEJocuk&#10;9JUhi37sOuLo/bjeYoiyr6Xu8RTLbSunSTKXFhuOCwY7ejFU7bcHq2BnknRN6dvD9+rjtduVa7vx&#10;aJW6ux2en0AEGsI1DH/4ER2KyFS6A2svWgXxkXC50UsXs0cQpYLpfDIDWeTyP31xBgAA//8DAFBL&#10;AQItABQABgAIAAAAIQC2gziS/gAAAOEBAAATAAAAAAAAAAAAAAAAAAAAAABbQ29udGVudF9UeXBl&#10;c10ueG1sUEsBAi0AFAAGAAgAAAAhADj9If/WAAAAlAEAAAsAAAAAAAAAAAAAAAAALwEAAF9yZWxz&#10;Ly5yZWxzUEsBAi0AFAAGAAgAAAAhAE42WR/yAQAAwQMAAA4AAAAAAAAAAAAAAAAALgIAAGRycy9l&#10;Mm9Eb2MueG1sUEsBAi0AFAAGAAgAAAAhAAgcx/jdAAAABQEAAA8AAAAAAAAAAAAAAAAATAQAAGRy&#10;cy9kb3ducmV2LnhtbFBLBQYAAAAABAAEAPMAAABWBQAAAAA=&#10;" filled="f" stroked="f" strokeweight=".5pt">
              <v:textbox inset="0,20mm,15mm,0">
                <w:txbxContent>
                  <w:p w14:paraId="7DB9FDC5" w14:textId="77777777" w:rsidR="006D7891" w:rsidRDefault="006D7891" w:rsidP="006D7891">
                    <w:pPr>
                      <w:spacing w:after="0" w:line="240" w:lineRule="auto"/>
                      <w:jc w:val="right"/>
                      <w:rPr>
                        <w:rFonts w:asciiTheme="minorHAnsi" w:eastAsiaTheme="minorHAnsi" w:hAnsiTheme="minorHAnsi"/>
                        <w:color w:val="727478"/>
                        <w:sz w:val="18"/>
                        <w:szCs w:val="18"/>
                      </w:rPr>
                    </w:pPr>
                    <w:bookmarkStart w:id="11" w:name="_Hlk536439918"/>
                    <w:bookmarkStart w:id="12" w:name="_Hlk536439917"/>
                    <w:bookmarkStart w:id="13" w:name="_Hlk536439904"/>
                    <w:bookmarkStart w:id="14" w:name="_Hlk536439903"/>
                    <w:bookmarkStart w:id="15" w:name="_Hlk536439885"/>
                    <w:bookmarkStart w:id="16" w:name="_Hlk536439884"/>
                    <w:bookmarkStart w:id="17" w:name="_Hlk536439714"/>
                    <w:bookmarkStart w:id="18" w:name="_Hlk536439713"/>
                    <w:bookmarkStart w:id="19" w:name="_Hlk536439699"/>
                    <w:bookmarkStart w:id="20" w:name="_Hlk536439698"/>
                    <w:r>
                      <w:rPr>
                        <w:color w:val="727478"/>
                        <w:sz w:val="18"/>
                        <w:szCs w:val="18"/>
                      </w:rPr>
                      <w:t>VAS “Valsts nekustamie īpašumi”</w:t>
                    </w:r>
                  </w:p>
                  <w:p w14:paraId="6349755C" w14:textId="51173F06" w:rsidR="006D7891" w:rsidRDefault="00D406DC" w:rsidP="006D7891">
                    <w:pPr>
                      <w:spacing w:after="0" w:line="240" w:lineRule="auto"/>
                      <w:jc w:val="right"/>
                      <w:rPr>
                        <w:color w:val="727478"/>
                        <w:sz w:val="18"/>
                        <w:szCs w:val="18"/>
                      </w:rPr>
                    </w:pPr>
                    <w:r w:rsidRPr="00D406DC">
                      <w:rPr>
                        <w:color w:val="727478"/>
                        <w:sz w:val="18"/>
                        <w:szCs w:val="18"/>
                      </w:rPr>
                      <w:t>Talejas iela 1, Rīga, LV-1026</w:t>
                    </w:r>
                    <w:r w:rsidR="006D7891">
                      <w:rPr>
                        <w:color w:val="727478"/>
                        <w:sz w:val="18"/>
                        <w:szCs w:val="18"/>
                      </w:rPr>
                      <w:br/>
                      <w:t>Reģistrācijas Nr. 40003294758</w:t>
                    </w:r>
                  </w:p>
                  <w:p w14:paraId="142841EF" w14:textId="77777777" w:rsidR="006D7891" w:rsidRDefault="006D7891" w:rsidP="006D7891">
                    <w:pPr>
                      <w:spacing w:after="0" w:line="240" w:lineRule="auto"/>
                      <w:jc w:val="right"/>
                      <w:rPr>
                        <w:color w:val="727478"/>
                        <w:sz w:val="18"/>
                        <w:szCs w:val="18"/>
                      </w:rPr>
                    </w:pPr>
                    <w:r>
                      <w:rPr>
                        <w:color w:val="727478"/>
                        <w:sz w:val="18"/>
                        <w:szCs w:val="18"/>
                      </w:rPr>
                      <w:t>Tālr. 80002000, vni@vni.lv</w:t>
                    </w:r>
                  </w:p>
                  <w:p w14:paraId="67763CCC" w14:textId="77777777" w:rsidR="006D7891" w:rsidRDefault="006D7891" w:rsidP="006D7891">
                    <w:pPr>
                      <w:spacing w:after="0" w:line="240" w:lineRule="auto"/>
                      <w:jc w:val="right"/>
                      <w:rPr>
                        <w:color w:val="727478"/>
                        <w:sz w:val="18"/>
                        <w:szCs w:val="18"/>
                      </w:rPr>
                    </w:pPr>
                    <w:r>
                      <w:rPr>
                        <w:color w:val="727478"/>
                        <w:sz w:val="18"/>
                        <w:szCs w:val="18"/>
                      </w:rPr>
                      <w:t>www.vni.lv</w:t>
                    </w:r>
                    <w:bookmarkEnd w:id="11"/>
                    <w:bookmarkEnd w:id="12"/>
                    <w:bookmarkEnd w:id="13"/>
                    <w:bookmarkEnd w:id="14"/>
                    <w:bookmarkEnd w:id="15"/>
                    <w:bookmarkEnd w:id="16"/>
                    <w:bookmarkEnd w:id="17"/>
                    <w:bookmarkEnd w:id="18"/>
                    <w:bookmarkEnd w:id="19"/>
                    <w:bookmarkEnd w:id="20"/>
                  </w:p>
                  <w:p w14:paraId="138DEB3A" w14:textId="090E1EA3" w:rsidR="001F4577" w:rsidRDefault="001F4577" w:rsidP="001F4577">
                    <w:pPr>
                      <w:spacing w:after="0" w:line="240" w:lineRule="auto"/>
                      <w:jc w:val="right"/>
                      <w:rPr>
                        <w:color w:val="939598"/>
                        <w:sz w:val="18"/>
                        <w:szCs w:val="18"/>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CBC"/>
    <w:rsid w:val="00007C9C"/>
    <w:rsid w:val="00054250"/>
    <w:rsid w:val="000959BF"/>
    <w:rsid w:val="000C65FE"/>
    <w:rsid w:val="001F4577"/>
    <w:rsid w:val="002C3382"/>
    <w:rsid w:val="002D3C43"/>
    <w:rsid w:val="0033158B"/>
    <w:rsid w:val="003339F0"/>
    <w:rsid w:val="00333DC8"/>
    <w:rsid w:val="003738A8"/>
    <w:rsid w:val="003A0F04"/>
    <w:rsid w:val="003C066D"/>
    <w:rsid w:val="003E2681"/>
    <w:rsid w:val="00446CA9"/>
    <w:rsid w:val="004B6F56"/>
    <w:rsid w:val="00570C30"/>
    <w:rsid w:val="00590F0D"/>
    <w:rsid w:val="005D024C"/>
    <w:rsid w:val="005D1456"/>
    <w:rsid w:val="006C113B"/>
    <w:rsid w:val="006C11E2"/>
    <w:rsid w:val="006D7891"/>
    <w:rsid w:val="006F33A7"/>
    <w:rsid w:val="00740E35"/>
    <w:rsid w:val="007B241D"/>
    <w:rsid w:val="007C52C5"/>
    <w:rsid w:val="008449C1"/>
    <w:rsid w:val="00867874"/>
    <w:rsid w:val="00883780"/>
    <w:rsid w:val="008E4CF2"/>
    <w:rsid w:val="00952BED"/>
    <w:rsid w:val="00980808"/>
    <w:rsid w:val="009E26C7"/>
    <w:rsid w:val="00A01114"/>
    <w:rsid w:val="00A017DE"/>
    <w:rsid w:val="00A70548"/>
    <w:rsid w:val="00AA3771"/>
    <w:rsid w:val="00AA6362"/>
    <w:rsid w:val="00AE5CBC"/>
    <w:rsid w:val="00B93596"/>
    <w:rsid w:val="00BF5344"/>
    <w:rsid w:val="00C50C63"/>
    <w:rsid w:val="00C830D7"/>
    <w:rsid w:val="00CC5A57"/>
    <w:rsid w:val="00D406DC"/>
    <w:rsid w:val="00DF5550"/>
    <w:rsid w:val="00E91B26"/>
    <w:rsid w:val="00E93419"/>
    <w:rsid w:val="00F0299E"/>
    <w:rsid w:val="00FC6F28"/>
    <w:rsid w:val="00FF5F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DDBF6E2"/>
  <w15:docId w15:val="{A0F3C66C-3397-49A2-81C9-08FA10B98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299E"/>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E5CB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E5CBC"/>
    <w:rPr>
      <w:rFonts w:ascii="Tahoma" w:hAnsi="Tahoma" w:cs="Tahoma"/>
      <w:sz w:val="16"/>
      <w:szCs w:val="16"/>
    </w:rPr>
  </w:style>
  <w:style w:type="paragraph" w:styleId="Galvene">
    <w:name w:val="header"/>
    <w:basedOn w:val="Parasts"/>
    <w:link w:val="GalveneRakstz"/>
    <w:uiPriority w:val="99"/>
    <w:unhideWhenUsed/>
    <w:rsid w:val="00AE5CBC"/>
    <w:pPr>
      <w:tabs>
        <w:tab w:val="center" w:pos="4153"/>
        <w:tab w:val="right" w:pos="8306"/>
      </w:tabs>
      <w:spacing w:after="0" w:line="240" w:lineRule="auto"/>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AE5CBC"/>
  </w:style>
  <w:style w:type="paragraph" w:styleId="Kjene">
    <w:name w:val="footer"/>
    <w:basedOn w:val="Parasts"/>
    <w:link w:val="KjeneRakstz"/>
    <w:uiPriority w:val="99"/>
    <w:unhideWhenUsed/>
    <w:rsid w:val="00AE5C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E5CBC"/>
  </w:style>
  <w:style w:type="table" w:styleId="Reatabula">
    <w:name w:val="Table Grid"/>
    <w:basedOn w:val="Parastatabula"/>
    <w:uiPriority w:val="59"/>
    <w:rsid w:val="00333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333DC8"/>
    <w:pPr>
      <w:spacing w:after="0" w:line="240" w:lineRule="auto"/>
    </w:pPr>
    <w:rPr>
      <w:rFonts w:ascii="Calibri" w:eastAsia="Calibri" w:hAnsi="Calibri" w:cs="Times New Roman"/>
    </w:rPr>
  </w:style>
  <w:style w:type="table" w:customStyle="1" w:styleId="TableGrid1">
    <w:name w:val="Table Grid1"/>
    <w:basedOn w:val="Parastatabula"/>
    <w:uiPriority w:val="59"/>
    <w:rsid w:val="00333DC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05425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847167">
      <w:bodyDiv w:val="1"/>
      <w:marLeft w:val="0"/>
      <w:marRight w:val="0"/>
      <w:marTop w:val="0"/>
      <w:marBottom w:val="0"/>
      <w:divBdr>
        <w:top w:val="none" w:sz="0" w:space="0" w:color="auto"/>
        <w:left w:val="none" w:sz="0" w:space="0" w:color="auto"/>
        <w:bottom w:val="none" w:sz="0" w:space="0" w:color="auto"/>
        <w:right w:val="none" w:sz="0" w:space="0" w:color="auto"/>
      </w:divBdr>
    </w:div>
    <w:div w:id="1286503859">
      <w:bodyDiv w:val="1"/>
      <w:marLeft w:val="0"/>
      <w:marRight w:val="0"/>
      <w:marTop w:val="0"/>
      <w:marBottom w:val="0"/>
      <w:divBdr>
        <w:top w:val="none" w:sz="0" w:space="0" w:color="auto"/>
        <w:left w:val="none" w:sz="0" w:space="0" w:color="auto"/>
        <w:bottom w:val="none" w:sz="0" w:space="0" w:color="auto"/>
        <w:right w:val="none" w:sz="0" w:space="0" w:color="auto"/>
      </w:divBdr>
    </w:div>
    <w:div w:id="1476409728">
      <w:bodyDiv w:val="1"/>
      <w:marLeft w:val="0"/>
      <w:marRight w:val="0"/>
      <w:marTop w:val="0"/>
      <w:marBottom w:val="0"/>
      <w:divBdr>
        <w:top w:val="none" w:sz="0" w:space="0" w:color="auto"/>
        <w:left w:val="none" w:sz="0" w:space="0" w:color="auto"/>
        <w:bottom w:val="none" w:sz="0" w:space="0" w:color="auto"/>
        <w:right w:val="none" w:sz="0" w:space="0" w:color="auto"/>
      </w:divBdr>
    </w:div>
    <w:div w:id="166095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BEBD12F1F14A939EC2F779503C3B6F"/>
        <w:category>
          <w:name w:val="General"/>
          <w:gallery w:val="placeholder"/>
        </w:category>
        <w:types>
          <w:type w:val="bbPlcHdr"/>
        </w:types>
        <w:behaviors>
          <w:behavior w:val="content"/>
        </w:behaviors>
        <w:guid w:val="{7F1B08E1-4D10-4165-9DE6-11BCE9058E1B}"/>
      </w:docPartPr>
      <w:docPartBody>
        <w:p w:rsidR="00305BA4" w:rsidRDefault="00E501B3" w:rsidP="00E501B3">
          <w:pPr>
            <w:pStyle w:val="4BBEBD12F1F14A939EC2F779503C3B6F"/>
          </w:pPr>
          <w:r w:rsidRPr="002779E8">
            <w:rPr>
              <w:rStyle w:val="Vietturateksts"/>
            </w:rPr>
            <w:t>Click here to enter text.</w:t>
          </w:r>
        </w:p>
      </w:docPartBody>
    </w:docPart>
    <w:docPart>
      <w:docPartPr>
        <w:name w:val="5CF22839FC5643B1A5C873389704A42F"/>
        <w:category>
          <w:name w:val="General"/>
          <w:gallery w:val="placeholder"/>
        </w:category>
        <w:types>
          <w:type w:val="bbPlcHdr"/>
        </w:types>
        <w:behaviors>
          <w:behavior w:val="content"/>
        </w:behaviors>
        <w:guid w:val="{4ABC6C43-F000-4225-A1F2-991883D9CF02}"/>
      </w:docPartPr>
      <w:docPartBody>
        <w:p w:rsidR="00CC291B" w:rsidRDefault="00305BA4" w:rsidP="00305BA4">
          <w:pPr>
            <w:pStyle w:val="5CF22839FC5643B1A5C873389704A42F"/>
          </w:pPr>
          <w:r>
            <w:rPr>
              <w:rStyle w:val="Vietturateksts"/>
            </w:rPr>
            <w:t>Click here to enter text.</w:t>
          </w:r>
        </w:p>
      </w:docPartBody>
    </w:docPart>
    <w:docPart>
      <w:docPartPr>
        <w:name w:val="2DC6D025BDA54F0F8CA4450058A2C100"/>
        <w:category>
          <w:name w:val="General"/>
          <w:gallery w:val="placeholder"/>
        </w:category>
        <w:types>
          <w:type w:val="bbPlcHdr"/>
        </w:types>
        <w:behaviors>
          <w:behavior w:val="content"/>
        </w:behaviors>
        <w:guid w:val="{A4004F21-B7DC-4B49-AAFD-6D7106111AAA}"/>
      </w:docPartPr>
      <w:docPartBody>
        <w:p w:rsidR="00CC291B" w:rsidRDefault="00305BA4" w:rsidP="00305BA4">
          <w:pPr>
            <w:pStyle w:val="2DC6D025BDA54F0F8CA4450058A2C100"/>
          </w:pPr>
          <w:r>
            <w:rPr>
              <w:rStyle w:val="Vietturateksts"/>
            </w:rPr>
            <w:t>Click here to enter text.</w:t>
          </w:r>
        </w:p>
      </w:docPartBody>
    </w:docPart>
    <w:docPart>
      <w:docPartPr>
        <w:name w:val="CBA76955966547979E926CB35DDBEC1F"/>
        <w:category>
          <w:name w:val="General"/>
          <w:gallery w:val="placeholder"/>
        </w:category>
        <w:types>
          <w:type w:val="bbPlcHdr"/>
        </w:types>
        <w:behaviors>
          <w:behavior w:val="content"/>
        </w:behaviors>
        <w:guid w:val="{D6FFA1A9-B4BC-4C0A-B306-21E3727504FB}"/>
      </w:docPartPr>
      <w:docPartBody>
        <w:p w:rsidR="00CC291B" w:rsidRDefault="00305BA4" w:rsidP="00305BA4">
          <w:pPr>
            <w:pStyle w:val="CBA76955966547979E926CB35DDBEC1F"/>
          </w:pPr>
          <w:r>
            <w:rPr>
              <w:rStyle w:val="Vietturateksts"/>
            </w:rPr>
            <w:t>Click here to enter text.</w:t>
          </w:r>
        </w:p>
      </w:docPartBody>
    </w:docPart>
    <w:docPart>
      <w:docPartPr>
        <w:name w:val="118FDFB3EEC24CE0A30745AE861E196E"/>
        <w:category>
          <w:name w:val="General"/>
          <w:gallery w:val="placeholder"/>
        </w:category>
        <w:types>
          <w:type w:val="bbPlcHdr"/>
        </w:types>
        <w:behaviors>
          <w:behavior w:val="content"/>
        </w:behaviors>
        <w:guid w:val="{4423AFBB-7281-46D7-9483-AB39872052A1}"/>
      </w:docPartPr>
      <w:docPartBody>
        <w:p w:rsidR="00CC291B" w:rsidRDefault="00305BA4" w:rsidP="00305BA4">
          <w:pPr>
            <w:pStyle w:val="118FDFB3EEC24CE0A30745AE861E196E"/>
          </w:pPr>
          <w:r>
            <w:rPr>
              <w:rStyle w:val="Vietturateksts"/>
            </w:rPr>
            <w:t>Click here to enter text.</w:t>
          </w:r>
        </w:p>
      </w:docPartBody>
    </w:docPart>
    <w:docPart>
      <w:docPartPr>
        <w:name w:val="9D89BB38EFBC4EEBA7750435E10D572F"/>
        <w:category>
          <w:name w:val="General"/>
          <w:gallery w:val="placeholder"/>
        </w:category>
        <w:types>
          <w:type w:val="bbPlcHdr"/>
        </w:types>
        <w:behaviors>
          <w:behavior w:val="content"/>
        </w:behaviors>
        <w:guid w:val="{A7E73BC0-C59A-4A12-863B-761D8D1FD7C5}"/>
      </w:docPartPr>
      <w:docPartBody>
        <w:p w:rsidR="00CC291B" w:rsidRDefault="00305BA4" w:rsidP="00305BA4">
          <w:pPr>
            <w:pStyle w:val="9D89BB38EFBC4EEBA7750435E10D572F"/>
          </w:pPr>
          <w:r>
            <w:rPr>
              <w:rStyle w:val="Vietturateksts"/>
            </w:rPr>
            <w:t>Click here to enter text.</w:t>
          </w:r>
        </w:p>
      </w:docPartBody>
    </w:docPart>
    <w:docPart>
      <w:docPartPr>
        <w:name w:val="C1786FF28F10492795EFCEC51B799A46"/>
        <w:category>
          <w:name w:val="General"/>
          <w:gallery w:val="placeholder"/>
        </w:category>
        <w:types>
          <w:type w:val="bbPlcHdr"/>
        </w:types>
        <w:behaviors>
          <w:behavior w:val="content"/>
        </w:behaviors>
        <w:guid w:val="{39ED96C5-09D3-4E2C-B97B-83C9FF4A873D}"/>
      </w:docPartPr>
      <w:docPartBody>
        <w:p w:rsidR="00CB7A1C" w:rsidRDefault="00CC65D3" w:rsidP="00CC65D3">
          <w:pPr>
            <w:pStyle w:val="C1786FF28F10492795EFCEC51B799A46"/>
          </w:pPr>
          <w:r w:rsidRPr="00EF5154">
            <w:rPr>
              <w:rStyle w:val="Vietturateksts"/>
            </w:rPr>
            <w:t>Click here to enter text.</w:t>
          </w:r>
        </w:p>
      </w:docPartBody>
    </w:docPart>
    <w:docPart>
      <w:docPartPr>
        <w:name w:val="FE98E6918EE547089AB0965F8E5C938D"/>
        <w:category>
          <w:name w:val="General"/>
          <w:gallery w:val="placeholder"/>
        </w:category>
        <w:types>
          <w:type w:val="bbPlcHdr"/>
        </w:types>
        <w:behaviors>
          <w:behavior w:val="content"/>
        </w:behaviors>
        <w:guid w:val="{91DDA79E-894F-4123-ACDE-78CD05338BF9}"/>
      </w:docPartPr>
      <w:docPartBody>
        <w:p w:rsidR="00373457" w:rsidRDefault="00926D8F" w:rsidP="00926D8F">
          <w:pPr>
            <w:pStyle w:val="FE98E6918EE547089AB0965F8E5C938D"/>
          </w:pPr>
          <w:r>
            <w:rPr>
              <w:rStyle w:val="Vietturateksts"/>
            </w:rPr>
            <w:t>Click here to enter text.</w:t>
          </w:r>
        </w:p>
      </w:docPartBody>
    </w:docPart>
    <w:docPart>
      <w:docPartPr>
        <w:name w:val="C949A8732BCD405DB1F5FF4CD10864A3"/>
        <w:category>
          <w:name w:val="General"/>
          <w:gallery w:val="placeholder"/>
        </w:category>
        <w:types>
          <w:type w:val="bbPlcHdr"/>
        </w:types>
        <w:behaviors>
          <w:behavior w:val="content"/>
        </w:behaviors>
        <w:guid w:val="{69049A26-8893-461D-9684-BC9C1BCBC983}"/>
      </w:docPartPr>
      <w:docPartBody>
        <w:p w:rsidR="00373457" w:rsidRDefault="00926D8F" w:rsidP="00926D8F">
          <w:pPr>
            <w:pStyle w:val="C949A8732BCD405DB1F5FF4CD10864A3"/>
          </w:pPr>
          <w:r>
            <w:rPr>
              <w:rStyle w:val="Vietturateksts"/>
            </w:rPr>
            <w:t>Click here to enter text.</w:t>
          </w:r>
        </w:p>
      </w:docPartBody>
    </w:docPart>
    <w:docPart>
      <w:docPartPr>
        <w:name w:val="114B8509A6EE4009BCD7EB482EE1439B"/>
        <w:category>
          <w:name w:val="General"/>
          <w:gallery w:val="placeholder"/>
        </w:category>
        <w:types>
          <w:type w:val="bbPlcHdr"/>
        </w:types>
        <w:behaviors>
          <w:behavior w:val="content"/>
        </w:behaviors>
        <w:guid w:val="{37D2F275-5F97-4771-B120-0976A0DD9644}"/>
      </w:docPartPr>
      <w:docPartBody>
        <w:p w:rsidR="00373457" w:rsidRDefault="00926D8F" w:rsidP="00926D8F">
          <w:pPr>
            <w:pStyle w:val="114B8509A6EE4009BCD7EB482EE1439B"/>
          </w:pPr>
          <w:r w:rsidRPr="00F30630">
            <w:rPr>
              <w:rStyle w:val="Vietturateksts"/>
            </w:rPr>
            <w:t>Click here to enter text.</w:t>
          </w:r>
        </w:p>
      </w:docPartBody>
    </w:docPart>
    <w:docPart>
      <w:docPartPr>
        <w:name w:val="5610960837C44C99B2B3094A0B9BE9D1"/>
        <w:category>
          <w:name w:val="General"/>
          <w:gallery w:val="placeholder"/>
        </w:category>
        <w:types>
          <w:type w:val="bbPlcHdr"/>
        </w:types>
        <w:behaviors>
          <w:behavior w:val="content"/>
        </w:behaviors>
        <w:guid w:val="{264EF9D6-3E45-43ED-BF65-F2EEE6703F33}"/>
      </w:docPartPr>
      <w:docPartBody>
        <w:p w:rsidR="00373457" w:rsidRDefault="00926D8F" w:rsidP="00926D8F">
          <w:pPr>
            <w:pStyle w:val="5610960837C44C99B2B3094A0B9BE9D1"/>
          </w:pPr>
          <w:r w:rsidRPr="00EF5154">
            <w:rPr>
              <w:rStyle w:val="Vietturateksts"/>
            </w:rPr>
            <w:t>Click here to enter text.</w:t>
          </w:r>
        </w:p>
      </w:docPartBody>
    </w:docPart>
    <w:docPart>
      <w:docPartPr>
        <w:name w:val="E8B8325CCBD24A5CB4364C3882D3ABD2"/>
        <w:category>
          <w:name w:val="General"/>
          <w:gallery w:val="placeholder"/>
        </w:category>
        <w:types>
          <w:type w:val="bbPlcHdr"/>
        </w:types>
        <w:behaviors>
          <w:behavior w:val="content"/>
        </w:behaviors>
        <w:guid w:val="{9A326FA3-4255-4163-9485-87725E13F453}"/>
      </w:docPartPr>
      <w:docPartBody>
        <w:p w:rsidR="00373457" w:rsidRDefault="00926D8F" w:rsidP="00926D8F">
          <w:pPr>
            <w:pStyle w:val="E8B8325CCBD24A5CB4364C3882D3ABD2"/>
          </w:pPr>
          <w:r w:rsidRPr="00EF5154">
            <w:rPr>
              <w:rStyle w:val="Vietturatekst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1B3"/>
    <w:rsid w:val="00305BA4"/>
    <w:rsid w:val="00343C07"/>
    <w:rsid w:val="00373457"/>
    <w:rsid w:val="003C7F67"/>
    <w:rsid w:val="00400448"/>
    <w:rsid w:val="00625252"/>
    <w:rsid w:val="00861E00"/>
    <w:rsid w:val="00926D8F"/>
    <w:rsid w:val="00B17626"/>
    <w:rsid w:val="00B66B74"/>
    <w:rsid w:val="00B76956"/>
    <w:rsid w:val="00C703A9"/>
    <w:rsid w:val="00CB7A1C"/>
    <w:rsid w:val="00CC291B"/>
    <w:rsid w:val="00CC65D3"/>
    <w:rsid w:val="00E501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3C7F67"/>
    <w:rPr>
      <w:color w:val="808080"/>
    </w:rPr>
  </w:style>
  <w:style w:type="paragraph" w:customStyle="1" w:styleId="4BBEBD12F1F14A939EC2F779503C3B6F">
    <w:name w:val="4BBEBD12F1F14A939EC2F779503C3B6F"/>
    <w:rsid w:val="00E501B3"/>
  </w:style>
  <w:style w:type="paragraph" w:customStyle="1" w:styleId="5CF22839FC5643B1A5C873389704A42F">
    <w:name w:val="5CF22839FC5643B1A5C873389704A42F"/>
    <w:rsid w:val="00305BA4"/>
  </w:style>
  <w:style w:type="paragraph" w:customStyle="1" w:styleId="2DC6D025BDA54F0F8CA4450058A2C100">
    <w:name w:val="2DC6D025BDA54F0F8CA4450058A2C100"/>
    <w:rsid w:val="00305BA4"/>
  </w:style>
  <w:style w:type="paragraph" w:customStyle="1" w:styleId="CBA76955966547979E926CB35DDBEC1F">
    <w:name w:val="CBA76955966547979E926CB35DDBEC1F"/>
    <w:rsid w:val="00305BA4"/>
  </w:style>
  <w:style w:type="paragraph" w:customStyle="1" w:styleId="118FDFB3EEC24CE0A30745AE861E196E">
    <w:name w:val="118FDFB3EEC24CE0A30745AE861E196E"/>
    <w:rsid w:val="00305BA4"/>
  </w:style>
  <w:style w:type="paragraph" w:customStyle="1" w:styleId="9D89BB38EFBC4EEBA7750435E10D572F">
    <w:name w:val="9D89BB38EFBC4EEBA7750435E10D572F"/>
    <w:rsid w:val="00305BA4"/>
  </w:style>
  <w:style w:type="paragraph" w:customStyle="1" w:styleId="C1786FF28F10492795EFCEC51B799A46">
    <w:name w:val="C1786FF28F10492795EFCEC51B799A46"/>
    <w:rsid w:val="00CC65D3"/>
  </w:style>
  <w:style w:type="paragraph" w:customStyle="1" w:styleId="FE98E6918EE547089AB0965F8E5C938D">
    <w:name w:val="FE98E6918EE547089AB0965F8E5C938D"/>
    <w:rsid w:val="00926D8F"/>
  </w:style>
  <w:style w:type="paragraph" w:customStyle="1" w:styleId="C949A8732BCD405DB1F5FF4CD10864A3">
    <w:name w:val="C949A8732BCD405DB1F5FF4CD10864A3"/>
    <w:rsid w:val="00926D8F"/>
  </w:style>
  <w:style w:type="paragraph" w:customStyle="1" w:styleId="114B8509A6EE4009BCD7EB482EE1439B">
    <w:name w:val="114B8509A6EE4009BCD7EB482EE1439B"/>
    <w:rsid w:val="00926D8F"/>
  </w:style>
  <w:style w:type="paragraph" w:customStyle="1" w:styleId="5610960837C44C99B2B3094A0B9BE9D1">
    <w:name w:val="5610960837C44C99B2B3094A0B9BE9D1"/>
    <w:rsid w:val="00926D8F"/>
  </w:style>
  <w:style w:type="paragraph" w:customStyle="1" w:styleId="E8B8325CCBD24A5CB4364C3882D3ABD2">
    <w:name w:val="E8B8325CCBD24A5CB4364C3882D3ABD2"/>
    <w:rsid w:val="00926D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Description xmlns="15e52aa5-0bc0-481a-af41-81d5b419dfc7" xsi:nil="true"/>
    <VNIForUsers xmlns="15e52aa5-0bc0-481a-af41-81d5b419dfc7">
      <UserInfo>
        <DisplayName/>
        <AccountId xsi:nil="true"/>
        <AccountType/>
      </UserInfo>
    </VNIForUsers>
    <VNIKorApritesVeids xmlns="15e52aa5-0bc0-481a-af41-81d5b419dfc7">
      <Value>Elektroniski saskaņo un elektroniski paraksta (e-doc)</Value>
    </VNIKorApritesVeids>
    <VNIStrukturvieniba xmlns="15e52aa5-0bc0-481a-af41-81d5b419dfc7"/>
    <ForListTitlesCSV xmlns="0f68bd20-c9d1-4aa6-955a-a99c106d679c">
      <Value>Nosūtītie dokumenti</Value>
    </ForListTitlesCSV>
    <LigumaGrupa xmlns="0f68bd20-c9d1-4aa6-955a-a99c106d679c"/>
    <LigumaVeids xmlns="0f68bd20-c9d1-4aa6-955a-a99c106d679c"/>
    <SelelectableForUser xmlns="15e52aa5-0bc0-481a-af41-81d5b419dfc7">true</SelelectableForUser>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24EF1D7654885049A1D627D474835B37" ma:contentTypeVersion="8" ma:contentTypeDescription="Izveidot jaunu dokumentu." ma:contentTypeScope="" ma:versionID="0653e3fa3f0bdf8139b4ee8693222250">
  <xsd:schema xmlns:xsd="http://www.w3.org/2001/XMLSchema" xmlns:xs="http://www.w3.org/2001/XMLSchema" xmlns:p="http://schemas.microsoft.com/office/2006/metadata/properties" xmlns:ns2="15e52aa5-0bc0-481a-af41-81d5b419dfc7" xmlns:ns3="0f68bd20-c9d1-4aa6-955a-a99c106d679c" targetNamespace="http://schemas.microsoft.com/office/2006/metadata/properties" ma:root="true" ma:fieldsID="afff538fcb12e4fd30ccc1a28bef1fef" ns2:_="" ns3:_="">
    <xsd:import namespace="15e52aa5-0bc0-481a-af41-81d5b419dfc7"/>
    <xsd:import namespace="0f68bd20-c9d1-4aa6-955a-a99c106d679c"/>
    <xsd:element name="properties">
      <xsd:complexType>
        <xsd:sequence>
          <xsd:element name="documentManagement">
            <xsd:complexType>
              <xsd:all>
                <xsd:element ref="ns2:TemplateDescription" minOccurs="0"/>
                <xsd:element ref="ns2:SelelectableForUser" minOccurs="0"/>
                <xsd:element ref="ns2:VNIKorApritesVeids" minOccurs="0"/>
                <xsd:element ref="ns2:VNIStrukturvieniba" minOccurs="0"/>
                <xsd:element ref="ns2:VNIForUsers" minOccurs="0"/>
                <xsd:element ref="ns3:ForListTitlesCSV" minOccurs="0"/>
                <xsd:element ref="ns3:LigumaVeids" minOccurs="0"/>
                <xsd:element ref="ns3:LigumaGrup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52aa5-0bc0-481a-af41-81d5b419dfc7" elementFormDefault="qualified">
    <xsd:import namespace="http://schemas.microsoft.com/office/2006/documentManagement/types"/>
    <xsd:import namespace="http://schemas.microsoft.com/office/infopath/2007/PartnerControls"/>
    <xsd:element name="TemplateDescription" ma:index="8" nillable="true" ma:displayName="Apraksts" ma:internalName="TemplateDescription">
      <xsd:simpleType>
        <xsd:restriction base="dms:Note">
          <xsd:maxLength value="255"/>
        </xsd:restriction>
      </xsd:simpleType>
    </xsd:element>
    <xsd:element name="SelelectableForUser" ma:index="9" nillable="true" ma:displayName="Publiska sagatave" ma:default="0" ma:description="Pazīme, vai šī sagatave būs pieejam pie dokumentu sagatavošanas" ma:internalName="SelelectableForUser">
      <xsd:simpleType>
        <xsd:restriction base="dms:Boolean"/>
      </xsd:simpleType>
    </xsd:element>
    <xsd:element name="VNIKorApritesVeids" ma:index="10" nillable="true" ma:displayName="Aprites veids" ma:internalName="VNIKorApritesVeids">
      <xsd:complexType>
        <xsd:complexContent>
          <xsd:extension base="dms:MultiChoice">
            <xsd:sequence>
              <xsd:element name="Value" maxOccurs="unbounded" minOccurs="0" nillable="true">
                <xsd:simpleType>
                  <xsd:restriction base="dms:Choice">
                    <xsd:enumeration value="Elektroniski saskaņo un elektroniski paraksta (e-doc)"/>
                    <xsd:enumeration value="Elektroniski saskaņo un paraksta papīra formātā"/>
                    <xsd:enumeration value="Papīra formātā saskaņo un paraksta papīra formātā"/>
                    <xsd:enumeration value="Elektroniski saskaņo un paraksta ALS"/>
                  </xsd:restriction>
                </xsd:simpleType>
              </xsd:element>
            </xsd:sequence>
          </xsd:extension>
        </xsd:complexContent>
      </xsd:complexType>
    </xsd:element>
    <xsd:element name="VNIStrukturvieniba" ma:index="11" nillable="true" ma:displayName="Struktūrvienība" ma:list="{F06A1C9A-57F8-4CBC-BD05-C5F10B17FFE5}" ma:internalName="VNIStrukturvieniba" ma:showField="Title">
      <xsd:complexType>
        <xsd:complexContent>
          <xsd:extension base="dms:MultiChoiceLookup">
            <xsd:sequence>
              <xsd:element name="Value" type="dms:Lookup" maxOccurs="unbounded" minOccurs="0" nillable="true"/>
            </xsd:sequence>
          </xsd:extension>
        </xsd:complexContent>
      </xsd:complexType>
    </xsd:element>
    <xsd:element name="VNIForUsers" ma:index="12" nillable="true" ma:displayName="Lietotājiem" ma:list="UserInfo" ma:internalName="VNIForUs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68bd20-c9d1-4aa6-955a-a99c106d679c" elementFormDefault="qualified">
    <xsd:import namespace="http://schemas.microsoft.com/office/2006/documentManagement/types"/>
    <xsd:import namespace="http://schemas.microsoft.com/office/infopath/2007/PartnerControls"/>
    <xsd:element name="ForListTitlesCSV" ma:index="13" nillable="true" ma:displayName="Sarakstiem" ma:internalName="ForListTitlesCSV">
      <xsd:complexType>
        <xsd:complexContent>
          <xsd:extension base="dms:MultiChoice">
            <xsd:sequence>
              <xsd:element name="Value" maxOccurs="unbounded" minOccurs="0" nillable="true">
                <xsd:simpleType>
                  <xsd:restriction base="dms:Choice">
                    <xsd:enumeration value="VNĪ ziņojumi"/>
                    <xsd:enumeration value="Nosūtītie dokumenti"/>
                    <xsd:enumeration value="Resursu pieteikumi"/>
                    <xsd:enumeration value="Īpašuma iznomāšana publisko tiesību subjektam"/>
                    <xsd:enumeration value="Ārējie kontakti"/>
                    <xsd:enumeration value="Rīkojumi"/>
                    <xsd:enumeration value="Līgumi"/>
                    <xsd:enumeration value="Pilnvaras"/>
                    <xsd:enumeration value="Akti"/>
                    <xsd:enumeration value="VNĪ lēmumi"/>
                  </xsd:restriction>
                </xsd:simpleType>
              </xsd:element>
            </xsd:sequence>
          </xsd:extension>
        </xsd:complexContent>
      </xsd:complexType>
    </xsd:element>
    <xsd:element name="LigumaVeids" ma:index="14" nillable="true" ma:displayName="Līguma veids" ma:internalName="LigumaVeids">
      <xsd:complexType>
        <xsd:complexContent>
          <xsd:extension base="dms:MultiChoice">
            <xsd:sequence>
              <xsd:element name="Value" maxOccurs="unbounded" minOccurs="0" nillable="true">
                <xsd:simpleType>
                  <xsd:restriction base="dms:Choice">
                    <xsd:enumeration value="Būvniecības procesa līgumi"/>
                    <xsd:enumeration value="Pirkuma līgumi"/>
                    <xsd:enumeration value="Apbūvētu zemesgabalu nomas līgumi"/>
                    <xsd:enumeration value="NĪ lietošanas līgumi"/>
                    <xsd:enumeration value="Līgums, kuros trešā persona savu īpašumu iznomā vai nodod apsaimniekošanā VNI"/>
                    <xsd:enumeration value="Apakšnomas līgumi"/>
                    <xsd:enumeration value="Izlīgumi"/>
                    <xsd:enumeration value="Finansējuma līgumi"/>
                    <xsd:enumeration value="Pakalpojuma līgumi"/>
                    <xsd:enumeration value="Piegādes (preču) līgumi"/>
                    <xsd:enumeration value="Citi līgumi"/>
                    <xsd:enumeration value="Vispārīgās vienošanās"/>
                  </xsd:restriction>
                </xsd:simpleType>
              </xsd:element>
            </xsd:sequence>
          </xsd:extension>
        </xsd:complexContent>
      </xsd:complexType>
    </xsd:element>
    <xsd:element name="LigumaGrupa" ma:index="15" nillable="true" ma:displayName="Līguma grupa" ma:internalName="LigumaGrupa">
      <xsd:complexType>
        <xsd:complexContent>
          <xsd:extension base="dms:MultiChoice">
            <xsd:sequence>
              <xsd:element name="Value" maxOccurs="unbounded" minOccurs="0" nillable="true">
                <xsd:simpleType>
                  <xsd:restriction base="dms:Choice">
                    <xsd:enumeration value="Ieņēmumu līgumi"/>
                    <xsd:enumeration value="Izdevumu līgumi"/>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DF1088-EF93-417B-B39E-B7F8A8E1E853}">
  <ds:schemaRefs>
    <ds:schemaRef ds:uri="http://purl.org/dc/terms/"/>
    <ds:schemaRef ds:uri="15e52aa5-0bc0-481a-af41-81d5b419dfc7"/>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purl.org/dc/dcmitype/"/>
    <ds:schemaRef ds:uri="0f68bd20-c9d1-4aa6-955a-a99c106d679c"/>
    <ds:schemaRef ds:uri="http://www.w3.org/XML/1998/namespace"/>
    <ds:schemaRef ds:uri="http://purl.org/dc/elements/1.1/"/>
  </ds:schemaRefs>
</ds:datastoreItem>
</file>

<file path=customXml/itemProps2.xml><?xml version="1.0" encoding="utf-8"?>
<ds:datastoreItem xmlns:ds="http://schemas.openxmlformats.org/officeDocument/2006/customXml" ds:itemID="{B743CD49-ED1A-40DA-8C5C-D5171D138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e52aa5-0bc0-481a-af41-81d5b419dfc7"/>
    <ds:schemaRef ds:uri="0f68bd20-c9d1-4aa6-955a-a99c106d67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413C31-2E2D-4D8A-88EF-1F4633084F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3810</Words>
  <Characters>2172</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TESTA_sagatave</vt:lpstr>
    </vt:vector>
  </TitlesOfParts>
  <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_Nosūtāmās pavadvēstules veidlapas (edoc)</dc:title>
  <dc:creator>User</dc:creator>
  <cp:lastModifiedBy>Anda Ērgle-Bīmane</cp:lastModifiedBy>
  <cp:revision>2</cp:revision>
  <cp:lastPrinted>2014-04-03T14:47:00Z</cp:lastPrinted>
  <dcterms:created xsi:type="dcterms:W3CDTF">2022-11-15T06:30:00Z</dcterms:created>
  <dcterms:modified xsi:type="dcterms:W3CDTF">2022-11-15T06:30:00Z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0x01010024EF1D7654885049A1D627D474835B37</vt:lpwstr>
  </property>
  <property fmtid="{D5CDD505-2E9C-101B-9397-08002B2CF9AE}" pid="3" name="_dlc_DocIdItemGuid">
    <vt:lpwstr>7c6673d7-9c01-4000-95ea-7f5429f76200</vt:lpwstr>
  </property>
</Properties>
</file>