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22-TA-3532: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investīcijas 2.1.2.2.i. projekta "Latvijas Nacionālās bibliotēkas mākoņdatošanas pakalpojumu attīstība valsts datu apstrādes mākoņa ietvaros" pases un centralizētas funkcijas vai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2.1.2.2.i. projekta “Latvijas Nacionālās bibliotēkas mākoņdatošanas pakalpojumu attīstība valsts datu apstrādes mākoņa ietvaros”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projekta nosaukumu atbilstoši MK 2022. gada 14. jūlija MK noteikumu Nr. 435 "Eiropas Savienības Atveseļošanas un noturības mehānisma plāna 2. komponentes "Digitālā transformācija" 2.1. reformu un investīciju virziena "Valsts pārvaldes, tai skaitā pašvaldību, digitālā transformācija" īstenošanas noteikumi" 4. pielikumam, proti, "Latvijas nacionālās bibliotēkas mākoņdatošanas pakalpojumu attīstība valsts federētā mākoņa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14.jūlija noteikumu Nr. 435 "Eiropas Savienības Atveseļošanas un noturības mehānisma plāna 2. komponentes "Digitālā transformācija" 2.1. reformu un investīciju virziena "Valsts pārvaldes, tai skaitā pašvaldību, digitālā transformācija" īstenošanas noteikumi" 4.pielikumā ir norādīts investīcijas nolūks nevis projekta nosaukums un atsevišķos gadījumos investīcijas nolūks var ietvert arī vairākus projektus. Turklāt projekta nosaukums tika mainīts pēc Vides aizsardzības un reģionālās attīstības ministrijas lūguma, lai tas atbilstu Vides aizsardzības un reģionālās attīstības ministrijas izstrādātajam un virzītajam uz saskaņošanu Ministru kabineta protokollēmuma un informatīvā ziņojuma “Valsts datu apstrādes mākoņa attīstības plāns”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2.1.2.2.i. projekta "Latvijas Nacionālās bibliotēkas mākoņdatošanas pakalpojumu attīstība valsts datu apstrādes mākoņa ietvaros" pases un centralizētas funkcijas vai koplietošanas pakalpojumu attīstības plāna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Latvijas Nacionālo bibliotēku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4. punktu kā Ministru kabineta 2022. gada 14. jūlija noteikumos Nr. 435 "Eiropas Savienības Atveseļošanas un noturības mehānisma plāna 2. komponentes "Digitālā transformācija" 2.1. reformu un investīciju virziena "Valsts procesu un pakalpojumu modernizācija un digitālā transformācija" īstenošanas noteikumi" (turpmāk - noteikumi Nr. 435) ietvertā regulējuma dublējošu, nepieciešamības gadījumā papildinot rīkojuma projekta 2. punktu ar norādi uz projekta iesniedzēju.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rīkojuma projekta 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1.6.sadaļā “Cita informācija” ir iekļauta informācija, ka “Latvijas Nacionālajai bibliotēkai kā finansējuma saņēmējam sniegtais atbalsts nav kvalificējams kā komercdarbības atbalsts, jo tas tiks piešķirts valsts deleģētas funkcijas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tā ir būtiska informācija projekta izvērtēšanai, lūdzam šo informāciju iekļaut arī projekta pases 8.sadaļā.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iekļauta projekta pases 8.sadaļā.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7.sadaļā </w:t>
            </w:r>
            <w:r w:rsidR="00000000" w:rsidRPr="00000000" w:rsidDel="00000000">
              <w:rPr>
                <w:i w:val="1"/>
                <w:rtl w:val="0"/>
              </w:rPr>
              <w:t xml:space="preserve">“Izmaksu/ieguvumu analīze, tai skaitā ietekme uz pārvaldes darbinieku skaitu”</w:t>
            </w:r>
            <w:r w:rsidR="00000000" w:rsidRPr="00000000" w:rsidDel="00000000">
              <w:rPr>
                <w:rtl w:val="0"/>
              </w:rPr>
              <w:t xml:space="preserve"> lūdzam iekļaut norādi par ieguvumu aprēķiniem, uz kuriem ir balstīts kopējais projekta sociālekonomiskā lietderīguma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pases 7.sadaļa “Izmaksu/ieguvumu analīze, tai skaitā ietekme uz pārvaldes darbinieku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 sadaļā </w:t>
            </w:r>
            <w:r w:rsidR="00000000" w:rsidRPr="00000000" w:rsidDel="00000000">
              <w:rPr>
                <w:i w:val="1"/>
                <w:rtl w:val="0"/>
              </w:rPr>
              <w:t xml:space="preserve">“Centralizētās funkcijas vai koplietošanas pakalpojumi”</w:t>
            </w:r>
            <w:r w:rsidR="00000000" w:rsidRPr="00000000" w:rsidDel="00000000">
              <w:rPr>
                <w:rtl w:val="0"/>
              </w:rPr>
              <w:t xml:space="preserve"> norādīto informāciju aicinām precizēt, ņemot vērā, ka norādītajam Ministru kabineta protokollēmuma un informatīvajā ziņojuma projektam vēl nav uzsākta saskaņošanas procedūra. Norādām, ka iekļaujot pie rīkojuma projekta Centralizētās funkcijas vai koplietošanas pakalpojumu plānu kā atsevišķu pielikumu, bet projekta pases sadaļā “Centralizētās funkcijas vai koplietošanas pakalpojumi” iekļaujot skaidrojumu, ka tiek virzīts saskaņošanai Ministru kabineta protokollēmuma un informatīvā ziņojuma “Valsts datu apstrādes mākoņa attīstības plāns” projekts (tādējādi pieļaujot izmaiņas ar šo Ministru kabineta rīkojumu apstiprinātajā pakalpojumu koplietošanas plānā), neaizkavētu vienošanās par projekta īstenošanas noslēgšanu (jo pirms vienošanās par projekta īstenošanu noslēgšanas projekta īstenotājam jāsaskaņo projekta pases sadaļā 5.1. norādīto IKT risinājumu un 5.2. sadaļā norādīto koplietošanas pakalpojumu (pakalpojumus) atbilstīgajās procedūrās).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pases 5.2. sadaļa “Centralizētās funkcijas vai koplietošanas pakalpojumi”.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Atveseļošanas fonda plāna Darbības kārtībai, par kuru vienojas Eiropas Komisija un Latvija, investīcijas 2.1.2.2. mērķis </w:t>
            </w:r>
            <w:r w:rsidR="00000000" w:rsidRPr="00000000" w:rsidDel="00000000">
              <w:rPr>
                <w:i w:val="1"/>
                <w:rtl w:val="0"/>
              </w:rPr>
              <w:t xml:space="preserve">“Kopīgo pakalpojumu sniedzēju skaits, kas integrēti nacionālajā federētajā mākonī –mākoņdatošanas risinājumos”</w:t>
            </w:r>
            <w:r w:rsidR="00000000" w:rsidRPr="00000000" w:rsidDel="00000000">
              <w:rPr>
                <w:rtl w:val="0"/>
              </w:rPr>
              <w:t xml:space="preserve"> sasniedzams līdz 2024.gada 4.ceturksnim. Līdz ar to – lūdzam precizēt projekta pases 5.1. sadaļas </w:t>
            </w:r>
            <w:r w:rsidR="00000000" w:rsidRPr="00000000" w:rsidDel="00000000">
              <w:rPr>
                <w:i w:val="1"/>
                <w:rtl w:val="0"/>
              </w:rPr>
              <w:t xml:space="preserve">“Modernizēto pārvaldes procesu  IKT risinājumi”</w:t>
            </w:r>
            <w:r w:rsidR="00000000" w:rsidRPr="00000000" w:rsidDel="00000000">
              <w:rPr>
                <w:rtl w:val="0"/>
              </w:rPr>
              <w:t xml:space="preserve"> kolonnā </w:t>
            </w:r>
            <w:r w:rsidR="00000000" w:rsidRPr="00000000" w:rsidDel="00000000">
              <w:rPr>
                <w:i w:val="1"/>
                <w:rtl w:val="0"/>
              </w:rPr>
              <w:t xml:space="preserve">“Termiņš ieviešanai produkcijā” </w:t>
            </w:r>
            <w:r w:rsidR="00000000" w:rsidRPr="00000000" w:rsidDel="00000000">
              <w:rPr>
                <w:rtl w:val="0"/>
              </w:rPr>
              <w:t xml:space="preserve">norādīto termiņu (ieteicams vismaz 1 ceturksni pirms noteiktā mērķa sasniegšanas termiņa).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termiņš, norādot 2024.gada 3.ceturksnis.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 sadaļas</w:t>
            </w:r>
            <w:r w:rsidR="00000000" w:rsidRPr="00000000" w:rsidDel="00000000">
              <w:rPr>
                <w:i w:val="1"/>
                <w:rtl w:val="0"/>
              </w:rPr>
              <w:t xml:space="preserve"> “Modernizēto pārvaldes procesu  IKT risinājumi” </w:t>
            </w:r>
            <w:r w:rsidR="00000000" w:rsidRPr="00000000" w:rsidDel="00000000">
              <w:rPr>
                <w:rtl w:val="0"/>
              </w:rPr>
              <w:t xml:space="preserve">kolonnā </w:t>
            </w:r>
            <w:r w:rsidR="00000000" w:rsidRPr="00000000" w:rsidDel="00000000">
              <w:rPr>
                <w:i w:val="1"/>
                <w:rtl w:val="0"/>
              </w:rPr>
              <w:t xml:space="preserve">“Termiņš IKT risinājumu attīstības  saskaņošanai”</w:t>
            </w:r>
            <w:r w:rsidR="00000000" w:rsidRPr="00000000" w:rsidDel="00000000">
              <w:rPr>
                <w:rtl w:val="0"/>
              </w:rPr>
              <w:t xml:space="preserve"> norādīts </w:t>
            </w:r>
            <w:r w:rsidR="00000000" w:rsidRPr="00000000" w:rsidDel="00000000">
              <w:rPr>
                <w:b w:val="1"/>
                <w:i w:val="1"/>
                <w:rtl w:val="0"/>
              </w:rPr>
              <w:t xml:space="preserve">"n/a"</w:t>
            </w:r>
            <w:r w:rsidR="00000000" w:rsidRPr="00000000" w:rsidDel="00000000">
              <w:rPr>
                <w:rtl w:val="0"/>
              </w:rPr>
              <w:t xml:space="preserve">. Aicinām norādīt termiņu, jo atbilstoši Ministru kabineta 14.07.2022. noteikumu Nr. 435 “Eiropas Savienības Atveseļošanas un noturības mehānisma plāna 2. komponentes "Digitālā transformācija" 2.1. reformu un investīciju virziena "Valsts pārvaldes, tai skaitā pašvaldību, digitālā transformācija" īstenošanas noteikumi” 13.5. apakšpunktam norādītais risinājums ir jāsaskaņo ar VARAM atbilstoši noteikumu, kas nosaka valsts informācijas sistēmu attīstības projektu uzraudzības kārtību,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2023.gada 4.ceturksnis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pakalpojuma "Valsts datu apstrādes mākoņa unificētais pakalpojums" attīstības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centralizētas funkcijas vai koplietošanas pakalpojumu plāna 8.sadaļa nesatur pilnvērtīgu informāciju par šī pakalpojuma uzturēšanas nodrošināšanu</w:t>
            </w:r>
            <w:r w:rsidR="00000000" w:rsidRPr="00000000" w:rsidDel="00000000">
              <w:rPr>
                <w:b w:val="1"/>
                <w:rtl w:val="0"/>
              </w:rPr>
              <w:t xml:space="preserve"> pēc</w:t>
            </w:r>
            <w:r w:rsidR="00000000" w:rsidRPr="00000000" w:rsidDel="00000000">
              <w:rPr>
                <w:rtl w:val="0"/>
              </w:rPr>
              <w:t xml:space="preserve"> Projekta "Latvijas Nacionālās bibliotēkas mākoņdatošanas pakalpojumu attīstība valsts datu apstrādes mākoņa ietvaros" noslēguma. Atbilstoši projekta pases 8.sadaļā norādītajai informācijai </w:t>
            </w:r>
            <w:r w:rsidR="00000000" w:rsidRPr="00000000" w:rsidDel="00000000">
              <w:rPr>
                <w:i w:val="1"/>
                <w:rtl w:val="0"/>
              </w:rPr>
              <w:t xml:space="preserve">“LNB datu centru mākoņdatošanas pakalpojumus atbilstoši valsts datu apstrādes mākoņa unificētā pakalpojuma ietvaram var nodrošināt tikai tādā apjomā, kādā tiek nodrošināts </w:t>
            </w:r>
            <w:r w:rsidR="00000000" w:rsidRPr="00000000" w:rsidDel="00000000">
              <w:rPr>
                <w:b w:val="1"/>
                <w:i w:val="1"/>
                <w:rtl w:val="0"/>
              </w:rPr>
              <w:t xml:space="preserve">valsts budžeta finansējums valsts datu apstrādes mākoņa unificēto koplietošanas pakalpojumu uzturēšanai un attīstībai</w:t>
            </w:r>
            <w:r w:rsidR="00000000" w:rsidRPr="00000000" w:rsidDel="00000000">
              <w:rPr>
                <w:rtl w:val="0"/>
              </w:rPr>
              <w:t xml:space="preserve">”, toties pakalpojumu plānā ir iekļauta norāde, ka pakalpojuma saņēmēji "</w:t>
            </w:r>
            <w:r w:rsidR="00000000" w:rsidRPr="00000000" w:rsidDel="00000000">
              <w:rPr>
                <w:b w:val="1"/>
                <w:rtl w:val="0"/>
              </w:rPr>
              <w:t xml:space="preserve">pilnā apmērā segs uzturēšanas izmaksas". </w:t>
            </w:r>
            <w:r w:rsidR="00000000" w:rsidRPr="00000000" w:rsidDel="00000000">
              <w:rPr>
                <w:rtl w:val="0"/>
              </w:rPr>
              <w:t xml:space="preserve">Vienlaicīgi VARAM norāda, ka nepieciešams pārskatīt un salāgot informāciju attiecībā uz pakalpojuma izmaksu apjomu - projekta pasē norādīts </w:t>
            </w:r>
            <w:r w:rsidR="00000000" w:rsidRPr="00000000" w:rsidDel="00000000">
              <w:rPr>
                <w:i w:val="1"/>
                <w:rtl w:val="0"/>
              </w:rPr>
              <w:t xml:space="preserve">“LNB datu centru mākoņdatošanas pakalpojumus nodrošina par pašizmaksu</w:t>
            </w:r>
            <w:r w:rsidR="00000000" w:rsidRPr="00000000" w:rsidDel="00000000">
              <w:rPr>
                <w:rtl w:val="0"/>
              </w:rPr>
              <w:t xml:space="preserve">”, bet pakalpojumu plānā iekļauta atsauce uz Latvijas Nacionālās bibliotēkas publisko maksas pakalpojumu cenrādi (pēc www.likumi.lv  pieejamās informācijas – nav apstiprināti nepieciešamie grozījumi).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Centralizētas funkcijas vai koplietošanas pakalpojumu plāna 8.sadaļa ir paredzēta, lai norādītu informāciju par pakalpojuma sniegšanas </w:t>
            </w:r>
            <w:r w:rsidR="00000000" w:rsidRPr="00000000" w:rsidDel="00000000">
              <w:rPr>
                <w:b w:val="1"/>
                <w:rtl w:val="0"/>
              </w:rPr>
              <w:t xml:space="preserve">uzsākšanai vai izvēršanai nepieciešamā papildu valsts budžeta finansējuma apmēru un pamatojumu</w:t>
            </w:r>
            <w:r w:rsidR="00000000" w:rsidRPr="00000000" w:rsidDel="00000000">
              <w:rPr>
                <w:rtl w:val="0"/>
              </w:rPr>
              <w:t xml:space="preserve">, nevis par šī pakalpojuma uzturēšanas nodrošināšanu pēc projekta "Latvijas Nacionālās bibliotēkas mākoņdatošanas pakalpojumu attīstība valsts datu apstrādes mākoņa ietvaros" noslēguma.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centralizētas funkcijas vai koplietošanas pakalpojumu plāna 7.sadaļa un projekta pases 8.sadaļa, iespēju robežās salāgojot pakalpojumu izmaksas un tās skaidrojot.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pakalpojuma "Valsts datu apstrādes mākoņa unificētais pakalpojums" attīstības plānu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papildināma, norādot pamatojumu projekta dzīves ciklu noteikt 14 gadu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investīcijas projekta dzīves ciklu 10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6.punkts “Detalizēts ieņēmumu un izdevumu aprēķins (ja nepieciešams, detalizētu ieņēmumu un izdevumu aprēķinu var pievienot anotācijas (ex-ante) pielikumā)” ir papildināms norādot detalizētus aprēķinus, kuri pamatotu finansējuma nepieciešamību, tajā skaitā uzturēšanas izmaksām pēc projekta pabeigšanas.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6.punkts ar detalizētiem aprēķiniem.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14.jūlija noteikumu Nr.435 „Eiropas Savienības Atveseļošanas un noturības mehānisma plāna 2.komponentes „Digitālā transformācija” 2.1.reformu un investīciju virziena „Valsts pārvaldes, tai skaitā pašvaldību, digitālā transformācija” īstenošanas noteikumi” 34.punktā ir iekļauti nosacījumi pievienotā vērtības nodokļa segšanai finansējuma saņēmējiem vai to sadarbības partneriem, kas radušās, īstenojot projektā atbalstāmās darbības un ir saistītas ar attiecināmām izmaksām. Lūdzam papildināt anotāciju, iekļaujot informāciju pēc kādiem principiem vadoties tika noteikts pievienotā vērtības nodokļa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gadījumus pievienotās vērtības nodokļa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"Latvijas Nacionālās bibliotēkas mākoņdatošanas pakalpojumu attīstība valsts datu apstrādes mākoņa ietvaros" īstenošanas līguma noslēgšanas starp Latvijas Nacionālo bibliotēku un Vides aizsardzības un reģionālās attīstības ministriju projekta realizācijai nepieciešamo valsts budžeta priekšfinansējumu 982 800 euro apmērā un finansējumu pievienotās vērtības nodokļa ne vairāk kā 185 750 euro apmērā segšanai Finanšu ministrijas budžetā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Nr. 435 25. punktam šo noteikumu 11.1. apakšpunktā minētie finansējuma saņēmēji projektu īstenošanas līgumu slēdz ar informācijas un komunikācijas tehnoloģiju pārvaldības organizāciju un nozares ministriju, lūdzam atbilstoši papildināt lēmuma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3.punkts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Eiropas Savienības Atveseļošanas un noturības mehānisma plāna 2. komponentes "Digitālā transformācija" 2.1. reformu un investīciju virziena "Valsts pārvaldes, tai skaitā pašvaldību, digitālā transformācija" 2.1.2.r. reformas "Valsts IKT resursu izmantošanas efektivitātes un sadarbspējas paaugstināšana" investīcijas 2.1.2.2.i. "Latvijas nacionālais federētais mākonis" (turpmāk – investīcija 2.1.2.2.i.) ietvaros īstenotā projekta "Latvijas Nacionālās bibliotēkas mākoņdatošanas pakalpojumu attīstība valsts datu apstrādes mākoņa ietvaros" pievienotās vērtības nodokļa izmaksas ne vairāk kā 185 750 euro apmērā tiks segtas no budžeta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"Latvijas Nacionālās bibliotēkas mākoņdatošanas pakalpojumu attīstība valsts datu apstrādes mākoņa ietvaros" īstenošanas līguma noslēgšanas starp Latvijas Nacionālo bibliotēku un Vides aizsardzības un reģionālās attīstības ministriju projekta realizācijai nepieciešamo valsts budžeta priekšfinansējumu 982 800 euro apmērā un finansējumu pievienotās vērtības nodokļa ne vairāk kā 185 750 euro apmērā segšanai Finanšu ministrijas budžetā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Ministru kabineta sēdes protokollēmuma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"Latvijas Nacionālās bibliotēkas mākoņdatošanas pakalpojumu attīstība valsts datu apstrādes mākoņa ietvaros" īstenošanas līguma noslēgšanas starp Latvijas Nacionālo bibliotēku un Vides aizsardzības un reģionālās attīstības ministriju finansējumu pievienotās vērtības nodokļa ne vairāk kā 185 750 </w:t>
            </w:r>
            <w:r w:rsidR="00000000" w:rsidRPr="00000000" w:rsidDel="00000000">
              <w:rPr>
                <w:i w:val="1"/>
                <w:rtl w:val="0"/>
              </w:rPr>
              <w:t xml:space="preserve">euro</w:t>
            </w:r>
            <w:r w:rsidR="00000000" w:rsidRPr="00000000" w:rsidDel="00000000">
              <w:rPr>
                <w:rtl w:val="0"/>
              </w:rPr>
              <w:t xml:space="preserve"> apmērā segšanai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3.punkts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Eiropas Savienības Atveseļošanas un noturības mehānisma plāna 2. komponentes "Digitālā transformācija" 2.1. reformu un investīciju virziena "Valsts pārvaldes, tai skaitā pašvaldību, digitālā transformācija" 2.1.2.r. reformas "Valsts IKT resursu izmantošanas efektivitātes un sadarbspējas paaugstināšana" investīcijas 2.1.2.2.i. "Latvijas nacionālais federētais mākonis" (turpmāk – investīcija 2.1.2.2.i.) ietvaros īstenotā projekta "Latvijas Nacionālās bibliotēkas mākoņdatošanas pakalpojumu attīstība valsts datu apstrādes mākoņa ietvaros" pievienotās vērtības nodokļa izmaksas ne vairāk kā 185 750 euro apmērā tiks segtas no budžeta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noteikt projekta rezultātu uzturēšanas izmaksas 2025. gadā ne vairāk kā 133 784 </w:t>
            </w:r>
            <w:r w:rsidR="00000000" w:rsidRPr="00000000" w:rsidDel="00000000">
              <w:rPr>
                <w:i w:val="1"/>
                <w:rtl w:val="0"/>
              </w:rPr>
              <w:t xml:space="preserve">euro</w:t>
            </w:r>
            <w:r w:rsidR="00000000" w:rsidRPr="00000000" w:rsidDel="00000000">
              <w:rPr>
                <w:rtl w:val="0"/>
              </w:rPr>
              <w:t xml:space="preserve"> un turpmāk ik gadu ne vairāk kā 178 379 </w:t>
            </w:r>
            <w:r w:rsidR="00000000" w:rsidRPr="00000000" w:rsidDel="00000000">
              <w:rPr>
                <w:i w:val="1"/>
                <w:rtl w:val="0"/>
              </w:rPr>
              <w:t xml:space="preserve">euro</w:t>
            </w:r>
            <w:r w:rsidR="00000000" w:rsidRPr="00000000" w:rsidDel="00000000">
              <w:rPr>
                <w:rtl w:val="0"/>
              </w:rPr>
              <w:t xml:space="preserve">. Latvijas Nacionālajai bibliotēkai projekta rezultātu uzturēšanas izmaksu finansējumu pieprasīt papildus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mērķis ir uzlabot jau esošo sistēmu un pakalpojumu darbību, tādējādi efektivizējot esošos procesus un ietaupot resursus, mūsuprāt, nav pamatojuma uzturēšanas izdevumu plānošanai. Līdz ar to, Ministru kabineta sēdes protokollēmuma projekta 4.punkts ir precizējams, attiecīgi precizējot informāciju anotācijā un rīkojuma projekta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investīcijas projekta realizācijas projekta uzturēšanas izdevumus segt no jau plānotā finansējuma esošo sistēmu programmatūras uzturēšanai. Savukārt, ja tiek konstatēts, ka ir nepieciešams papildus finansējums projekta uzturēšanas izdevumu segšanai, Kultūras ministrijai normatīvajos aktos noteiktajā kārtībā sagatavot un iesniegt Finanšu ministrijā ekonomiski izvērtētu pieprasījumu papildu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protokollēmuma 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investīcijas projekta realizācijas projekta uzturēšanas izdevumus segt no Latvijas Nacionālās bibliotēkas finanšu līdzekļiem datu centru infrastruktūras uzturēšanai. Savukārt, ja tiek konstatēts, ka ir nepieciešams papildus finansējums projekta uzturēšanas izdevumu segšanai, Kultūras ministrijai normatīvajos aktos noteiktajā kārtībā sagatavot un iesniegt Finanšu ministrijā ekonomiski izvērtētu pieprasījumu papildu finansējumam.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5.2. sadaļas kolonnā  </w:t>
            </w:r>
            <w:r w:rsidR="00000000" w:rsidRPr="00000000" w:rsidDel="00000000">
              <w:rPr>
                <w:i w:val="1"/>
                <w:rtl w:val="0"/>
              </w:rPr>
              <w:t xml:space="preserve">“Norāde uz MK lēmumu par attīstības plānu” </w:t>
            </w:r>
            <w:r w:rsidR="00000000" w:rsidRPr="00000000" w:rsidDel="00000000">
              <w:rPr>
                <w:rtl w:val="0"/>
              </w:rPr>
              <w:t xml:space="preserve">iekļaut tikai norādi, ka plāns tiek iesniegts vienlaicīgi ar šo projekta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 sadaļas kolonnā iekļauta “Norāde uz MK lēmumu par attīstības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pasi ar informāciju, ka projekta ietvaros nav paredzēts veidot jaunas valsts pārvaldes amata vietas.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pasē un citos dokumentos paredzētais projekta pārvaldības modelis, kurš cita starpā, paredz projekta uzraudzības padomes, projekta vadības grupas un projekta komandas izveidi ir ļoti sarežģīts un uzliek papildu administratīvu slogu uz projekta īstenotajiem, kā arī pastāv varbūtība, ka minēto veidojumu funkcijas pārklāsies. Tādējādi lūdzam pārskatīt minēto pārvaldības modeli, padarot to par vienkāršāku un efektīvāku.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 divu līmeņu projekta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 sadaļas </w:t>
            </w:r>
            <w:r w:rsidR="00000000" w:rsidRPr="00000000" w:rsidDel="00000000">
              <w:rPr>
                <w:i w:val="1"/>
                <w:rtl w:val="0"/>
              </w:rPr>
              <w:t xml:space="preserve">“Centralizētās funkcijas vai koplietošanas pakalpojumi” </w:t>
            </w:r>
            <w:r w:rsidR="00000000" w:rsidRPr="00000000" w:rsidDel="00000000">
              <w:rPr>
                <w:rtl w:val="0"/>
              </w:rPr>
              <w:t xml:space="preserve">kolonnā </w:t>
            </w:r>
            <w:r w:rsidR="00000000" w:rsidRPr="00000000" w:rsidDel="00000000">
              <w:rPr>
                <w:i w:val="1"/>
                <w:rtl w:val="0"/>
              </w:rPr>
              <w:t xml:space="preserve">“Termiņš ieviešanai” </w:t>
            </w:r>
            <w:r w:rsidR="00000000" w:rsidRPr="00000000" w:rsidDel="00000000">
              <w:rPr>
                <w:rtl w:val="0"/>
              </w:rPr>
              <w:t xml:space="preserve">norādītais termiņš saskan ar Darbības kārtībā, par kuru vienojas Eiropas Komisija un Latvija, investīcijas 2.1.2.2. mērķa “Kopīgo pakalpojumu sniedzēju skaits, kas integrēti nacionālajā federētajā mākonī –mākoņdatošanas risinājumos” termiņu. Aicinām izvērtēt termiņa precizēšanu (nosakot vismaz 2024.gada 3.ceturksni).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ieviešanai produkcijā norādīts 2024.gada 3.ceturksnis.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 sadaļas </w:t>
            </w:r>
            <w:r w:rsidR="00000000" w:rsidRPr="00000000" w:rsidDel="00000000">
              <w:rPr>
                <w:i w:val="1"/>
                <w:rtl w:val="0"/>
              </w:rPr>
              <w:t xml:space="preserve">“Modernizēto pārvaldes procesu  IKT risinājumi” </w:t>
            </w:r>
            <w:r w:rsidR="00000000" w:rsidRPr="00000000" w:rsidDel="00000000">
              <w:rPr>
                <w:rtl w:val="0"/>
              </w:rPr>
              <w:t xml:space="preserve">kolonnā </w:t>
            </w:r>
            <w:r w:rsidR="00000000" w:rsidRPr="00000000" w:rsidDel="00000000">
              <w:rPr>
                <w:i w:val="1"/>
                <w:rtl w:val="0"/>
              </w:rPr>
              <w:t xml:space="preserve">“Risinājuma lietotāji”</w:t>
            </w:r>
            <w:r w:rsidR="00000000" w:rsidRPr="00000000" w:rsidDel="00000000">
              <w:rPr>
                <w:rtl w:val="0"/>
              </w:rPr>
              <w:t xml:space="preserve"> iekļauto informāciju aicinām precizēt (norādot esošo/plānoto risinājuma lietotāju skaitu). VARAM ieskatā, tas pārsniedz norādīto vērtību "4".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lietotāji (skaits)” norādīts 10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4.sadaļā </w:t>
            </w:r>
            <w:r w:rsidR="00000000" w:rsidRPr="00000000" w:rsidDel="00000000">
              <w:rPr>
                <w:i w:val="1"/>
                <w:rtl w:val="0"/>
              </w:rPr>
              <w:t xml:space="preserve">“Nepieciešamā finansējuma apjoms un tā sadalījums pa projekta darbībām iznākumu sasniegšanai un būtisko izmaksu veidiem”</w:t>
            </w:r>
            <w:r w:rsidR="00000000" w:rsidRPr="00000000" w:rsidDel="00000000">
              <w:rPr>
                <w:rtl w:val="0"/>
              </w:rPr>
              <w:t xml:space="preserve"> darbībai </w:t>
            </w:r>
            <w:r w:rsidR="00000000" w:rsidRPr="00000000" w:rsidDel="00000000">
              <w:rPr>
                <w:i w:val="1"/>
                <w:rtl w:val="0"/>
              </w:rPr>
              <w:t xml:space="preserve">“4.7.Risinājumu izpēte, projektēšana un kvalitātes kontrole”</w:t>
            </w:r>
            <w:r w:rsidR="00000000" w:rsidRPr="00000000" w:rsidDel="00000000">
              <w:rPr>
                <w:rtl w:val="0"/>
              </w:rPr>
              <w:t xml:space="preserve"> kolonnā </w:t>
            </w:r>
            <w:r w:rsidR="00000000" w:rsidRPr="00000000" w:rsidDel="00000000">
              <w:rPr>
                <w:i w:val="1"/>
                <w:rtl w:val="0"/>
              </w:rPr>
              <w:t xml:space="preserve">“Darbības iznākums</w:t>
            </w:r>
            <w:r w:rsidR="00000000" w:rsidRPr="00000000" w:rsidDel="00000000">
              <w:rPr>
                <w:rtl w:val="0"/>
              </w:rPr>
              <w:t xml:space="preserve">” norādīt konkrētās darbības rezultātu, piemēram, izstrādāts risinājuma projektējums 1 gab. vai kvalitātes kontrolei - veikts audits 1 gab. Vienlaicīgi aicinām precizēt 4.sadaļā norādīto darbību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pases 4.sadaļa.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3.1. sadaļas “Projekta ieguvumi” apakšpunktā 3.3.1. sniegt uzskaitījumu ieguvumiem, kādi būs Kultūras ministrijas nozares un citām institūcijām no projekta ietvaros īstenotajām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3.1. sadaļā “Projekta ieguvumi” apakšpunktā 3.3.1. sniegti uzskaitījumi ieguvumiem.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saskaņā ar anotācijas 1.6.sadaļā “Cita informācija” un projekta pasē sniegto informāciju, Latvijas Nacionālajai bibliotēkai kā finansējuma saņēmējam finansējums tiks piešķirts valsts deleģētas funkcijas veikšanai, vēršam uzmanību, ka iekļautā informācija anotācijā un projekta pasē par komercdarbības atbalsta 2.pazīmi nav korekta, jo komercdarbības atbalsta pazīmes saskaņā ar Komercdarbības atbalsta kontroles likuma 5.pantu vērtē, ja atbalsts paredzēts saimnieciskās darbības veicējam saimnieciskās darbības veikšanai. Lūdzam precizēt anotācijas 1.6. sadaļā un projekta pases 8. sadaļā ietverto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projekta pasē un anotācijas 1.6.sadaļā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īstenošana veicinās Atveseļošanas un noturības plāna apstiprināto 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norādot Latvijas Nacionālās bibliotēku kā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 papildināta ar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2023.gads, attiecīgi anotācijā ir precizējams kārtējais gads, kā arī informācija kolonnā “Turpmākie trīs gadi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kārtējais gads, norādot 2023.gadu, kā arī informācija kolonnā “Turpmākie trīs gadi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noteikt projekta rezultātu uzturēšanas izmaksas 2025. gadā ne vairāk kā 133 784 </w:t>
            </w:r>
            <w:r w:rsidR="00000000" w:rsidRPr="00000000" w:rsidDel="00000000">
              <w:rPr>
                <w:i w:val="1"/>
                <w:rtl w:val="0"/>
              </w:rPr>
              <w:t xml:space="preserve">euro</w:t>
            </w:r>
            <w:r w:rsidR="00000000" w:rsidRPr="00000000" w:rsidDel="00000000">
              <w:rPr>
                <w:rtl w:val="0"/>
              </w:rPr>
              <w:t xml:space="preserve"> un turpmāk ik gadu ne vairāk kā 178 379 </w:t>
            </w:r>
            <w:r w:rsidR="00000000" w:rsidRPr="00000000" w:rsidDel="00000000">
              <w:rPr>
                <w:i w:val="1"/>
                <w:rtl w:val="0"/>
              </w:rPr>
              <w:t xml:space="preserve">euro</w:t>
            </w:r>
            <w:r w:rsidR="00000000" w:rsidRPr="00000000" w:rsidDel="00000000">
              <w:rPr>
                <w:rtl w:val="0"/>
              </w:rPr>
              <w:t xml:space="preserve">. Latvijas Nacionālajai bibliotēkai projekta rezultātu uzturēšanas izmaksu finansējumu pieprasīt papildus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lēmuma projekta 4. punktā norādīt konkrētu normatīvo aktu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4.punkts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investīcijas projekta realizācijas projekta uzturēšanas izdevumus segt no Latvijas Nacionālās bibliotēkas finanšu līdzekļiem datu centru infrastruktūras uzturēšanai. Savukārt, ja tiek konstatēts, ka ir nepieciešams papildus finansējums projekta uzturēšanas izdevumu segšanai, Kultūras ministrijai normatīvajos aktos noteiktajā kārtībā sagatavot un iesniegt Finanšu ministrijā ekonomiski izvērtētu pieprasījumu papildu finansējumam.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22-TA-3532</w:t>
    </w:r>
    <w:r>
      <w:br/>
    </w:r>
    <w:r w:rsidR="00000000" w:rsidRPr="00000000" w:rsidDel="00000000">
      <w:rPr>
        <w:rtl w:val="0"/>
      </w:rPr>
      <w:t xml:space="preserve">07.01.2024. 15.29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22-TA-3532</w:t>
    </w:r>
    <w:r>
      <w:br/>
    </w:r>
    <w:r w:rsidR="00000000" w:rsidRPr="00000000" w:rsidDel="00000000">
      <w:rPr>
        <w:rtl w:val="0"/>
      </w:rPr>
      <w:t xml:space="preserve">07.01.2024. 15.29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Izziņa_22-TA-3532.docx</dc:title>
</cp:coreProperties>
</file>

<file path=docProps/custom.xml><?xml version="1.0" encoding="utf-8"?>
<Properties xmlns="http://schemas.openxmlformats.org/officeDocument/2006/custom-properties" xmlns:vt="http://schemas.openxmlformats.org/officeDocument/2006/docPropsVTypes"/>
</file>