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2023.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aģentūrai maksas pakalpojumu naudas līdzekļu atlikumu uz 2023. gada 1. janvāri 217 539 </w:t>
            </w:r>
            <w:r w:rsidR="00000000" w:rsidRPr="00000000" w:rsidDel="00000000">
              <w:rPr>
                <w:i w:val="1"/>
                <w:rtl w:val="0"/>
              </w:rPr>
              <w:t xml:space="preserve">euro </w:t>
            </w:r>
            <w:r w:rsidR="00000000" w:rsidRPr="00000000" w:rsidDel="00000000">
              <w:rPr>
                <w:rtl w:val="0"/>
              </w:rPr>
              <w:t xml:space="preserve">apmērā ieskaitīt Veselības ministrijas pamatbudžetā.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2.punktu, skaitļa “217 539” vietā lietojot skaitli “372 143”.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aģentūrai maksas pakalpojumu naudas līdzekļu atlikumu uz 2023. gada 1. janvāri 372 143 </w:t>
            </w:r>
            <w:r w:rsidR="00000000" w:rsidRPr="00000000" w:rsidDel="00000000">
              <w:rPr>
                <w:i w:val="1"/>
                <w:rtl w:val="0"/>
              </w:rPr>
              <w:t xml:space="preserve">euro </w:t>
            </w:r>
            <w:r w:rsidR="00000000" w:rsidRPr="00000000" w:rsidDel="00000000">
              <w:rPr>
                <w:rtl w:val="0"/>
              </w:rPr>
              <w:t xml:space="preserve">apmērā ieskaitīt Veselības ministrijas pamatbudžetā.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1.1.apakšsadaļas “Pamatojums” punktu “Apraksts” papildināt ar norādi uz Publisko aģentūru likuma 13.panta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1.3.apakšsadaļas “Pašreizējā situācija, problēmas un risinājumi” punktā “Pašreizējā situācija” sniegto informāciju, ņemot vērā, ka ar MK 18.08.2023. rīkojumu  Nr.523 “Par Zāļu valsts aģentūras 2023.gada budžeta apstiprināšanu” ir apstiprināti izdevumi 7 535 607 </w:t>
            </w:r>
            <w:r w:rsidR="00000000" w:rsidRPr="00000000" w:rsidDel="00000000">
              <w:rPr>
                <w:i w:val="1"/>
                <w:rtl w:val="0"/>
              </w:rPr>
              <w:t xml:space="preserve">euro </w:t>
            </w:r>
            <w:r w:rsidR="00000000" w:rsidRPr="00000000" w:rsidDel="00000000">
              <w:rPr>
                <w:rtl w:val="0"/>
              </w:rPr>
              <w:t xml:space="preserve">apmērā (tai skaitā izdevumu finansēšanai novirzot maksas pakalpojumu un citu pašu ieņēmumu naudas līdzekļu atlikumu uz 2023. gada 1. janvāri 1 414 393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1., 2., 3.punktu un 1.1., 2.1., 3.1.apakšpunktu, norādot ailē “saskaņā ar valsts budžetu kārtējam gadam” un ailēs “saskaņā ar vidēja termiņa budžeta ietvaru” finansējumu, kas plānots Veselības ministrijas budžetā saistībā ar Zāļu valsts aģentūras īstenojamiem pasākumiem. Attiecīgi nepieciešams precizēt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Veselības ministrijas pārraudzībā esošās budžeta nefinansētas iestādes – Zāļu valsts aģentūras neizmantotais 2022. gada maksas pakalpojumu līdzekļu atlikums uz 2023. gada 1. janvāri 217 539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3.punktu, norādot, ka Zāļu valsts aģentūras neizmantotais 2022.gada maksas pakalpojumu līdzekļu atlikums uz 2023. gada 1. janvāri 217 539 </w:t>
            </w:r>
            <w:r w:rsidR="00000000" w:rsidRPr="00000000" w:rsidDel="00000000">
              <w:rPr>
                <w:i w:val="1"/>
                <w:rtl w:val="0"/>
              </w:rPr>
              <w:t xml:space="preserve">euro </w:t>
            </w:r>
            <w:r w:rsidR="00000000" w:rsidRPr="00000000" w:rsidDel="00000000">
              <w:rPr>
                <w:rtl w:val="0"/>
              </w:rPr>
              <w:t xml:space="preserve">apmērā novirzāms uz Veselības ministrijas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Zāļu valsts aģentūras neizmantotais 2022.gada maksas pakalpojumu naudas līdzekļu atlikums uz 2023. gada 1. janvāri 217 539 </w:t>
            </w:r>
            <w:r w:rsidR="00000000" w:rsidRPr="00000000" w:rsidDel="00000000">
              <w:rPr>
                <w:i w:val="1"/>
                <w:rtl w:val="0"/>
              </w:rPr>
              <w:t xml:space="preserve">euro </w:t>
            </w:r>
            <w:r w:rsidR="00000000" w:rsidRPr="00000000" w:rsidDel="00000000">
              <w:rPr>
                <w:rtl w:val="0"/>
              </w:rPr>
              <w:t xml:space="preserve">apmērā novirzāms uz šādām Veselības ministrijas budžeta apakšprogrammām,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23-TA-2064</w:t>
    </w:r>
    <w:r>
      <w:br/>
    </w:r>
    <w:r w:rsidR="00000000" w:rsidRPr="00000000" w:rsidDel="00000000">
      <w:rPr>
        <w:rtl w:val="0"/>
      </w:rPr>
      <w:t xml:space="preserve">06.09.2023. 17.27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23-TA-2064</w:t>
    </w:r>
    <w:r>
      <w:br/>
    </w:r>
    <w:r w:rsidR="00000000" w:rsidRPr="00000000" w:rsidDel="00000000">
      <w:rPr>
        <w:rtl w:val="0"/>
      </w:rPr>
      <w:t xml:space="preserve">06.09.2023. 17.27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Izziņa_23-TA-2064.docx</dc:title>
</cp:coreProperties>
</file>

<file path=docProps/custom.xml><?xml version="1.0" encoding="utf-8"?>
<Properties xmlns="http://schemas.openxmlformats.org/officeDocument/2006/custom-properties" xmlns:vt="http://schemas.openxmlformats.org/officeDocument/2006/docPropsVTypes"/>
</file>