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C7" w:rsidRDefault="00E7042F">
      <w:pPr>
        <w:spacing w:before="240" w:after="240"/>
        <w:rPr>
          <w:b/>
          <w:sz w:val="28"/>
        </w:rPr>
      </w:pPr>
      <w:r>
        <w:rPr>
          <w:b/>
          <w:sz w:val="28"/>
        </w:rPr>
        <w:t>22-TA-2170: Likumprojekts (Jauns)</w:t>
      </w:r>
    </w:p>
    <w:p w:rsidR="00B641C7" w:rsidRDefault="00E7042F">
      <w:pPr>
        <w:pStyle w:val="titleparagraph"/>
        <w:contextualSpacing w:val="0"/>
      </w:pPr>
      <w:r>
        <w:t>Grozījumi Sociālo pakalpojumu un sociālās palīdzības likumā</w:t>
      </w:r>
    </w:p>
    <w:tbl>
      <w:tblPr>
        <w:tblStyle w:val="a"/>
        <w:tblW w:w="14567"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015"/>
        <w:gridCol w:w="3388"/>
        <w:gridCol w:w="3388"/>
        <w:gridCol w:w="3388"/>
        <w:gridCol w:w="3388"/>
      </w:tblGrid>
      <w:tr w:rsidR="00B641C7">
        <w:tc>
          <w:tcPr>
            <w:tcW w:w="900" w:type="dxa"/>
            <w:shd w:val="clear" w:color="auto" w:fill="FFFFFF"/>
            <w:noWrap/>
            <w:tcMar>
              <w:top w:w="75" w:type="dxa"/>
              <w:left w:w="75" w:type="dxa"/>
              <w:bottom w:w="75" w:type="dxa"/>
              <w:right w:w="75" w:type="dxa"/>
            </w:tcMar>
            <w:vAlign w:val="center"/>
          </w:tcPr>
          <w:p w:rsidR="00B641C7" w:rsidRDefault="00E7042F">
            <w:pPr>
              <w:jc w:val="center"/>
              <w:rPr>
                <w:b/>
              </w:rPr>
            </w:pPr>
            <w:proofErr w:type="spellStart"/>
            <w:r>
              <w:rPr>
                <w:b/>
              </w:rPr>
              <w:t>Nr.p.k</w:t>
            </w:r>
            <w:proofErr w:type="spellEnd"/>
            <w:r>
              <w:rPr>
                <w:b/>
              </w:rPr>
              <w:t>.</w:t>
            </w:r>
          </w:p>
        </w:tc>
        <w:tc>
          <w:tcPr>
            <w:tcW w:w="3000" w:type="dxa"/>
            <w:shd w:val="clear" w:color="auto" w:fill="FFFFFF"/>
            <w:noWrap/>
            <w:tcMar>
              <w:top w:w="75" w:type="dxa"/>
              <w:left w:w="75" w:type="dxa"/>
              <w:bottom w:w="75" w:type="dxa"/>
              <w:right w:w="75" w:type="dxa"/>
            </w:tcMar>
            <w:vAlign w:val="center"/>
          </w:tcPr>
          <w:p w:rsidR="00B641C7" w:rsidRDefault="00E7042F">
            <w:pPr>
              <w:jc w:val="center"/>
              <w:rPr>
                <w:b/>
              </w:rPr>
            </w:pPr>
            <w:r>
              <w:rPr>
                <w:b/>
              </w:rPr>
              <w:t>Saskaņošanai nosūtītā projekta redakcija</w:t>
            </w:r>
          </w:p>
        </w:tc>
        <w:tc>
          <w:tcPr>
            <w:tcW w:w="3000" w:type="dxa"/>
            <w:shd w:val="clear" w:color="auto" w:fill="FFFFFF"/>
            <w:noWrap/>
            <w:tcMar>
              <w:top w:w="75" w:type="dxa"/>
              <w:left w:w="75" w:type="dxa"/>
              <w:bottom w:w="75" w:type="dxa"/>
              <w:right w:w="75" w:type="dxa"/>
            </w:tcMar>
            <w:vAlign w:val="center"/>
          </w:tcPr>
          <w:p w:rsidR="00B641C7" w:rsidRDefault="00E7042F">
            <w:pPr>
              <w:jc w:val="center"/>
              <w:rPr>
                <w:b/>
              </w:rPr>
            </w:pPr>
            <w:r>
              <w:rPr>
                <w:b/>
              </w:rPr>
              <w:t>Iebildums / Priekšlikums</w:t>
            </w:r>
          </w:p>
        </w:tc>
        <w:tc>
          <w:tcPr>
            <w:tcW w:w="3000" w:type="dxa"/>
            <w:shd w:val="clear" w:color="auto" w:fill="FFFFFF"/>
            <w:noWrap/>
            <w:tcMar>
              <w:top w:w="75" w:type="dxa"/>
              <w:left w:w="75" w:type="dxa"/>
              <w:bottom w:w="75" w:type="dxa"/>
              <w:right w:w="75" w:type="dxa"/>
            </w:tcMar>
            <w:vAlign w:val="center"/>
          </w:tcPr>
          <w:p w:rsidR="00B641C7" w:rsidRDefault="00E7042F">
            <w:pPr>
              <w:jc w:val="center"/>
              <w:rPr>
                <w:b/>
              </w:rPr>
            </w:pPr>
            <w:r>
              <w:rPr>
                <w:b/>
              </w:rPr>
              <w:t>Apstrādes informācija</w:t>
            </w:r>
          </w:p>
        </w:tc>
        <w:tc>
          <w:tcPr>
            <w:tcW w:w="3000" w:type="dxa"/>
            <w:shd w:val="clear" w:color="auto" w:fill="FFFFFF"/>
            <w:noWrap/>
            <w:tcMar>
              <w:top w:w="75" w:type="dxa"/>
              <w:left w:w="75" w:type="dxa"/>
              <w:bottom w:w="75" w:type="dxa"/>
              <w:right w:w="75" w:type="dxa"/>
            </w:tcMar>
            <w:vAlign w:val="center"/>
          </w:tcPr>
          <w:p w:rsidR="00B641C7" w:rsidRDefault="00E7042F">
            <w:pPr>
              <w:jc w:val="center"/>
              <w:rPr>
                <w:b/>
              </w:rPr>
            </w:pPr>
            <w:r>
              <w:rPr>
                <w:b/>
              </w:rPr>
              <w:t>Galīgā redakcija</w:t>
            </w:r>
          </w:p>
        </w:tc>
      </w:tr>
      <w:tr w:rsidR="00B641C7">
        <w:tc>
          <w:tcPr>
            <w:tcW w:w="900" w:type="dxa"/>
            <w:shd w:val="clear" w:color="auto" w:fill="FFFFFF"/>
            <w:noWrap/>
            <w:tcMar>
              <w:top w:w="75" w:type="dxa"/>
              <w:left w:w="75" w:type="dxa"/>
              <w:bottom w:w="75" w:type="dxa"/>
              <w:right w:w="75" w:type="dxa"/>
            </w:tcMar>
          </w:tcPr>
          <w:p w:rsidR="00B641C7" w:rsidRDefault="00E7042F">
            <w:r>
              <w:t>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Lūdzam precizēt likumprojektu atbilstoši Ministru kabineta 2009. gada 3. februāra noteikumu Nr. 108 "Normatīvo aktu projektu sagatavošanas noteikumi" 68. punktam.</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 xml:space="preserve">Lūdzam izvērtēt, vai likumprojektā paredzētās procesuālā rakstura normas nav ietveramas Ministru kabineta noteikumos, kas ir izdoti uz Sociālo pakalpojumu un sociālās palīdzības likuma pilnvarojuma pamata un likumā saglabāt tikai materiāla rakstura normas. </w:t>
            </w:r>
            <w:r>
              <w:lastRenderedPageBreak/>
              <w:t>Attiecīgās procedūras izmaiņu veikšanas gadījumos Ministru kabineta noteikumu grozījumu izstrādāšana laika ziņā ir ātrāka un mazāk resursu patērējoša nekā grozījumi attiecīgā likumā.</w:t>
            </w:r>
          </w:p>
          <w:p w:rsidR="00B641C7" w:rsidRDefault="00B641C7"/>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Izvērtētas piedāvātās likumprojekta grozījumu normas un atzīts, ka tās atbilstoši Satversmes tiesas spriedumiem, kur tika uzsvērts, ka svarīgākajām lietām jābūt noteiktām likumā, ir iekļaujamas likumā.</w:t>
            </w:r>
          </w:p>
          <w:p w:rsidR="00B641C7" w:rsidRDefault="00B641C7"/>
          <w:p w:rsidR="00B641C7" w:rsidRDefault="00E7042F">
            <w:r>
              <w:t>Satversmes tiesas spriedumi:</w:t>
            </w:r>
          </w:p>
          <w:p w:rsidR="00B641C7" w:rsidRDefault="00E7042F">
            <w:r>
              <w:lastRenderedPageBreak/>
              <w:t>2020. gada 25. jūnija Latvijas Republikas Satversmes tiesas spriedums lietā Nr. 2019-24-03 “Par Ministru kabineta 2012. gada 18. decembra noteikumu Nr.913 “Noteikumi par garantēto minimālo ienākumu līmeni” 2. punkta atbilstību Latvijas Republikas Satversmes 1. un 109. pantam” (turpmāk - lieta Nr.2019-24-03) (pieejams šeit: https://www.satv.tiesa.gov.lv/cases/?case-filter-years=&amp;case-filter-status=&amp;case-filter-types=&amp;case-filter-result=&amp;searchtext=2019-24-03 ).</w:t>
            </w:r>
          </w:p>
          <w:p w:rsidR="00B641C7" w:rsidRDefault="00E7042F">
            <w:r>
              <w:t xml:space="preserve">2020. gada 16. jūlija Latvijas Republikas Satversmes tiesas spriedums lietā Nr. 2019-25-03 “Par Ministru kabineta 2010. gada 30. marta noteikumu Nr.299 “Noteikumi par ģimenes vai atsevišķi dzīvojošas personas atzīšanu par trūcīgu” 2.punkta vārdu “ja tās vidējie ienākumi katram ģimenes loceklim mēnesī pēdējo triju mēnešu laikā nepārsniedz 128,06 </w:t>
            </w:r>
            <w:proofErr w:type="spellStart"/>
            <w:r>
              <w:t>euro</w:t>
            </w:r>
            <w:proofErr w:type="spellEnd"/>
            <w:r>
              <w:t>” atbilstību Latvijas Republikas Satversmes 1. un 109.pantam” (turpmāk - lieta Nr.2019-25-</w:t>
            </w:r>
            <w:r>
              <w:lastRenderedPageBreak/>
              <w:t>03)  (pieejams šeit: https://www.satv.tiesa.gov.lv/cases/?case-filter-years=&amp;case-filter-status=&amp;case-filter-types=&amp;case-filter-result=&amp;searchtext=2019-25-03).</w:t>
            </w:r>
          </w:p>
          <w:p w:rsidR="00B641C7" w:rsidRDefault="00B641C7"/>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Lūdzam precizēt likumprojekta pantu numerāciju atbilstoši Ministru kabineta 2009. gada 3. februāra noteikumu Nr. 108 "Normatīvo aktu projektu sagatavošanas noteikumi" 22. punktam.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Likumprojekta 1.pants paredz papildināt Sociālo pakalpojumu un sociālās palīdzības likuma 13.pantu ar astoto sadaļu, kas nosaka daļēji kompensēt izdevumus likuma 35.panta pirmajā daļā noteiktajiem pamata sociālās palīdzības pabalstiem, nodrošinot no valsts budžeta </w:t>
            </w:r>
            <w:r>
              <w:lastRenderedPageBreak/>
              <w:t>mērķdotāciju pašvaldībām 50 procentu apmērā no faktiskajiem izdevumiem garantēto minimālo ienākumu pabalsta un mājokļa pabalsta izmaksu nodrošināšanai. Jānorāda, ka likuma “Par vidēja termiņa budžeta ietvaru 2022., 2023. un 2024. gadam” (turpmāk – vidēja termiņa budžeta ietvara likums) 25.pants nosaka, ka Ministru kabinets, sagatavojot likumprojektu par valsts budžetu 2023. gadam un likumprojektu par vidēja termiņa budžeta ietvaru 2023., 2024. un 2025. gadam, paredz nepieciešamo līdzfinansējumu (30 procentu apmērā) pašvaldību garantētā minimālā ienākuma pabalsta un mājokļa pabalsta izmaksai, nodrošinot likumā noteikto fiskālo nosacījumu ievērošanu. Līdz ar to likumprojektā paredzētais valsts līdzfinansējuma procentuālais apmērs minētajiem atbalsta pasākumiem neatbilst vidēja termiņa budžeta ietvara likumā noteiktajam apmēram. Ņemot vērā minēto, precizējams likumprojekta 1.pants un anotācija.</w:t>
            </w:r>
          </w:p>
          <w:p w:rsidR="00B641C7" w:rsidRDefault="00E7042F">
            <w:pPr>
              <w:spacing w:before="240" w:after="240"/>
              <w:rPr>
                <w:i/>
              </w:rPr>
            </w:pPr>
            <w:r>
              <w:rPr>
                <w:i/>
              </w:rPr>
              <w:lastRenderedPageBreak/>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 xml:space="preserve">Jāņem vērā arī, ka būtisku ietekmi uz pašvaldību budžetiem atstās ne tikai minimālo ienākumu sliekšņu palielināšana un ikgadēja pārskatīšana, bet arī energoresursu krīze, pārtikas cenu celšanās un pieaugošais Ukrainas civiliedzīvotāju skaits, kuri būs </w:t>
            </w:r>
            <w:r>
              <w:lastRenderedPageBreak/>
              <w:t>tiesīgi pretendēt uz sociālo palīdzību.</w:t>
            </w:r>
          </w:p>
          <w:p w:rsidR="00B641C7" w:rsidRDefault="00B641C7"/>
          <w:p w:rsidR="00B641C7" w:rsidRDefault="00E7042F">
            <w:r>
              <w:t>Ņemot vērā iepriekš minēto, 2022.gada 26.maija Labklājības ministrijas un Latvijas Pašvaldību savienības sarunu procesā tika panākta vienošanās nodrošināt mērķdotāciju pašvaldībām 50 procentu apmērā no faktiskajiem izdevumiem garantētā minimālā ienākuma pabalsta un mājokļa pabalsta izmaksu nodrošināšanai. </w:t>
            </w:r>
          </w:p>
          <w:p w:rsidR="00B641C7" w:rsidRDefault="00470F8A">
            <w:bookmarkStart w:id="0" w:name="_GoBack"/>
            <w:bookmarkEnd w:id="0"/>
            <w:r>
              <w:t xml:space="preserve">Sarunu protokols parakstīts 2022.gada 3.augustā.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1. izteikt panta nosaukumu šādā redakcijā:</w:t>
            </w:r>
          </w:p>
          <w:p w:rsidR="00B641C7" w:rsidRDefault="00E7042F">
            <w:r>
              <w:t>13.pants. Valsts pienākumi sociālo pakalpojumu un sociālās palīdzības sniegšanā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Lūdzam precizēt grozījumu redakciju, jo nav saprotams, kura panta nosaukums ir jāizsaka jaunā redakcijā. Tāpat lūdzam precizēt redakciju atbilstoši juridiskās tehnikas prasībām.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w:t>
            </w:r>
            <w:r>
              <w:lastRenderedPageBreak/>
              <w:t>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 xml:space="preserve">5) pašvaldības konts Valsts kasē vai kredītiestādē mērķdotācijas </w:t>
            </w:r>
            <w:r>
              <w:lastRenderedPageBreak/>
              <w:t>saņemšanai un izdevumu veikšanai.</w:t>
            </w:r>
          </w:p>
          <w:p w:rsidR="00B641C7" w:rsidRDefault="00B641C7"/>
          <w:p w:rsidR="00B641C7" w:rsidRDefault="00E7042F">
            <w:r>
              <w:t>          (10) Labklājības ministrija:</w:t>
            </w:r>
          </w:p>
          <w:p w:rsidR="00B641C7" w:rsidRDefault="00E7042F">
            <w:r>
              <w:t>1) 10 darbdienu laikā pēc pārskata par mērķdotācijas izlietojumu garantēto minimālo ienākumu pabalstam un mājokļa pabalstam izvērtēšanas un atzīšanas par 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lastRenderedPageBreak/>
              <w:t>4) pēc pārskata par mērķdotācijas izlietojumu garantēto minimālo ienākumu pabalstam un mājokļa pabalstam precizēšanas vai pārkāpumu novēršanas izdara pārrēķinu un veic maksājumu par iepriekšējo periodu vai ietur nepamatoti izmaksātos līdzekļus no nākamajā mēnesī pašvaldībai paredzētajiem līdzekļiem.”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(FM - 12.08.2022.)</w:t>
            </w:r>
          </w:p>
          <w:p w:rsidR="00B641C7" w:rsidRDefault="00E7042F">
            <w:r>
              <w:t xml:space="preserve">Nepieciešams precizēt pirmā panta 9.daļu saskaņā ar Ministru kabineta 25.02.2021. noteikumos Nr. 128 "Kārtība, kādā nodrošina informācijas apriti, izmantojot Valsts kases e-pakalpojumus" lietoto terminoloģiju, kā arī izvērtēt pārskata nosaukumu un precizēt to, jo atbilstoši pirmajā pantā iekļautajām normām, mērķdotāciju Labklājības ministrija izmaksās pēc tam, kad pašvaldība būs jau veikusi </w:t>
            </w:r>
            <w:r>
              <w:lastRenderedPageBreak/>
              <w:t>pabalsta izmaksu fiziskai personai. Līdz ar to pārskatā nevar ietvert mērķdotācijas izlietojuma informāciju, jo mērķdotācija nav vēl saņemta. Atbilstoši precizēt arī anotāciju.</w:t>
            </w:r>
          </w:p>
          <w:p w:rsidR="00B641C7" w:rsidRDefault="00E7042F">
            <w:pPr>
              <w:spacing w:before="240" w:after="240"/>
              <w:rPr>
                <w:i/>
              </w:rPr>
            </w:pPr>
            <w:r>
              <w:rPr>
                <w:i/>
              </w:rPr>
              <w:t>Piedāvātā redakcija</w:t>
            </w:r>
          </w:p>
          <w:p w:rsidR="00B641C7" w:rsidRDefault="00E7042F">
            <w:r>
              <w:t xml:space="preserve">(9) Lai saņemtu mērķdotāciju, pašvaldība līdz pārskata mēnesim sekojošā mēneša desmitajam datumam atbilstoši normatīvajiem aktiem par kārtību, kādā Valsts kase nodrošina informācijas apmaiņu, izmantojot Valsts kases e-pakalpojumu </w:t>
            </w:r>
            <w:proofErr w:type="spellStart"/>
            <w:r>
              <w:rPr>
                <w:i/>
              </w:rPr>
              <w:t>ePārskati</w:t>
            </w:r>
            <w:proofErr w:type="spellEnd"/>
            <w:r>
              <w:rPr>
                <w:i/>
              </w:rPr>
              <w:t xml:space="preserve"> (</w:t>
            </w:r>
            <w:r>
              <w:t>turpmāk —</w:t>
            </w:r>
            <w:r>
              <w:rPr>
                <w:i/>
              </w:rPr>
              <w:t> </w:t>
            </w:r>
            <w:proofErr w:type="spellStart"/>
            <w:r>
              <w:t>ePārskati</w:t>
            </w:r>
            <w:proofErr w:type="spellEnd"/>
            <w:r>
              <w:t>), iesniedz pārskatu "Pārskats par  garantētā minimālo ienākumu pabalsta un mājokļa pabalsta faktiskām izmaksām" (Veidlapa Nr. 18_GM_maj) (turpmāk — pārskats), tajā iekļaujot šādas ziņas:</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sekojošā mēneša desmitajam datumam atbilstoši normatīvajiem aktiem par kārtību, kādā Valsts kase nodrošina elektronisko informācijas </w:t>
            </w:r>
            <w:r>
              <w:lastRenderedPageBreak/>
              <w:t>apmaiņu, izmantojot Valsts kases informācijas sistēmu "Ministriju, centrālo valsts iestāžu un pašvaldību budžeta pārskatu informācijas sistēma", iesniedz 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5) pašvaldības konts Valsts kasē vai kredītiestādē mērķdotācijas saņemšanai un izdevumu veikšanai.</w:t>
            </w:r>
          </w:p>
          <w:p w:rsidR="00B641C7" w:rsidRDefault="00B641C7"/>
          <w:p w:rsidR="00B641C7" w:rsidRDefault="00E7042F">
            <w:r>
              <w:t>          (10) Labklājības ministrija:</w:t>
            </w:r>
          </w:p>
          <w:p w:rsidR="00B641C7" w:rsidRDefault="00E7042F">
            <w:r>
              <w:lastRenderedPageBreak/>
              <w:t>1) 10 darbdienu laikā pēc pārskata par mērķdotācijas izlietojumu garantēto minimālo ienākumu pabalstam un mājokļa pabalstam izvērtēšanas un atzīšanas par 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t xml:space="preserve">4) pēc pārskata par mērķdotācijas izlietojumu garantēto minimālo ienākumu pabalstam un mājokļa pabalstam precizēšanas vai pārkāpumu novēršanas izdara </w:t>
            </w:r>
            <w:r>
              <w:lastRenderedPageBreak/>
              <w:t>pārrēķinu un veic maksājumu par iepriekšējo periodu vai ietur nepamatoti izmaksātos līdzekļus no nākamajā mēnesī pašvaldībai paredzētajiem līdzekļiem.”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(FM - 12.08.2022.)</w:t>
            </w:r>
          </w:p>
          <w:p w:rsidR="00B641C7" w:rsidRDefault="00E7042F">
            <w:r>
              <w:t>Izvērtēt un precizēt pirmā panta 10.daļas pirmā punkta redakciju, jo nav saprotams, kādā termiņā Labklājības ministrija veiks pārskata izvērtēšanu un pārskaitījumu pašvaldībai. Pašreizējā redakcijā nolasās, ka pārskaitījumu veiks 10 dienu laikā pēc izvērtēšanas, kas ir nenosakāms periods. Piedāvājam izteikt punktu šādā redakcijā.</w:t>
            </w:r>
          </w:p>
          <w:p w:rsidR="00B641C7" w:rsidRDefault="00E7042F">
            <w:pPr>
              <w:spacing w:before="240" w:after="240"/>
              <w:rPr>
                <w:i/>
              </w:rPr>
            </w:pPr>
            <w:r>
              <w:rPr>
                <w:i/>
              </w:rPr>
              <w:t>Piedāvātā redakcija</w:t>
            </w:r>
          </w:p>
          <w:p w:rsidR="00B641C7" w:rsidRDefault="00E7042F">
            <w:r>
              <w:t>         (10) Labklājības ministrija:</w:t>
            </w:r>
          </w:p>
          <w:p w:rsidR="00B641C7" w:rsidRDefault="00E7042F">
            <w:r>
              <w:t>1) 10 darbdienu laikā veic pārskata izvērtēšanu un 5 darbdienu laikā veic mērķdotāciju izmaksu pašvaldībai;</w:t>
            </w:r>
          </w:p>
          <w:p w:rsidR="00B641C7" w:rsidRDefault="00E7042F">
            <w:r>
              <w:lastRenderedPageBreak/>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w:t>
            </w:r>
            <w:r>
              <w:lastRenderedPageBreak/>
              <w:t>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5) pašvaldības konts Valsts kasē vai kredītiestādē mērķdotācijas saņemšanai un izdevumu veikšanai.</w:t>
            </w:r>
          </w:p>
          <w:p w:rsidR="00B641C7" w:rsidRDefault="00B641C7"/>
          <w:p w:rsidR="00B641C7" w:rsidRDefault="00E7042F">
            <w:r>
              <w:t>          (10) Labklājības ministrija:</w:t>
            </w:r>
          </w:p>
          <w:p w:rsidR="00B641C7" w:rsidRDefault="00E7042F">
            <w:r>
              <w:t xml:space="preserve">1) 10 darbdienu laikā pēc pārskata par mērķdotācijas izlietojumu garantēto minimālo ienākumu pabalstam un mājokļa pabalstam izvērtēšanas un atzīšanas par </w:t>
            </w:r>
            <w:r>
              <w:lastRenderedPageBreak/>
              <w:t>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t>4) pēc pārskata par mērķdotācijas izlietojumu garantēto minimālo ienākumu pabalstam un mājokļa pabalstam precizēšanas vai pārkāpumu novēršanas izdara pārrēķinu un veic maksājumu par iepriekšējo periodu vai ietur nepamatoti izmaksātos līdzekļus no nākamajā mēnesī pašvaldībai paredzētajiem līdzekļiem.”</w:t>
            </w:r>
          </w:p>
          <w:p w:rsidR="00B641C7" w:rsidRDefault="00E7042F">
            <w:r>
              <w:lastRenderedPageBreak/>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(FM - 12.08.2022.)</w:t>
            </w:r>
          </w:p>
          <w:p w:rsidR="00B641C7" w:rsidRDefault="00E7042F">
            <w:r>
              <w:t xml:space="preserve">Izvērtēt pirmā panta 8.daļā lietot terminoloģiju "faktiskajiem izdevumiem" un precizēt to, lai veidotos vienota izpratne, kurus izdevumus kompensēs valsts budžets - aprēķinātos (faktiskos - uzkrāšanas princips)  vai pārskaitītos (naudas plūsmas princips). Ja pareizi izprotam normatīvo regulējumu, tad valsts segs 50% no veiktajiem </w:t>
            </w:r>
            <w:proofErr w:type="spellStart"/>
            <w:r>
              <w:t>pārskaitījumiem</w:t>
            </w:r>
            <w:proofErr w:type="spellEnd"/>
            <w:r>
              <w:t xml:space="preserve"> mājsaimniecībām. Ņemot vērā iepriekš minēto, rosinām izteikt 8.daļu šādā redakcijā un attiecīgi precizēt arī anotāciju.</w:t>
            </w:r>
          </w:p>
          <w:p w:rsidR="00B641C7" w:rsidRDefault="00B641C7"/>
          <w:p w:rsidR="00B641C7" w:rsidRDefault="00E7042F">
            <w:r>
              <w:t> </w:t>
            </w:r>
          </w:p>
          <w:p w:rsidR="00B641C7" w:rsidRDefault="00E7042F">
            <w:pPr>
              <w:spacing w:before="240" w:after="240"/>
              <w:rPr>
                <w:i/>
              </w:rPr>
            </w:pPr>
            <w:r>
              <w:rPr>
                <w:i/>
              </w:rPr>
              <w:t>Piedāvātā redakcija</w:t>
            </w:r>
          </w:p>
          <w:p w:rsidR="00B641C7" w:rsidRDefault="00E7042F">
            <w:r>
              <w:t xml:space="preserve">(8) Lai daļēji kompensētu izdevumus šā likuma 35.panta pirmajā daļā noteiktajiem pamata </w:t>
            </w:r>
            <w:r>
              <w:lastRenderedPageBreak/>
              <w:t>sociālās palīdzības pabalstiem, valsts nodrošina mērķdotāciju pašvaldībām 50 procentu apmērā no veiktajiem maksājumiem mājsaimniecībām par garantēto minimālo ienākumu pabalsta un mājokļa pabalsta nodrošināšanu.</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garantētā minimālo ienākumu pabalsta un mājokļa pabalsta izmaksu nodrošināšanai" </w:t>
            </w:r>
            <w:r>
              <w:lastRenderedPageBreak/>
              <w:t>(Veidlapa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5) pašvaldības konts Valsts kasē vai kredītiestādē mērķdotācijas saņemšanai un izdevumu veikšanai.</w:t>
            </w:r>
          </w:p>
          <w:p w:rsidR="00B641C7" w:rsidRDefault="00B641C7"/>
          <w:p w:rsidR="00B641C7" w:rsidRDefault="00E7042F">
            <w:r>
              <w:t>          (10) Labklājības ministrija:</w:t>
            </w:r>
          </w:p>
          <w:p w:rsidR="00B641C7" w:rsidRDefault="00E7042F">
            <w:r>
              <w:t>1) 10 darbdienu laikā pēc pārskata par mērķdotācijas izlietojumu garantēto minimālo ienākumu pabalstam un mājokļa pabalstam izvērtēšanas un atzīšanas par atbilstošu mērķdotāciju izmaksā pašvaldībai;</w:t>
            </w:r>
          </w:p>
          <w:p w:rsidR="00B641C7" w:rsidRDefault="00E7042F">
            <w:r>
              <w:t xml:space="preserve">2) ir tiesīga izlases kārtībā kontrolēt mērķdotācijas izlietojumu garantēto minimālo ienākumu pabalstam un mājokļa </w:t>
            </w:r>
            <w:r>
              <w:lastRenderedPageBreak/>
              <w:t>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t>4) pēc pārskata par mērķdotācijas izlietojumu garantēto minimālo ienākumu pabalstam un mājokļa pabalstam precizēšanas vai pārkāpumu novēršanas izdara pārrēķinu un veic maksājumu par iepriekšējo periodu vai ietur nepamatoti izmaksātos līdzekļus no nākamajā mēnesī pašvaldībai paredzētajiem līdzekļiem.”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(TM - 10.08.2022.)</w:t>
            </w:r>
          </w:p>
          <w:p w:rsidR="00B641C7" w:rsidRDefault="00E7042F">
            <w:r>
              <w:t>Lūdzam precizēt likumprojektu vai papildināt anotāciju ar attiecīgu skaidrojumu, jo nav saprotams, kas grozījumu likumprojektā ir domāts ar pārkāpumu un kāds pārkāpums būtu novēršams.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Minimālo ienākumu sliekšņi sociālās palīdzības sniegšanai nosakāmi procentuālā apmērā no </w:t>
            </w:r>
            <w:r>
              <w:lastRenderedPageBreak/>
              <w:t>Centrālās statistikas pārvaldes pārskata gadā tīmekļa vietnē publicētās minimālo ienākumu mediānas uz vienu ekvivalento patērētāju</w:t>
            </w:r>
          </w:p>
          <w:p w:rsidR="00B641C7" w:rsidRDefault="00E7042F">
            <w:r>
              <w:t> (turpmāk – ienākumu mediāna).</w:t>
            </w:r>
          </w:p>
          <w:p w:rsidR="00B641C7" w:rsidRDefault="00E7042F">
            <w:r>
              <w:t> (2) Garantēto minimālo ienākumu slieksnis ir 20 procentu apmērā no ienākumu mediānas.</w:t>
            </w:r>
          </w:p>
          <w:p w:rsidR="00B641C7" w:rsidRDefault="00E7042F">
            <w:r>
              <w:t>(3) Trūcīgas mājsaimniecības ienākumu slieksnis ir 50 procentu apmērā no ienākumu mediānas. </w:t>
            </w:r>
          </w:p>
          <w:p w:rsidR="00B641C7" w:rsidRDefault="00E7042F">
            <w:r>
              <w:t>(4) Maznodrošinātas mājsaimniecības ienākumu slieksni katra pašvaldība ir tiesīga noteikt ne augstāku kā 80 procentu apmērā no ienākumu mediānas, bet ne zemāku par trūcīgas mājsaimniecības ienākumu slieksni, kāds noteikts šā panta trešajā daļā.</w:t>
            </w:r>
          </w:p>
          <w:p w:rsidR="00B641C7" w:rsidRDefault="00E7042F">
            <w:r>
              <w:t>(5) Minimālo ienākumu sliekšņu apmērus mājsaimniecībai aprēķina, piemērojot attiecīgajam ienākumu slieksnim šādus koeficientus:</w:t>
            </w:r>
          </w:p>
          <w:p w:rsidR="00B641C7" w:rsidRDefault="00E7042F">
            <w:r>
              <w:t>1) pirmajai vai vienīgajai personai mājsaimniecībā – koeficientu 1;</w:t>
            </w:r>
          </w:p>
          <w:p w:rsidR="00B641C7" w:rsidRDefault="00E7042F">
            <w:r>
              <w:t>2) pārējām personām mājsaimniecībā – koeficientu 0,7.”</w:t>
            </w:r>
          </w:p>
          <w:p w:rsidR="00B641C7" w:rsidRDefault="00E7042F">
            <w:r>
              <w:lastRenderedPageBreak/>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(EM - 11.08.2022.)</w:t>
            </w:r>
          </w:p>
          <w:p w:rsidR="00B641C7" w:rsidRDefault="00E7042F">
            <w:r>
              <w:t>Lūdzu labot norādot korektu datu publicēšanas vietu. </w:t>
            </w:r>
          </w:p>
          <w:p w:rsidR="00B641C7" w:rsidRDefault="00E7042F">
            <w:pPr>
              <w:spacing w:before="240" w:after="240"/>
              <w:rPr>
                <w:i/>
              </w:rPr>
            </w:pPr>
            <w:r>
              <w:rPr>
                <w:i/>
              </w:rPr>
              <w:lastRenderedPageBreak/>
              <w:t>Piedāvātā redakcija</w:t>
            </w:r>
          </w:p>
          <w:p w:rsidR="00B641C7" w:rsidRDefault="00E7042F">
            <w:r>
              <w:t>(1) Minimālo ienākumu sliekšņi sociālās palīdzības sniegšanai nosakāmi procentuālā apmērā no Centrālās statistikas pārvaldes pārskata gadā publicētās minimālo ienākumu mediānas uz vienu ekvivalento patērētāju (turpmāk – ienākumu mediāna), kuru  Centrālā statistikas pārvalde publicē oficiālās statistikas portālā.</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Minimālo ienākumu sliekšņi sociālās palīdzības sniegšanai nosakāmi procentuālā apmērā no Centrālās statistikas pārvaldes pārskata gadā tīmekļa vietnē publicētās minimālo ienākumu mediānas uz vienu ekvivalento patērētāju</w:t>
            </w:r>
          </w:p>
          <w:p w:rsidR="00B641C7" w:rsidRDefault="00E7042F">
            <w:r>
              <w:t> (turpmāk – ienākumu mediāna).</w:t>
            </w:r>
          </w:p>
          <w:p w:rsidR="00B641C7" w:rsidRDefault="00E7042F">
            <w:r>
              <w:t> (2) Garantēto minimālo ienākumu slieksnis ir 20 procentu apmērā no ienākumu mediānas.</w:t>
            </w:r>
          </w:p>
          <w:p w:rsidR="00B641C7" w:rsidRDefault="00E7042F">
            <w:r>
              <w:t>(3) Trūcīgas mājsaimniecības ienākumu slieksnis ir 50 procentu apmērā no ienākumu mediānas. </w:t>
            </w:r>
          </w:p>
          <w:p w:rsidR="00B641C7" w:rsidRDefault="00E7042F">
            <w:r>
              <w:t>(4) Maznodrošinātas mājsaimniecības ienākumu slieksni katra pašvaldība ir tiesīga noteikt ne augstāku kā 80 procentu apmērā no ienākumu mediānas, bet ne zemāku par trūcīgas mājsaimniecības ienākumu slieksni, kāds noteikts šā panta trešajā daļā.</w:t>
            </w:r>
          </w:p>
          <w:p w:rsidR="00B641C7" w:rsidRDefault="00E7042F">
            <w:r>
              <w:t xml:space="preserve">(5) Minimālo ienākumu sliekšņu apmērus mājsaimniecībai aprēķina, piemērojot attiecīgajam </w:t>
            </w:r>
            <w:r>
              <w:lastRenderedPageBreak/>
              <w:t>ienākumu slieksnim šādus koeficientus:</w:t>
            </w:r>
          </w:p>
          <w:p w:rsidR="00B641C7" w:rsidRDefault="00E7042F">
            <w:r>
              <w:t>1) pirmajai vai vienīgajai personai mājsaimniecībā – koeficientu 1;</w:t>
            </w:r>
          </w:p>
          <w:p w:rsidR="00B641C7" w:rsidRDefault="00E7042F">
            <w:r>
              <w:t>2) pārējām personām mājsaimniecībā – koeficientu 0,7.”</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(LDDK - 12.08.2022.)</w:t>
            </w:r>
          </w:p>
          <w:p w:rsidR="00B641C7" w:rsidRDefault="00E7042F">
            <w:r>
              <w:t>LDDK iebilst pret Projekta 2.pantu LM piedāvātajā redakcijā.</w:t>
            </w:r>
          </w:p>
          <w:p w:rsidR="00B641C7" w:rsidRDefault="00E7042F">
            <w:r>
              <w:t>Projekta 2.pantā LM piedāvā Likuma 33.panta ceturtajā daļā noteikt, ka  maznodrošinātas mājsaimniecības ienākumu slieksni katra pašvaldība ir tiesīga noteikt ne augstāku kā 80 procentu apmērā no minimālo ienākumu mediānas. LDDK ieskatā 80 procenti no minimālo ienākumu mediānas nav saistāms ar maznodrošinātību.</w:t>
            </w:r>
          </w:p>
          <w:p w:rsidR="00B641C7" w:rsidRDefault="00E7042F">
            <w:r>
              <w:t> </w:t>
            </w:r>
          </w:p>
          <w:p w:rsidR="00B641C7" w:rsidRDefault="00E7042F">
            <w:pPr>
              <w:spacing w:before="240" w:after="240"/>
              <w:rPr>
                <w:i/>
              </w:rPr>
            </w:pPr>
            <w:r>
              <w:rPr>
                <w:i/>
              </w:rPr>
              <w:t>Piedāvātā redakcija</w:t>
            </w:r>
          </w:p>
          <w:p w:rsidR="00B641C7" w:rsidRDefault="00E7042F">
            <w:r>
              <w:t>Šāds slieksnis pārāk augsts. Tam nevajadzētu būt augstākam par 60 procentiem.</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Jo tiek saglabātas pašvaldības tiesības noteikt maznodrošinātas mājsaimniecības ienākumu slieksni noteiktās robežās, kas tiek piemērots kā kritērijs papildu sociālās palīdzības pabalstu un pašvaldības noteikto atvieglojumu  piešķiršanai.</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12.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Minimālo ienākumu sliekšņi sociālās palīdzības sniegšanai nosakāmi procentuālā apmērā no Centrālās statistikas pārvaldes pārskata gadā tīmekļa vietnē publicētās minimālo ienākumu mediānas uz vienu ekvivalento patērētāju</w:t>
            </w:r>
          </w:p>
          <w:p w:rsidR="00B641C7" w:rsidRDefault="00E7042F">
            <w:r>
              <w:t> (turpmāk – ienākumu mediāna).</w:t>
            </w:r>
          </w:p>
          <w:p w:rsidR="00B641C7" w:rsidRDefault="00E7042F">
            <w:r>
              <w:t> (2) Garantēto minimālo ienākumu slieksnis ir 20 procentu apmērā no ienākumu mediānas.</w:t>
            </w:r>
          </w:p>
          <w:p w:rsidR="00B641C7" w:rsidRDefault="00E7042F">
            <w:r>
              <w:t>(3) Trūcīgas mājsaimniecības ienākumu slieksnis ir 50 procentu apmērā no ienākumu mediānas. </w:t>
            </w:r>
          </w:p>
          <w:p w:rsidR="00B641C7" w:rsidRDefault="00E7042F">
            <w:r>
              <w:t xml:space="preserve">(4) Maznodrošinātas mājsaimniecības ienākumu slieksni katra pašvaldība ir tiesīga noteikt ne augstāku kā 80 procentu apmērā no ienākumu mediānas, bet ne zemāku par trūcīgas </w:t>
            </w:r>
            <w:r>
              <w:lastRenderedPageBreak/>
              <w:t>mājsaimniecības ienākumu slieksni, kāds noteikts šā panta trešajā daļā.</w:t>
            </w:r>
          </w:p>
          <w:p w:rsidR="00B641C7" w:rsidRDefault="00E7042F">
            <w:r>
              <w:t>(5) Minimālo ienākumu sliekšņu apmērus mājsaimniecībai aprēķina, piemērojot attiecīgajam ienākumu slieksnim šādus koeficientus:</w:t>
            </w:r>
          </w:p>
          <w:p w:rsidR="00B641C7" w:rsidRDefault="00E7042F">
            <w:r>
              <w:t>1) pirmajai vai vienīgajai personai mājsaimniecībā – koeficientu 1;</w:t>
            </w:r>
          </w:p>
          <w:p w:rsidR="00B641C7" w:rsidRDefault="00E7042F">
            <w:r>
              <w:t>2) pārējām personām mājsaimniecībā – koeficientu 0,7.”</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(LLPA - 12.08.2022.)</w:t>
            </w:r>
          </w:p>
          <w:p w:rsidR="00B641C7" w:rsidRDefault="00E7042F">
            <w:r>
              <w:t>Iebildumi:</w:t>
            </w:r>
          </w:p>
          <w:p w:rsidR="00B641C7" w:rsidRDefault="00E7042F">
            <w:r>
              <w:t>Esošajā situācijā, šī piedāvātā redakcija prasīs papildus pašvaldības budžeta līdzekļus un ceļot ienākumu sliekšņus ir jāvērtē katras pašvaldības budžets un iespējas.</w:t>
            </w:r>
          </w:p>
          <w:p w:rsidR="00B641C7" w:rsidRDefault="00E7042F">
            <w:r>
              <w:t>Jautājums:</w:t>
            </w:r>
          </w:p>
          <w:p w:rsidR="00B641C7" w:rsidRDefault="00E7042F">
            <w:r>
              <w:t>Vai kādi konkrēti normatīvie akti regulēs minimālo ienākumu mediānu?</w:t>
            </w:r>
          </w:p>
          <w:p w:rsidR="00B641C7" w:rsidRDefault="00E7042F">
            <w:r>
              <w:t>Cik mainīga būs ienākumu mediāna, vai kalendārā gada laikā ienākumu mediāna mainīsies atkarībā no ekonomiskās situācijas?</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Nav ņemts vērā</w:t>
            </w:r>
          </w:p>
          <w:p w:rsidR="00B641C7" w:rsidRDefault="00E7042F">
            <w:r>
              <w:t xml:space="preserve">Nenoliedzami ikgadēja minimālo ienākumu sliekšņu pārskatīšana prasīs papildu budžeta līdzekļus gan no valsts, gan no pašvaldībām. Atgādinām, ka Latvija jau kopš iestāšanās ES ir pastāvīgi nabadzīgākā valsts, salīdzinot ar pārējām ES dalībvalstīm, un Latvijā ir viena no augstākajām ienākumu nevienlīdzībām. Galvenais iemesls tam ir nabadzīgāko iedzīvotāju ļoti zemie ienākumi. Tā kā Latvija ir apņēmusies mazināt nabadzības dziļumu un ienākumu nevienlīdzību, šis ir visbūtiskākais instruments šī mērķa sasniegšanā.   Vēršam uzmanību, ka likumprojekts paredz līdzfinansējumu pamata sociālās palīdzības pabalstu izmaksu nodrošināšanai 50 % </w:t>
            </w:r>
            <w:r>
              <w:lastRenderedPageBreak/>
              <w:t>apmērā, tādējādi atslogojot pašvaldību budžetus uz pusi.</w:t>
            </w:r>
          </w:p>
          <w:p w:rsidR="00B641C7" w:rsidRDefault="00B641C7"/>
          <w:p w:rsidR="00B641C7" w:rsidRDefault="00E7042F">
            <w:r>
              <w:t>Minimālo ienākumu mediānu nosaka grozījumi likumā ”Par sociālo drošību”, kas pieejami Valsts kancelejas tiesību aktu portālā (22 – TA – 2078):</w:t>
            </w:r>
          </w:p>
          <w:p w:rsidR="00B641C7" w:rsidRDefault="00B641C7"/>
          <w:p w:rsidR="00B641C7" w:rsidRDefault="00E7042F">
            <w:r>
              <w:t>https://tapportals.mk.gov.lv/legal_acts/2aa5c95c-f991-44c4-849c-1f3818f03384</w:t>
            </w:r>
          </w:p>
          <w:p w:rsidR="00B641C7" w:rsidRDefault="00B641C7"/>
          <w:p w:rsidR="00B641C7" w:rsidRDefault="00E7042F">
            <w:r>
              <w:t>Ienākumu mediāna tiks publicēta katra gada februārī un tās apmērs netiks mainīts vai pārskatīts.</w:t>
            </w:r>
          </w:p>
          <w:p w:rsidR="00B641C7" w:rsidRDefault="00E7042F">
            <w:r>
              <w:t xml:space="preserve">Lai pašvaldībām nebūtu jāveic pašrocīgi aprēķini GMI slieksnim, kā arī trūcīgas un maznodrošinātas mājsaimniecības ienākumu slieksnim, Centrālās statistikas pārvalde (turpmāk – CSP) ir izveidojusi jaunu rādītāju “Variācija ap minimālo ienākumu līmeni”, kur ir pieejamas vairākas procentuālās vērtības no ienākumu mediānas, tai skaitā tās vērtības, kuras attiecas uz iepriekšminētajiem trīs sliekšņiem sociālajā palīdzībā. Proti, 20%, 50% un 80% no </w:t>
            </w:r>
            <w:r>
              <w:lastRenderedPageBreak/>
              <w:t>mediānas, tādējādi pašvaldībām pašām nekas nebūs jārēķina, jo aprēķinātās procentuālās vērtības būs pieejamas CSP mājas lapā: https://data.stat.gov.lv/pxweb/lv/OSP_PUB/START__POP__NN__NNM/NNM090/</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“(4) Mājokļa pabalsta apmērs tiek aprēķināts kā starpība starp garantēto minimālo ienākumu sliekšņu summu mājsaimniecībai, kas reizināta ar attiecīgu šā panta piektajā daļā noteikto koeficientu, un normatīvajos aktos noteiktajiem izdevumiem par mājokli un mājsaimniecības kopējiem ienākumiem.”</w:t>
            </w:r>
          </w:p>
          <w:p w:rsidR="00B641C7" w:rsidRDefault="00B641C7"/>
          <w:p w:rsidR="00B641C7" w:rsidRDefault="00E7042F">
            <w:r>
              <w:t>papildināt pantu ar piekto daļu šādā redakcijā:</w:t>
            </w:r>
          </w:p>
          <w:p w:rsidR="00B641C7" w:rsidRDefault="00E7042F">
            <w:r>
              <w:t>“(5) Garantēto minimālo ienākumu sliekšņu summai mājokļa pabalsta apmēra aprēķināšanai mājsaimniecībai piemēro šādus koeficientus:</w:t>
            </w:r>
          </w:p>
          <w:p w:rsidR="00B641C7" w:rsidRDefault="00E7042F">
            <w:r>
              <w:t>atsevišķi dzīvojošai pensijas vecuma personai vai atsevišķi dzīvojošai personai ar invaliditāti – koeficientu 2,5;</w:t>
            </w:r>
          </w:p>
          <w:p w:rsidR="00B641C7" w:rsidRDefault="00E7042F">
            <w:r>
              <w:lastRenderedPageBreak/>
              <w:t>mājsaimniecībai, kurā ir tikai pensijas vecuma personas vai personas ar invaliditāti, – koeficientu 2;</w:t>
            </w:r>
          </w:p>
          <w:p w:rsidR="00B641C7" w:rsidRDefault="00E7042F">
            <w:r>
              <w:t>mājsaimniecībai, kurā ir pensijas vecuma personas vai personas ar invaliditāti un bērni, – koeficientu 2;</w:t>
            </w:r>
          </w:p>
          <w:p w:rsidR="00B641C7" w:rsidRDefault="00E7042F">
            <w:r>
              <w:t>pārējām mājsaimniecībām - koeficientu 1,5.”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(TM - 10.08.2022.)</w:t>
            </w:r>
          </w:p>
          <w:p w:rsidR="00B641C7" w:rsidRDefault="00E7042F">
            <w:r>
              <w:t>Lūdzam precizēt grozījumu redakciju atbilstoši Ministru kabineta 2009. gada 3. februāra noteikumu Nr. 108 "Normatīvo aktu projektu sagatavošanas noteikumi" 14. punktam.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14.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“(4) Mājokļa pabalsta apmērs tiek aprēķināts kā starpība starp garantēto minimālo ienākumu sliekšņu summu mājsaimniecībai, kas reizināta ar attiecīgu šā panta piektajā daļā noteikto koeficientu, un normatīvajos aktos noteiktajiem izdevumiem par mājokli un mājsaimniecības kopējiem ienākumiem.”</w:t>
            </w:r>
          </w:p>
          <w:p w:rsidR="00B641C7" w:rsidRDefault="00B641C7"/>
          <w:p w:rsidR="00B641C7" w:rsidRDefault="00E7042F">
            <w:r>
              <w:t>papildināt pantu ar piekto daļu šādā redakcijā:</w:t>
            </w:r>
          </w:p>
          <w:p w:rsidR="00B641C7" w:rsidRDefault="00E7042F">
            <w:r>
              <w:t>“(5) Garantēto minimālo ienākumu sliekšņu summai mājokļa pabalsta apmēra aprēķināšanai mājsaimniecībai piemēro šādus koeficientus:</w:t>
            </w:r>
          </w:p>
          <w:p w:rsidR="00B641C7" w:rsidRDefault="00E7042F">
            <w:r>
              <w:t xml:space="preserve">atsevišķi dzīvojošai pensijas vecuma personai vai atsevišķi </w:t>
            </w:r>
            <w:r>
              <w:lastRenderedPageBreak/>
              <w:t>dzīvojošai personai ar invaliditāti – koeficientu 2,5;</w:t>
            </w:r>
          </w:p>
          <w:p w:rsidR="00B641C7" w:rsidRDefault="00E7042F">
            <w:r>
              <w:t>mājsaimniecībai, kurā ir tikai pensijas vecuma personas vai personas ar invaliditāti, – koeficientu 2;</w:t>
            </w:r>
          </w:p>
          <w:p w:rsidR="00B641C7" w:rsidRDefault="00E7042F">
            <w:r>
              <w:t>mājsaimniecībai, kurā ir pensijas vecuma personas vai personas ar invaliditāti un bērni, – koeficientu 2;</w:t>
            </w:r>
          </w:p>
          <w:p w:rsidR="00B641C7" w:rsidRDefault="00E7042F">
            <w:r>
              <w:t>pārējām mājsaimniecībām - koeficientu 1,5.”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(FM - 12.08.2022.)</w:t>
            </w:r>
          </w:p>
          <w:p w:rsidR="00B641C7" w:rsidRDefault="00E7042F">
            <w:r>
              <w:t xml:space="preserve">Nav atbalstāma likumprojektā 3.pantā paredzētie nosacījumi mājokļa pabalsta apmēra aprēķināšanai, piemērojot noteiktos koeficientus. Vēršam uzmanību, ka Covid-19 infekcijas izplatības seku pārvarēšanas likumā 77.pantā un Energoresursu cenu ārkārtēja pieauguma samazinājuma pasākumu likuma 13.pantā noteiktā koeficientu piemērošana mājokļu pabalsta aprēķināšanai ir laikā terminēts valsts atbalsta pasākums, ar mērķi sniegt atbalstu plašākam mājsaimniecību lokam, lai mazinātu negatīvo sociālekonomisko ietekmi straujā energoresursu cenu kāpuma laikā. </w:t>
            </w:r>
            <w:r>
              <w:lastRenderedPageBreak/>
              <w:t>Šobrīd nav deleģējuma pamatā mainīt koeficientus mājokļa pabalsta apmēra aprēķināšanai, vienlaikus šāda vispārīga normu iekļaušana likumā, radīs papildu finansiālo slogu pašvaldību budžetiem, kuras ietekme nav aprēķināta, līdz ar to attiecīgi ir papildināma anotācijas III sadaļa ar iespējamo finansiālo ietekmi uz pašvaldību budžetiem.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Finansējuma apmērs aprēķināts, ņemot vērā likumprojektā iekļautos koeficientus mājokļa pabalsta apmēra aprēķināšanai un paredzēts 50 % līdzfinansējums GMI un mājokļa pabalsta izdevumu nodrošināšanai.</w:t>
            </w:r>
          </w:p>
          <w:p w:rsidR="00B641C7" w:rsidRDefault="00B641C7"/>
          <w:p w:rsidR="00B641C7" w:rsidRDefault="00E7042F">
            <w:r>
              <w:t>Papildu skaidrojums anotācijas 1.3.sadaļā.</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15.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“(4) Mājokļa pabalsta apmērs tiek aprēķināts kā starpība starp garantēto minimālo ienākumu sliekšņu summu mājsaimniecībai, kas reizināta ar attiecīgu šā panta piektajā daļā noteikto koeficientu, un normatīvajos aktos noteiktajiem izdevumiem par mājokli un mājsaimniecības kopējiem ienākumiem.”</w:t>
            </w:r>
          </w:p>
          <w:p w:rsidR="00B641C7" w:rsidRDefault="00B641C7"/>
          <w:p w:rsidR="00B641C7" w:rsidRDefault="00E7042F">
            <w:r>
              <w:t>papildināt pantu ar piekto daļu šādā redakcijā:</w:t>
            </w:r>
          </w:p>
          <w:p w:rsidR="00B641C7" w:rsidRDefault="00E7042F">
            <w:r>
              <w:t xml:space="preserve">“(5) Garantēto minimālo ienākumu sliekšņu summai </w:t>
            </w:r>
            <w:r>
              <w:lastRenderedPageBreak/>
              <w:t>mājokļa pabalsta apmēra aprēķināšanai mājsaimniecībai piemēro šādus koeficientus:</w:t>
            </w:r>
          </w:p>
          <w:p w:rsidR="00B641C7" w:rsidRDefault="00E7042F">
            <w:r>
              <w:t>atsevišķi dzīvojošai pensijas vecuma personai vai atsevišķi dzīvojošai personai ar invaliditāti – koeficientu 2,5;</w:t>
            </w:r>
          </w:p>
          <w:p w:rsidR="00B641C7" w:rsidRDefault="00E7042F">
            <w:r>
              <w:t>mājsaimniecībai, kurā ir tikai pensijas vecuma personas vai personas ar invaliditāti, – koeficientu 2;</w:t>
            </w:r>
          </w:p>
          <w:p w:rsidR="00B641C7" w:rsidRDefault="00E7042F">
            <w:r>
              <w:t>mājsaimniecībai, kurā ir pensijas vecuma personas vai personas ar invaliditāti un bērni, – koeficientu 2;</w:t>
            </w:r>
          </w:p>
          <w:p w:rsidR="00B641C7" w:rsidRDefault="00E7042F">
            <w:r>
              <w:t>pārējām mājsaimniecībām - koeficientu 1,5.”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(LDDK - 12.08.2022.)</w:t>
            </w:r>
          </w:p>
          <w:p w:rsidR="00B641C7" w:rsidRDefault="00E7042F">
            <w:r>
              <w:t>LDDK iebilst pret Projekta 3.pantu LM piedāvātajā redakcijā.</w:t>
            </w:r>
          </w:p>
          <w:p w:rsidR="00B641C7" w:rsidRDefault="00E7042F">
            <w:r>
              <w:t>LM piedāvā Likuma 35.panta piektajā daļā noteikt, ka garantēto minimālo ienākumu sliekšņu summai mājokļa pabalsta apmēra aprēķināšanai mājsaimniecībai piemēro šādus koeficientus:</w:t>
            </w:r>
          </w:p>
          <w:p w:rsidR="00B641C7" w:rsidRDefault="00E7042F">
            <w:r>
              <w:t>atsevišķi dzīvojošai pensijas vecuma personai vai atsevišķi dzīvojošai personai ar invaliditāti – koeficientu 2,5;</w:t>
            </w:r>
          </w:p>
          <w:p w:rsidR="00B641C7" w:rsidRDefault="00E7042F">
            <w:r>
              <w:t xml:space="preserve">mājsaimniecībai, kurā ir tikai pensijas vecuma personas vai </w:t>
            </w:r>
            <w:r>
              <w:lastRenderedPageBreak/>
              <w:t>personas ar invaliditāti, – koeficientu 2;</w:t>
            </w:r>
          </w:p>
          <w:p w:rsidR="00B641C7" w:rsidRDefault="00E7042F">
            <w:r>
              <w:t>mājsaimniecībai, kurā ir pensijas vecuma personas vai personas ar invaliditāti un bērni, – koeficientu 2;</w:t>
            </w:r>
          </w:p>
          <w:p w:rsidR="00B641C7" w:rsidRDefault="00E7042F">
            <w:r>
              <w:t>pārējām mājsaimniecībām - koeficientu 1,5.</w:t>
            </w:r>
          </w:p>
          <w:p w:rsidR="00B641C7" w:rsidRDefault="00E7042F">
            <w:r>
              <w:t>LDDK ieskatā pirmajā punktā piedāvātais koeficients “2,5” nav pamatots, jo:</w:t>
            </w:r>
          </w:p>
          <w:p w:rsidR="00B641C7" w:rsidRDefault="00E7042F">
            <w:r>
              <w:t>Atsevišķi dzīvojošas personas mājsaimniecības nepieciešamība pēc augstāka ienākumu līmeņa uz mājsaimniecības locekli ir iekodēta jau bāzes koeficienta sistēmā, kas šāda tipa mājsaimniecībām veido visaugstāko iespējamo efektīvo koeficientu – 1. Pārējām mājsaimniecībām atkarībā no nākamo personu skaita tas ir mazāks. Ņemot vērā augšminēto, LM piedāvājums šāda tipa</w:t>
            </w:r>
          </w:p>
          <w:p w:rsidR="00B641C7" w:rsidRDefault="00E7042F">
            <w:r>
              <w:t xml:space="preserve">mājsaimniecībām veidotu divkāršu nevērtējamā ienākuma paaugstināšanas sistēmu, kam LDDK ieskatā nav pamata, </w:t>
            </w:r>
            <w:r>
              <w:rPr>
                <w:b/>
              </w:rPr>
              <w:t>un tas būtu jāaizstāj ar koeficientu 2;</w:t>
            </w:r>
          </w:p>
          <w:p w:rsidR="00B641C7" w:rsidRDefault="00E7042F">
            <w:r>
              <w:t xml:space="preserve">Trešajā apakšpunktā aiz vārdiem “personas ar invaliditāti” ir saiklis “un”, ko var tulkot, ka koeficients </w:t>
            </w:r>
            <w:r>
              <w:lastRenderedPageBreak/>
              <w:t xml:space="preserve">2 mājsaimniecībām ar bērniem ir piemērojams tikai tad, ja mājsaimniecībā, kurā ir bērni ir arī pensijas vecuma persona vai persona ar invaliditāti. LDDK ieskatā jebkurai mājsaimniecībai, kurā ir bērni, ir jābūt koeficientam 2. </w:t>
            </w:r>
            <w:r>
              <w:rPr>
                <w:b/>
              </w:rPr>
              <w:t>Lai to nodrošinātu, ir saiklis “un” ir jāaizstāj ar saikli “vai”, vai, ņemot vērā LM piedāvāto 33.panta ceturtās daļas struktūru, jāveido jauns apakšpunkts: “mājsaimniecībai, kurā ir bērni – koeficientu 2”.</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Lielākais atbalsts paredzēts visneaizsargātākajām iedzīvotāju grupā (pensionāriem, personām ar invaliditāti un bērniem, kurus audzina pensijas vecuma persona un/vai persona ar invaliditāti).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atsavināšanas gūto ienākumu daļu, kas izlietota vienīgā mājokļa iegādei, summu, ko persona maksā kā uzturlīdzekļus bērnam un kas nepārsniedz valstī noteikto minimālo uzturlīdzekļu apmēru </w:t>
            </w:r>
            <w:r>
              <w:lastRenderedPageBreak/>
              <w:t xml:space="preserve">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w:t>
            </w:r>
            <w:r>
              <w:lastRenderedPageBreak/>
              <w:t>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labdarības fondiem,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nekustamo īpašumu vai tā daļu, kur savu dzīvesvietu deklarējis un dzīvo iesniedzējs un pārējās personas, kurām ir kopīga saimniecība ar iesniedzēju, un nepieciešamo mājokļa kustamo </w:t>
            </w:r>
            <w:r>
              <w:lastRenderedPageBreak/>
              <w:t xml:space="preserve">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saimniecības ēkas uz nomātas zemes, sociālajai funkcionēšanai nepieciešamos transportlīdzekļus, bet ne vairāk kā vienu vieglo automašīnu mājsaimniecībā un, ja mājsaimniecībā ir bērni vai persona, kurai izsniegts atzinums par medicīniskajām indikācijām vieglā automobiļa speciālai pielāgošanai un pabalsta saņemšanai transporta izdevumu kompensēšanai, ne vairāk kā divus mehāniskos transportlīdzekļus, kapitāla daļas vai īpašumus, kam uzlikts tiesu izpildītāja vai citas kompetentās institūcijas liegums ar to rīkoties vai kas atrodas atbrīvošanas no parādsaistībām, maksātnespējas vai likvidācijas procesā, vai no kā pēdējo triju mēnešu periodā nav gūti ienākumi saimnieciskās </w:t>
            </w:r>
            <w:r>
              <w:lastRenderedPageBreak/>
              <w:t>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īpašumu un naudas līdzekļu uzkrājumu, kā arī naudas līdzekļu uzkrājumu mājsaimniecībai trūcīgas mājsaimniecības vienas personas ienākumu sliekšņa apmērā.”</w:t>
            </w:r>
          </w:p>
          <w:p w:rsidR="00B641C7" w:rsidRDefault="00B641C7"/>
          <w:p w:rsidR="00B641C7" w:rsidRDefault="00E7042F">
            <w:r>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(LDDK - 12.08.2022.)</w:t>
            </w:r>
          </w:p>
          <w:p w:rsidR="00B641C7" w:rsidRDefault="00E7042F">
            <w:r>
              <w:t>LDDK iebilst pret Projekta 4.pantu LM piedāvātajā redakcijā.</w:t>
            </w:r>
          </w:p>
          <w:p w:rsidR="00B641C7" w:rsidRDefault="00E7042F">
            <w:r>
              <w:t>Pamatojums</w:t>
            </w:r>
          </w:p>
          <w:p w:rsidR="00B641C7" w:rsidRDefault="00E7042F">
            <w:r>
              <w:t xml:space="preserve">Projekta 3.pantā LM piedāvā Likuma 36.panta pirmās daļas 2.punktā noteikt, ka, izvērtējot materiālo situāciju sociālās palīdzības pabalstu piešķiršanai par īpašumu neuzskata zemes </w:t>
            </w:r>
            <w:r>
              <w:lastRenderedPageBreak/>
              <w:t xml:space="preserve">īpašumus, kas kopumā nepārsniedz piecus hektārus mājsaimniecībai. </w:t>
            </w:r>
            <w:r>
              <w:rPr>
                <w:b/>
              </w:rPr>
              <w:t xml:space="preserve">LDDK ieskatā šāds nosacījums būtu attiecināms tikai uz lauku zemes īpašumiem </w:t>
            </w:r>
            <w:r>
              <w:t>(Ministru kabineta 2006.gada 20.jūnija noteikumos Nr.496 “Nekustamā īpašuma lietošanas mērķu klasifikācija un nekustamā īpašuma lietošanas mērķu noteikšanas un maiņas kārtība” ietvertās pozīcijas “01 "Lauksaimniecības zeme"” un “02 "Mežsaimniecības zeme un īpaši aizsargājamās dabas teritori­jas, kurās saimnieciskā darbība ir aizliegta ar normatīvo aktu"”, ko Projektā varētu apzīmēt kā lauksaimniecības zemi un mežsaimniecības zemi.</w:t>
            </w:r>
          </w:p>
          <w:p w:rsidR="00B641C7" w:rsidRDefault="00E7042F">
            <w:r>
              <w:t xml:space="preserve">Projekta 3.pantā LM piedāvā Likuma 36.panta pirmās daļas 2.punktā noteikt, ka, izvērtējot materiālo situāciju sociālās palīdzības pabalstu piešķiršanai neņem vērā naudas līdzekļu uzkrājumu mājsaimniecībai trūcīgas mājsaimniecības vienas personas ienākumu sliekšņa apmērā. Šāds piedāvājums faktiski nozīmē, ka </w:t>
            </w:r>
            <w:r>
              <w:lastRenderedPageBreak/>
              <w:t xml:space="preserve">mājsaimniecībai, kurā ir, piemēram, trīs, piecas, septiņas utt. personas, ir tiesības uz tikpat lielu naudas līdzekļu uzkrājumu, kā vienas personas mājsaimniecībai. Šāds nosacījums ir pretrunā Satversmes 91.panta nosacījumiem. Ņemot vērā augšminēto, </w:t>
            </w:r>
            <w:r>
              <w:rPr>
                <w:b/>
              </w:rPr>
              <w:t>LDDK ieskatā no teksta ir jāizslēdz vārdi “vienas personas”, kas nodrošinātu, ka katras mājsaimniecības vērā neņemtais naudas līdzekļu uzkrājumu līmenis atbilstu mājsaimniecības lielumam.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 xml:space="preserve">Lai nodrošinātu Plāna minimālo ienākumu atbalsta sistēmas pilnveidošanai 2022.-2024. gadam (apstiprināts ar Ministru kabineta  rīkojumu Nr. 657 (prot. Nr. 61 44. §)) II sadaļā ietvertā uzdevuma 2022.gadā veikt padziļinātu </w:t>
            </w:r>
            <w:proofErr w:type="spellStart"/>
            <w:r>
              <w:t>izvērtējumu</w:t>
            </w:r>
            <w:proofErr w:type="spellEnd"/>
            <w:r>
              <w:t xml:space="preserve"> sociālās palīdzības jomā, veicot situāciju raksturojošo datu analīzi, </w:t>
            </w:r>
            <w:r>
              <w:lastRenderedPageBreak/>
              <w:t xml:space="preserve">pārskatot sociālās palīdzības saņemšanas kritērijus, kā arī noteikto minimālo ienākumu sliekšņu sociālās palīdzības jomā apmērus, vienlaicīgi precizējot arī prognozes par trūcīgo mājsaimniecību skaitu turpmākajos gados, daļēju </w:t>
            </w:r>
            <w:proofErr w:type="spellStart"/>
            <w:r>
              <w:t>izpildi,ar</w:t>
            </w:r>
            <w:proofErr w:type="spellEnd"/>
            <w:r>
              <w:t xml:space="preserve"> LM rīkojumu tika izveidota darba grupu sociālās palīdzības saņemšanas kritēriju pārskatīšanai (turpmāk – darba grupa), kuras sastāvā tika </w:t>
            </w:r>
            <w:proofErr w:type="spellStart"/>
            <w:r>
              <w:t>ieklauti</w:t>
            </w:r>
            <w:proofErr w:type="spellEnd"/>
            <w:r>
              <w:t xml:space="preserve"> </w:t>
            </w:r>
            <w:proofErr w:type="spellStart"/>
            <w:r>
              <w:t>pārtāvji</w:t>
            </w:r>
            <w:proofErr w:type="spellEnd"/>
            <w:r>
              <w:t xml:space="preserve"> no Latvijas Pašvaldību savienības, Latvijas pašvaldību Sociālo dienestu vadītāju apvienības (no Saulkrastiem, Rēzeknes, Talsiem, Ventspils), Latvijas Sociālo darbinieku biedrības, Latvijas Lielo pilsētu asociācijas (no Rīgas un Liepājas), Latvijas darba devēju konfederācijas, Latvijas Brīvo arodbiedrību savienības.</w:t>
            </w:r>
          </w:p>
          <w:p w:rsidR="00B641C7" w:rsidRDefault="00B641C7"/>
          <w:p w:rsidR="00B641C7" w:rsidRDefault="00E7042F">
            <w:r>
              <w:t xml:space="preserve">Attiecībā uz kustamajiem un nekustamajiem īpašumiem darba grupa ilgstošu diskusiju rezultātā nolēma, ka šajā situācijā lielas izmaiņas nav vēlamas, jo vienotā mājokļa pabalsta aprēķināšanas sistēma, kas ietver materiālās </w:t>
            </w:r>
            <w:r>
              <w:lastRenderedPageBreak/>
              <w:t>situācijas izvērtēšanu, visā Latvijā sāka darboties tikai ar 2022.gada 1.janvāri un klienti un darbinieki tikai tagad ir izpratuši tā būtību.</w:t>
            </w:r>
          </w:p>
          <w:p w:rsidR="00B641C7" w:rsidRDefault="00E7042F">
            <w:r>
              <w:t>Ņemot vērā sociālo darbinieku kapacitāti un ilgstošo  krīzes situāciju, ministrijas ieskatā šobrīd nebūtu piemērojami Ministru kabineta 2006.gada 20.jūnija noteikumos Nr.496 “Nekustamā īpašuma lietošanas mērķu klasifikācija un nekustamā īpašuma lietošanas mērķu noteikšanas un maiņas kārtība” ietvertās pozīcijas “01 "Lauksaimniecības zeme"” un “02 "Mežsaimniecības zeme un īpaši aizsargājamās dabas teritorijas, kurās saimnieciskā darbība ir aizliegta ar normatīvo aktu", kas sašaurinātu klientu tiesības un radītu papildu administratīvo slogu.</w:t>
            </w:r>
          </w:p>
          <w:p w:rsidR="00B641C7" w:rsidRDefault="00B641C7"/>
          <w:p w:rsidR="00B641C7" w:rsidRDefault="00E7042F">
            <w:r>
              <w:t>vērā iebildums attiecībā uz naudas līdzekļu uzkrājumu un svītroti vārdi “vienas personas”.</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w:t>
            </w:r>
            <w:r>
              <w:lastRenderedPageBreak/>
              <w:t xml:space="preserve">maksājumu, no sava īpašuma 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w:t>
            </w:r>
            <w:r>
              <w:lastRenderedPageBreak/>
              <w:t xml:space="preserve">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labdarības fondiem,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w:t>
            </w:r>
            <w:r>
              <w:lastRenderedPageBreak/>
              <w:t xml:space="preserve">vienu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saimniecības ēkas uz nomātas zemes, sociālajai funkcionēšanai nepieciešamos transportlīdzekļus, bet ne vairāk kā vienu vieglo automašīnu mājsaimniecībā un, ja mājsaimniecībā ir bērni vai persona, kurai izsniegts atzinums par medicīniskajām indikācijām vieglā automobiļa speciālai pielāgošanai un pabalsta saņemšanai transporta izdevumu kompensēšanai, ne vairāk kā divus mehāniskos transportlīdzekļus, kapitāla daļas vai īpašumus, kam uzlikts tiesu </w:t>
            </w:r>
            <w:r>
              <w:lastRenderedPageBreak/>
              <w:t>izpildītāja vai citas kompetentās 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īpašumu un naudas līdzekļu uzkrājumu, kā arī naudas līdzekļu uzkrājumu mājsaimniecībai trūcīgas mājsaimniecības vienas personas ienākumu sliekšņa apmērā.”</w:t>
            </w:r>
          </w:p>
          <w:p w:rsidR="00B641C7" w:rsidRDefault="00B641C7"/>
          <w:p w:rsidR="00B641C7" w:rsidRDefault="00E7042F">
            <w:r>
              <w:t xml:space="preserve">izslēgt piektās daļas otrajā teikumā vārdus “kā arī noteikt koeficientu garantētā minimālā ienākuma sliekšņu summai mājsaimniecībai un mājsaimniecību veidus, kuriem tiek piemērots koeficients </w:t>
            </w:r>
            <w:r>
              <w:lastRenderedPageBreak/>
              <w:t>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(LPS - 12.08.2022.)</w:t>
            </w:r>
          </w:p>
          <w:p w:rsidR="00B641C7" w:rsidRDefault="00E7042F">
            <w:r>
              <w:t xml:space="preserve">Likuma grozījumos pirmās daļas 1.punktā ietvertais kritērijs par citas personas sniegtā materiālā </w:t>
            </w:r>
            <w:r>
              <w:lastRenderedPageBreak/>
              <w:t>atbalsta dažādu situāciju risināšanai neņemšanu vērā ienākumos,  praksē veidos sarežģītu šīs normas piemērošanu, vairos birokrātiskos šķēršļus un radīs neapmierinātību iedzīvotājos, jo iedzīvotājiem būs jāpierāda (jāiesniedz čeki/ rēķini/ konta izdrukas) par sniegtā atbalsta izmantošanu konkrētam mērķim).</w:t>
            </w:r>
          </w:p>
          <w:p w:rsidR="00B641C7" w:rsidRDefault="00E7042F">
            <w:r>
              <w:t>Ja grozījumos ietvertais kritērijs netiek svītrots, tad  var veidoties situācija, kad iedzīvotājiem tiek sniegts citas personas atbalsts ik mēnesi, piem., dažādu medikamentu iegādei, uztura bagātinātāju, maksas medicīnas pakalpojumu apmaksai, kas neietilpst pašvaldību funkcijās un var tikt uzskatīts par pašvaldības budžeta līdzekļu izšķērdēšanu un pārkāpts Publiskas personas finanšu līdzekļu un mantas izšķērdēšanas novēršanas likums.   </w:t>
            </w:r>
          </w:p>
          <w:p w:rsidR="00B641C7" w:rsidRDefault="00E7042F">
            <w:r>
              <w:t>Iesakām kritēriju svītrot.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 xml:space="preserve">Likumprojekts paredz papildināt ienākumu veidus, kas netiek ņemti vērā, novērtējot </w:t>
            </w:r>
            <w:r>
              <w:lastRenderedPageBreak/>
              <w:t>mājsaimniecības materiālo situāciju ar  citas personas sniegto materiālo atbalstu ārstniecības izdevumu, izglītības izdevumu un mājokļa kredīta maksājuma veikšanai.</w:t>
            </w:r>
          </w:p>
          <w:p w:rsidR="00B641C7" w:rsidRDefault="00E7042F">
            <w:r>
              <w:t> Papildu skaidrojums anotācijas 1.3.sadaļā.</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w:t>
            </w:r>
            <w:r>
              <w:lastRenderedPageBreak/>
              <w:t xml:space="preserve">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labdarības fondiem, sociālo kampaņu rezultātā gūto materiālo labumu noteiktam mērķim, vienreizējo finansiālo atbalstu bēglim vai alternatīvo statusu ieguvušai personai, kā arī šajā likumā noteiktos pašvaldības </w:t>
            </w:r>
            <w:r>
              <w:lastRenderedPageBreak/>
              <w:t>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saimniecības ēkas uz nomātas zemes, sociālajai funkcionēšanai nepieciešamos transportlīdzekļus, bet ne vairāk kā vienu vieglo automašīnu mājsaimniecībā un, ja mājsaimniecībā ir bērni vai persona, kurai izsniegts atzinums </w:t>
            </w:r>
            <w:r>
              <w:lastRenderedPageBreak/>
              <w:t>par medicīniskajām indikācijām vieglā automobiļa speciālai pielāgošanai un pabalsta saņemšanai transporta izdevumu kompensēšanai, ne vairāk kā divus mehāniskos transportlīdzekļus, kapitāla daļas vai īpašumus, kam uzlikts tiesu izpildītāja vai citas kompetentās 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īpašumu un naudas līdzekļu uzkrājumu, kā arī naudas līdzekļu uzkrājumu mājsaimniecībai trūcīgas mājsaimniecības vienas personas ienākumu sliekšņa apmērā.”</w:t>
            </w:r>
          </w:p>
          <w:p w:rsidR="00B641C7" w:rsidRDefault="00B641C7"/>
          <w:p w:rsidR="00B641C7" w:rsidRDefault="00E7042F">
            <w:r>
              <w:lastRenderedPageBreak/>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(LPS - 12.08.2022.)</w:t>
            </w:r>
          </w:p>
          <w:p w:rsidR="00B641C7" w:rsidRDefault="00E7042F">
            <w:r>
              <w:t>Iebilstam ietvert likuma grozījumos pirmās daļas 2.punktu  kā izņēmumu, kuru neņem vērā mājsaimniecības materiālās situācijas izvērtēšanā, kritēriju dārza māja, kura izmantojama tikai vasaras periodā. Pirmkārt, jebkuru telpu ir iespējams apsildīt, izmantojot dažādus situma avotus, otrkārt, pie tā, ka  jau  šobrīd sociālajos  dienestos trūkst darbinieki, palielināt darbinieku administratīvo slogu, uzliekot par pienākumu apsekot klienta īpašumus, lai pārliecinātos, vai šis īpašums ir / nav uzmantojams tikai vasara mēnešos, nav pieņemams.  Ņemot vērā līdzšinējo pieredzi, nekustamais īpašums bieži zemesgrāmatā ir norādīta kā dārza māja, bet dabā tā ir reāla dzīvojamā māja, kurā var patstāvīgi dzīvot, ne tikai vasaras sezonā.</w:t>
            </w:r>
          </w:p>
          <w:p w:rsidR="00B641C7" w:rsidRDefault="00E7042F">
            <w:r>
              <w:t> Iesakām kritēriju svītrot.  </w:t>
            </w:r>
          </w:p>
          <w:p w:rsidR="00B641C7" w:rsidRDefault="00E7042F">
            <w:r>
              <w:t> </w:t>
            </w:r>
          </w:p>
          <w:p w:rsidR="00B641C7" w:rsidRDefault="00E7042F">
            <w:pPr>
              <w:spacing w:before="240" w:after="240"/>
              <w:rPr>
                <w:i/>
              </w:rPr>
            </w:pPr>
            <w:r>
              <w:rPr>
                <w:i/>
              </w:rPr>
              <w:lastRenderedPageBreak/>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Skaidrojums anotācijas 1.3.sadaļā.</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19.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w:t>
            </w:r>
            <w:r>
              <w:lastRenderedPageBreak/>
              <w:t xml:space="preserve">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w:t>
            </w:r>
            <w:r>
              <w:lastRenderedPageBreak/>
              <w:t>labdarības fondiem,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w:t>
            </w:r>
            <w:r>
              <w:lastRenderedPageBreak/>
              <w:t xml:space="preserve">saimniecības ēkas uz nomātas zemes, sociālajai funkcionēšanai nepieciešamos transportlīdzekļus, bet ne vairāk kā vienu vieglo automašīnu mājsaimniecībā un, ja mājsaimniecībā ir bērni vai persona, kurai izsniegts atzinums par medicīniskajām indikācijām vieglā automobiļa speciālai pielāgošanai un pabalsta saņemšanai transporta izdevumu kompensēšanai, ne vairāk kā divus mehāniskos transportlīdzekļus, kapitāla daļas vai īpašumus, kam uzlikts tiesu izpildītāja vai citas kompetentās 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w:t>
            </w:r>
            <w:r>
              <w:lastRenderedPageBreak/>
              <w:t>īpašumu un naudas līdzekļu uzkrājumu, kā arī naudas līdzekļu uzkrājumu mājsaimniecībai trūcīgas mājsaimniecības vienas personas ienākumu sliekšņa apmērā.”</w:t>
            </w:r>
          </w:p>
          <w:p w:rsidR="00B641C7" w:rsidRDefault="00B641C7"/>
          <w:p w:rsidR="00B641C7" w:rsidRDefault="00E7042F">
            <w:r>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(LPS - 12.08.2022.)</w:t>
            </w:r>
          </w:p>
          <w:p w:rsidR="00B641C7" w:rsidRDefault="00E7042F">
            <w:r>
              <w:t xml:space="preserve">Iesakām izvērtēt pirmās daļas 2.punktā ietverto sadaļu - bērna nekustamo īpašumu un naudas līdzekļu uzkrājumu, precizēt un paredzēt, ka minēto neņem vērā, ja nav bāriņtiesas atļauja rīkoties ar minēto nekustamo īpašumu un naudas līdzekļiem. No praksē konstatētā, bieži nekustamie īpašumi un naudas līdzekļi tiek norakstīti uz bērna vārda, lai dažādas institūcijas netiktu klāt minētajam nekustamam īpašumam vai naudas līdzekļiem. Kā arī veidojās situācija, ka bērnam ir naudas līdzekļu uzkrājums vai nekustamais īpašums, kas tiek izīrēt, bet tai pašā laikā sociālie dienesti piešķir </w:t>
            </w:r>
            <w:r>
              <w:lastRenderedPageBreak/>
              <w:t>garantētā minimālā ienākuma līmeņa pabalstu bērnam.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20.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1.3. Pašreizējā situācija, problēmas un risinājumi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 xml:space="preserve">Anotācijas 1.3. apakšpunktā ir sniegta informācija, ka minētās normas stāsies spēkā, aprēķinot mājokļa pabalstu par 2023. gada maiju un turpmāk, jo, aprēķinot mājokļa pabalstu par laikposmu no 2022. gada 1. oktobra  līdz  2023. gada 30. aprīlim, mājokļa pabalsts tiks aprēķināts un piešķirts saskaņā ar 2022. gada 21. jūnijā Ministru kabinetā apstiprināto informatīvo ziņojumu "Par atbalsta </w:t>
            </w:r>
            <w:r>
              <w:lastRenderedPageBreak/>
              <w:t xml:space="preserve">pasākumiem energoresursu cenu un vispārējās inflācijas pieauguma ietekmes mazināšanai </w:t>
            </w:r>
            <w:proofErr w:type="spellStart"/>
            <w:r>
              <w:t>mazaizsargātajām</w:t>
            </w:r>
            <w:proofErr w:type="spellEnd"/>
            <w:r>
              <w:t xml:space="preserve"> iedzīvotāju grupām" un atbilstoši Energoresursu cenu ārkārtēja pieauguma samazinājuma pasākumu likumā noteiktajam attiecībā uz mājokļa pabalstu (grozījumi ir sagatavošanā). Vēršam uzmanību, ka likumprojekts paredz, ka tajā paredzētie grozījumi stāsies spēkā 2023. gada 1. janvārī un tas neparedz atsevišķu normu spēkā stāšanos vai piemērošanu no 2023. gada 1. maija. Līdz ar to lūdzam izvērtēt likumprojektā paredzēt pārejas kārtību no pastāvošā tiesiskā regulējuma uz jauno tiesisko regulējumu, attiecīgi precizējot anotāciju.</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 Papildināt pārejas noteikumus ar 50.punktu šādā redakcijā:</w:t>
            </w:r>
          </w:p>
          <w:p w:rsidR="00B641C7" w:rsidRDefault="00B641C7"/>
          <w:p w:rsidR="00B641C7" w:rsidRDefault="00E7042F">
            <w:r>
              <w:t>“50. Šā likuma 35.panta piektajā daļā noteiktie koeficienti garantēto minimālo ienākumu sliekšņu summai tiek piemēroti no 2023.gada jūnija mēneša.”</w:t>
            </w:r>
          </w:p>
          <w:p w:rsidR="00B641C7" w:rsidRDefault="00B641C7"/>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1.5. Pēcpārbaudes (</w:t>
            </w:r>
            <w:proofErr w:type="spellStart"/>
            <w:r>
              <w:t>ex</w:t>
            </w:r>
            <w:proofErr w:type="spellEnd"/>
            <w:r>
              <w:t xml:space="preserve">-post) </w:t>
            </w:r>
            <w:proofErr w:type="spellStart"/>
            <w:r>
              <w:t>izvērtējums</w:t>
            </w:r>
            <w:proofErr w:type="spellEnd"/>
            <w:r>
              <w:t xml:space="preserve">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 xml:space="preserve">Lūdzam aizpildīt aili "Rezultāti/rādītāji, pēc kā tiek vērtēta tiesību akta (vai kādas tā </w:t>
            </w:r>
            <w:r>
              <w:lastRenderedPageBreak/>
              <w:t>daļas) mērķa sasniegšana", jo tā nav aizpildīta.</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7.1. Projekta izpildē iesaistītās institūcijas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 xml:space="preserve">Vēršam uzmanību, ka atbilstoši vadlīnijām tiesību akta projekta sākotnējās ietekmes novērtējuma ziņojuma sagatavošanai vienotajā tiesību aktu izstrādes un saskaņošanas portālā anotācijā ir jāsniedz informācija, kā projekts ietekmēs katru no </w:t>
            </w:r>
            <w:proofErr w:type="spellStart"/>
            <w:r>
              <w:t>mērķgrupām</w:t>
            </w:r>
            <w:proofErr w:type="spellEnd"/>
            <w:r>
              <w:t xml:space="preserve"> – tieši vai netieši, kāds ir </w:t>
            </w:r>
            <w:proofErr w:type="spellStart"/>
            <w:r>
              <w:t>mērķgrupas</w:t>
            </w:r>
            <w:proofErr w:type="spellEnd"/>
            <w:r>
              <w:t xml:space="preserve"> lielums (ja to ir iespējams novērtēt), kā arī jebkādu citu skaidrojošu informāciju par </w:t>
            </w:r>
            <w:proofErr w:type="spellStart"/>
            <w:r>
              <w:t>mērķgrupu</w:t>
            </w:r>
            <w:proofErr w:type="spellEnd"/>
            <w:r>
              <w:t>. Anotācijas 7. sadaļā nav sniegta detalizēta informācijā kā likumprojekts ietekmēs Labklājības ministriju un pašvaldības.</w:t>
            </w:r>
          </w:p>
          <w:p w:rsidR="00B641C7" w:rsidRDefault="00E7042F">
            <w:r>
              <w:t xml:space="preserve">Lūdzam aizpildīt anotācijas 7.2., 7.3. un 7.4. apakšpunktu, sniedzot informāciju, vai attiecīgajai institūcijai administratīvais slogs palielināsies, samazināsies vai paliks nemainīgs. Vēršam </w:t>
            </w:r>
            <w:r>
              <w:lastRenderedPageBreak/>
              <w:t>uzmanību, ka publiskai pārvaldei slogu aprēķina sākot no 1 </w:t>
            </w:r>
            <w:proofErr w:type="spellStart"/>
            <w:r>
              <w:rPr>
                <w:i/>
              </w:rPr>
              <w:t>euro</w:t>
            </w:r>
            <w:proofErr w:type="spellEnd"/>
            <w:r>
              <w:t>.  Likumprojekts radīs administratīvo slogu saistībā ar sociālās palīdzības izmaksu, pārskata iesniegšanu, izvērtēšanu u.c. Tāpat izvērtējams, vai likumprojektā paredzētais radīs atbilstības izmaksas (piemēram, IT sistēmas pielāgošana).</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Papildināta anotācijas 7. sadaļa “Cita informācija”</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7.1. Projekta izpildē iesaistītās institūcijas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Papildināt ar Valsts kasi, jo tai jānodrošina pārskata veidlapas ieviešana e-pakalpojumā </w:t>
            </w:r>
            <w:proofErr w:type="spellStart"/>
            <w:r>
              <w:t>ePārskati</w:t>
            </w:r>
            <w:proofErr w:type="spellEnd"/>
            <w:r>
              <w:t>.</w:t>
            </w:r>
          </w:p>
          <w:p w:rsidR="00B641C7" w:rsidRDefault="00E7042F">
            <w:pPr>
              <w:spacing w:before="240" w:after="240"/>
              <w:rPr>
                <w:i/>
              </w:rPr>
            </w:pPr>
            <w:r>
              <w:rPr>
                <w:i/>
              </w:rPr>
              <w:t>Piedāvātā redakcija</w:t>
            </w:r>
          </w:p>
          <w:p w:rsidR="00B641C7" w:rsidRDefault="00E7042F">
            <w:r>
              <w:t>Labklājības ministrija</w:t>
            </w:r>
          </w:p>
          <w:p w:rsidR="00B641C7" w:rsidRDefault="00E7042F">
            <w:r>
              <w:t>Pašvaldības</w:t>
            </w:r>
          </w:p>
          <w:p w:rsidR="00B641C7" w:rsidRDefault="00E7042F">
            <w:r>
              <w:t>Valsts kase</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Likumprojekta 2.pantā noteiktās izmaiņas pašvaldībām, paredzot, ka  minimālo ienākumu sliekšņi sociālās palīdzības sniegšanai </w:t>
            </w:r>
            <w:r>
              <w:lastRenderedPageBreak/>
              <w:t>nosakāmi procentuālā apmērā no Centrālās statistikas pārvaldes pārskata gadā tīmekļa vietnē publicētās minimālo ienākumu mediānas uz vienu ekvivalento patērētāju, radīs nepieciešamību pēc papildu finanšu resursiem, jo mainoties nosacījumiem kā tiek noteikti minimālo ienākumu sliekšņi sociālās palīdzības sniegšanai, palielināsies izmaksājamo pabalstu apmērs. Ņemot vērā minēto, lūdzam papildināt anotācijas III sadaļu ar likumprojektā noteikto normu finansiālo ietekmi uz pašvaldību budžetiem.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 xml:space="preserve">Aprēķinot nepieciešamo finansējumu, ņemti vērā 1.pielikuma 5.tabulā “Minimālo ienākumu sliekšņi sociālās </w:t>
            </w:r>
            <w:r>
              <w:lastRenderedPageBreak/>
              <w:t>palīdzības un sociālo pakalpojumu jomā no 2023.gada 1.janvāra, no 2024.gada 1.janvāra un no 2025.gada 1.janvāra” prognozētie minimālo ienākumu sliekšņi.</w:t>
            </w:r>
          </w:p>
          <w:p w:rsidR="00B641C7" w:rsidRDefault="00B641C7"/>
          <w:p w:rsidR="00B641C7" w:rsidRDefault="00E7042F">
            <w:r>
              <w:t> Anotācijas 3. sadaļā informatīvi norādīta likumprojekta finansiālā ietekme uz pašvaldību budžetiem.</w:t>
            </w:r>
          </w:p>
          <w:p w:rsidR="00B641C7" w:rsidRDefault="00B641C7"/>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25.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1.3. Pašreizējā situācija, problēmas un risinājumi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(TM - 10.08.2022.)</w:t>
            </w:r>
          </w:p>
          <w:p w:rsidR="00B641C7" w:rsidRDefault="00E7042F">
            <w:r>
              <w:t xml:space="preserve">Lūdzam papildināt anotāciju ar pamatojumu Sociālo pakalpojumu un sociālās palīdzības likuma 36. panta pirmās daļas 1. un 2. punkta grozījumiem, proti, kādi tieši mājsaimniecības materiālās situācijas izvērtēšanas kritēriji ir precizēti, salīdzinot ar šobrīd </w:t>
            </w:r>
            <w:r>
              <w:lastRenderedPageBreak/>
              <w:t>esošo regulējumu. Vēršam uzmanību, ka šobrīd pie problēmas apraksta ir sniegts nevis problēmas apraksts par konkrētiem kritērijiem, bet gan esošās situācijas apraksts, proti, ka kritēriji ir pārskatīti darba grupā.</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 Tiesību akta projekta izstrādes nepieciešamība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Lūdzam anotācijā skaidrot, vai likumprojekta 3.pantā paredzētās izmaiņas izriet no MK 2021.gada 17.septembrī apstiprinātā plāna “Par Plānu minimālo ienākumu atbalsta sistēmas pilnveidošanai 2022.- 2024.gadam”, norādot konkrētu plāna pasākumu.</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Papildināta anotācijas 1.3.sadaļa.</w:t>
            </w:r>
          </w:p>
          <w:p w:rsidR="00B641C7" w:rsidRDefault="00B641C7"/>
          <w:p w:rsidR="00B641C7" w:rsidRDefault="00E7042F">
            <w:r>
              <w:t>Skatīt izziņas 14.punktu.</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27.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 Tiesību akta projekta izstrādes nepieciešamība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rPr>
                <w:u w:val="single"/>
              </w:rPr>
              <w:t xml:space="preserve">Ņemot vērā anotācijas 1.sadaļas </w:t>
            </w:r>
            <w:proofErr w:type="spellStart"/>
            <w:r>
              <w:rPr>
                <w:u w:val="single"/>
              </w:rPr>
              <w:t>apakšadaļā</w:t>
            </w:r>
            <w:proofErr w:type="spellEnd"/>
            <w:r>
              <w:rPr>
                <w:u w:val="single"/>
              </w:rPr>
              <w:t xml:space="preserve"> “Risinājuma apraksts” (8.lpp.) noteikto, ka </w:t>
            </w:r>
            <w:r>
              <w:rPr>
                <w:u w:val="single"/>
              </w:rPr>
              <w:lastRenderedPageBreak/>
              <w:t>likumprojekta 1. un 3.pantā minētās normas stāsies spēkā, aprēķinot mājokļa pabalstu par 2023.gada maiju un turpmāk</w:t>
            </w:r>
            <w:r>
              <w:t xml:space="preserve">, jo, aprēķinot mājokļa pabalstu par laikposmu no 2022.gada 1.oktobra  līdz  2023.gada 30.aprīlim, mājokļa pabalsts tiks aprēķināts un piešķirts saskaņā ar 2022.gada 21.jūnijā MK apstiprināto informatīvo ziņojumu “Par atbalsta pasākumiem energoresursu cenu un vispārējās inflācijas pieauguma ietekmes mazināšanai </w:t>
            </w:r>
            <w:proofErr w:type="spellStart"/>
            <w:r>
              <w:t>mazaizsargātajām</w:t>
            </w:r>
            <w:proofErr w:type="spellEnd"/>
            <w:r>
              <w:t xml:space="preserve"> iedzīvotāju grupām” un atbilstoši likumprojektā “Grozījumi “Energoresursu cenu ārkārtēja pieauguma samazinājuma pasākumu likumā”” noteiktajam attiecībā uz mājokļa pabalstu, lai novērstu normu dublēšanu divos likumos, precizējams likumprojekts, precizējot minēto izmaiņu spēkā stāšanās datumu.</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 Papildināti pārejas noteikumi ar 50.punktu šādā redakcijā:</w:t>
            </w:r>
          </w:p>
          <w:p w:rsidR="00B641C7" w:rsidRDefault="00B641C7"/>
          <w:p w:rsidR="00B641C7" w:rsidRDefault="00E7042F">
            <w:r>
              <w:lastRenderedPageBreak/>
              <w:t>“50. Šā likuma 35.panta piektajā daļā noteiktie koeficienti garantēto minimālo ienākumu sliekšņu summai tiek piemēroti no 2023.gada jūnija mēneša.”</w:t>
            </w:r>
          </w:p>
          <w:p w:rsidR="00B641C7" w:rsidRDefault="00B641C7"/>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28.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lastRenderedPageBreak/>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Iebildums (FM - 12.08.2022.)</w:t>
            </w:r>
          </w:p>
          <w:p w:rsidR="00B641C7" w:rsidRDefault="00E7042F">
            <w:r>
              <w:lastRenderedPageBreak/>
              <w:t xml:space="preserve">Lūdzam precizēt anotācijas 3.sadaļas </w:t>
            </w:r>
            <w:proofErr w:type="spellStart"/>
            <w:r>
              <w:t>apakšsadaļu</w:t>
            </w:r>
            <w:proofErr w:type="spellEnd"/>
            <w:r>
              <w:t xml:space="preserve"> “Cita informācija”, papildinot to ar 2023.gadam prognozēto ienākumu mediānas apmēru un sniedzot pamatojumu, uz kā balstās prognozētais apmērs.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lastRenderedPageBreak/>
              <w:t xml:space="preserve">Anotācijas 3.sadaļas </w:t>
            </w:r>
            <w:proofErr w:type="spellStart"/>
            <w:r>
              <w:t>apakšsadaļa</w:t>
            </w:r>
            <w:proofErr w:type="spellEnd"/>
            <w:r>
              <w:t xml:space="preserve"> “Cita informācija” papildināta ar šādu tekstu:</w:t>
            </w:r>
          </w:p>
          <w:p w:rsidR="00B641C7" w:rsidRDefault="00B641C7"/>
          <w:p w:rsidR="00B641C7" w:rsidRDefault="00E7042F">
            <w:r>
              <w:t>2023.gadā par pamatu tiek izmantota ienākumu mediāna, kāda tā ir 2020.gadā. Attiecīgi tā nav prognoze, bet fakts. Prognozes tika rēķinātas 2024. un 2025.gadam, ņemot vērā darba samaksas faktiskā pieauguma prognozes atbilstoši Latvijas Stabilitātes programmai 2022.-2025. gadam (marta scenārijs</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29.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Anotācijas 3.sadaļas 6.punktā norādīts, ka 3.sadaļas 2.ailē “Saskaņā ar valsts budžetu kārtējam gadam”, 4. un 6.ailē “Saskaņā ar vidēja termiņa budžeta ietvaru” norādīts LM pamatbudžeta apakšprogrammās 05.01.00 “Sociālās rehabilitācijas valsts programmas” un 05.03.00 “Aprūpe valsts sociālās aprūpes institūcijās” plānotais finansējums atbilstoši MK 22.09.2020. sēdē (prot.Nr.55 38.§ 3.punkts) atbalstītajam prioritārajam pasākumam “Atbalsts minimālo ienākumu </w:t>
            </w:r>
            <w:r>
              <w:lastRenderedPageBreak/>
              <w:t xml:space="preserve">palielināšanai”. </w:t>
            </w:r>
            <w:r>
              <w:rPr>
                <w:u w:val="single"/>
              </w:rPr>
              <w:t>Ņemot vērā, ka LM minētā prioritārā pasākuma ietvaros 2021.gadam un turpmākiem gadiem finansējums piešķirts papildus pie esošajiem valsts budžeta līdzekļiem</w:t>
            </w:r>
            <w:r>
              <w:t xml:space="preserve"> (finansējums, kas plānots LM pamatbudžetā pirms prioritārā pasākuma apstiprināšanas), lūdzam precizēt anotācijas 3.sadaļas 1., 2.punktu  2., 4. un 6.ailē un 6.punktu, norādot </w:t>
            </w:r>
            <w:r>
              <w:rPr>
                <w:u w:val="single"/>
              </w:rPr>
              <w:t>visu LM pamatbudžetā plānoto finansējumu</w:t>
            </w:r>
            <w:r>
              <w:t xml:space="preserve"> naudas summas personiskiem izdevumiem nodrošināšanai valsts sociālās aprūpes centru un </w:t>
            </w:r>
            <w:proofErr w:type="spellStart"/>
            <w:r>
              <w:t>līguminstitūciju</w:t>
            </w:r>
            <w:proofErr w:type="spellEnd"/>
            <w:r>
              <w:t xml:space="preserve"> klientiem.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 xml:space="preserve">Norādot anotācijas 3.sadaļas 1., 2.punkta  2., 4. un 6.ailē un 6.punktā, visu LM pamatbudžetā plānoto finansējumu naudas summas personiskiem izdevumiem nodrošināšanai valsts sociālās aprūpes centru un </w:t>
            </w:r>
            <w:proofErr w:type="spellStart"/>
            <w:r>
              <w:t>līguminstitūciju</w:t>
            </w:r>
            <w:proofErr w:type="spellEnd"/>
            <w:r>
              <w:t xml:space="preserve"> klientiem, tas neradīs ticamu priekšstatu par likumprojekta ietekmi pret likumā “Par valsts budžetu 2022.gadam” un likumā “Par vidēja termiņa budžeta ietvaru 2022., 2023. un 2024. gadam” plānoto finansējumu. Līdz ar to līdzīgi kā visos saistībā ar </w:t>
            </w:r>
            <w:r>
              <w:lastRenderedPageBreak/>
              <w:t>minimālo  ienākuma palielināšanas pasākumos (visos ar minimālā ienākuma palielināšanu saistītajos likumprojektos – “Grozījumi likumā “Par valsts pensijām””, “Grozījumi Valsts sociālo pabalstu likumā” un “Grozījumi likumā “Par obligāto sociālo apdrošināšanu pret nelaimes gadījumiem darbā un arodslimībām””) 2.ailē “Saskaņā ar valsts budžetu kārtējam gadam”, kā arī 4. un 6.ailē “Saskaņā ar vidēja termiņa budžeta ietvaru” ir norādīts plānotais finansējums atbilstoši MK 22.09.2020. sēdē (prot.Nr.55 38.§ 3.punkts) atbalstītajam prioritārajam pasākumam “Atbalsts minimālo ienākumu palielināšanai”. Par šādu pieeju FM nebija iebildumu saskaņojot iepriekš minētos likumprojektus.</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30.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Ņemot vērā, ka atbilstoši likumprojekta “Par vidēja termiņa budžeta ietvaru 2023., 2024. un 2025.gadam” un likumprojekta “Par valsts budžetu 2023.gadam” sagatavošanas grafikam FM š.g. </w:t>
            </w:r>
            <w:r>
              <w:lastRenderedPageBreak/>
              <w:t xml:space="preserve">17.augustā nosūtīs LM aktualizētas valsts sociālās apdrošināšanas iemaksu un makroekonomisko rādītāju prognozes 2023., 2024. un 2025.gadam, lūdzam papildināt anotācijas 3.sadaļas </w:t>
            </w:r>
            <w:proofErr w:type="spellStart"/>
            <w:r>
              <w:t>apakšsadaļu</w:t>
            </w:r>
            <w:proofErr w:type="spellEnd"/>
            <w:r>
              <w:t xml:space="preserve"> “Cita informācija”, norādot, ka anotācijā sniegtā informācija par ietekmi uz valsts budžetu mainīsies, ņemot vērā aktualizētās valsts sociālās apdrošināšanas iemaksu un makroekonomisko rādītāju prognozes 2023., 2024. un 2025.gadam.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 xml:space="preserve">Anotācijas 3.sadaļas </w:t>
            </w:r>
            <w:proofErr w:type="spellStart"/>
            <w:r>
              <w:t>apakšsadaļa</w:t>
            </w:r>
            <w:proofErr w:type="spellEnd"/>
            <w:r>
              <w:t xml:space="preserve"> “Cita informācija” papildināta ar šādu tekstu:</w:t>
            </w:r>
          </w:p>
          <w:p w:rsidR="00B641C7" w:rsidRDefault="00B641C7"/>
          <w:p w:rsidR="00B641C7" w:rsidRDefault="00E7042F">
            <w:r>
              <w:t xml:space="preserve">“Anotācijā sniegtā informācija par ietekmi uz valsts budžetu var </w:t>
            </w:r>
            <w:r>
              <w:lastRenderedPageBreak/>
              <w:t>mainīties, ņemot vērā aktualizētās valsts sociālās apdrošināšanas iemaksu un makroekonomisko rādītāju prognozes 2023., 2024. un 2025.gadam.”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31.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Lūdzam salāgot anotācijas 2.pielikuma kopsavilkumā norādīto mājokļa pabalsta nodrošināšanai nepieciešamo valsts līdzfinansējuma 2023.gadam apmēru (9 927 927 </w:t>
            </w:r>
            <w:proofErr w:type="spellStart"/>
            <w:r>
              <w:t>euro</w:t>
            </w:r>
            <w:proofErr w:type="spellEnd"/>
            <w:r>
              <w:t xml:space="preserve">) atbilstoši anotācijas 3.sadaļas 6.punktā norādītajam apmēram 6 618 618 </w:t>
            </w:r>
            <w:proofErr w:type="spellStart"/>
            <w:r>
              <w:t>euro</w:t>
            </w:r>
            <w:proofErr w:type="spellEnd"/>
            <w:r>
              <w:t>.</w:t>
            </w:r>
          </w:p>
          <w:p w:rsidR="00B641C7" w:rsidRDefault="00E7042F">
            <w:pPr>
              <w:spacing w:before="240" w:after="240"/>
              <w:rPr>
                <w:i/>
              </w:rPr>
            </w:pPr>
            <w:r>
              <w:rPr>
                <w:i/>
              </w:rPr>
              <w:lastRenderedPageBreak/>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Anotācijas 3.sadaļas 6.2.apakšpunkts salāgots ar 2.pielikumu:</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Lūdzam precizēt anotācijas 3.sadaļas 6.punktā norādīto mājokļa pabalsta nodrošināšanai nepieciešamā finansējuma 2023.gadam aprēķinu (“</w:t>
            </w:r>
            <w:r>
              <w:rPr>
                <w:i/>
              </w:rPr>
              <w:t xml:space="preserve">2023.gadā prognozētais mājokļa pabalsta saņēmēju skaits … veido </w:t>
            </w:r>
            <w:r>
              <w:rPr>
                <w:i/>
                <w:u w:val="single"/>
              </w:rPr>
              <w:t xml:space="preserve">16 928 264 </w:t>
            </w:r>
            <w:proofErr w:type="spellStart"/>
            <w:r>
              <w:rPr>
                <w:i/>
                <w:u w:val="single"/>
              </w:rPr>
              <w:t>euro</w:t>
            </w:r>
            <w:proofErr w:type="spellEnd"/>
            <w:r>
              <w:rPr>
                <w:i/>
                <w:u w:val="single"/>
              </w:rPr>
              <w:t>. Šī summa palielināta par 6,8 %  (vidējais cenu pieaugums)</w:t>
            </w:r>
            <w:r>
              <w:rPr>
                <w:i/>
              </w:rPr>
              <w:t xml:space="preserve"> + 10% (sliekšņu pieaugums) + </w:t>
            </w:r>
            <w:r>
              <w:rPr>
                <w:i/>
                <w:u w:val="single"/>
              </w:rPr>
              <w:t xml:space="preserve">Ukrainas civiliedzīvotāji, kopā veido 19 855 854 </w:t>
            </w:r>
            <w:proofErr w:type="spellStart"/>
            <w:r>
              <w:rPr>
                <w:i/>
                <w:u w:val="single"/>
              </w:rPr>
              <w:t>euro</w:t>
            </w:r>
            <w:proofErr w:type="spellEnd"/>
            <w:r>
              <w:t xml:space="preserve">”), ņemot vērā, ka, matemātiski aprēķinot minēto formulu, kopsumma veido 20 181 996 </w:t>
            </w:r>
            <w:proofErr w:type="spellStart"/>
            <w:r>
              <w:t>euro</w:t>
            </w:r>
            <w:proofErr w:type="spellEnd"/>
            <w:r>
              <w:t>. Analoģiski anotācijas 3.sadaļas 6.punktā precizējams mājokļa pabalsta nodrošināšanai nepieciešamā finansējuma 2024. un 2025.gadam aprēķins.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Precizēta anotācijas 3.sadaļas 6.2.apakšpunkts:</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33.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Anotācijas 3.sadaļas 6.punktā norādīts, ka GMI un mājokļa pabalsta nodrošināšanai nepieciešamais valsts budžeta līdzfinansējuma apmērs 2024.gadam ir 19 310 809,5 </w:t>
            </w:r>
            <w:proofErr w:type="spellStart"/>
            <w:r>
              <w:t>euro</w:t>
            </w:r>
            <w:proofErr w:type="spellEnd"/>
            <w:r>
              <w:t xml:space="preserve">. Lūdzam precizēt anotācijā minēto nepieciešamā valsts budžeta līdzfinansējuma apmēru 2024.gadam, norādot to pilnos </w:t>
            </w:r>
            <w:proofErr w:type="spellStart"/>
            <w:r>
              <w:t>euro</w:t>
            </w:r>
            <w:proofErr w:type="spellEnd"/>
            <w:r>
              <w:t>, kā arī attiecīgi precizējama anotācijas 1.pielikuma 4.tabula “Prognozētā atbalsta saņēmēju skaita dinamika 2023. – 2025.gadā”.</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Precizēts anotācijas 3. sadaļas 6.2.apakšpunkts:</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Lūdzam precizēt anotācijas 1.pielikuma 4.tabulā “Prognozētā atbalsta saņēmēju skaita dinamika 2023. – 2025.gadā” norādīto GMI un mājokļa pabalsta nodrošināšanai nepieciešamo finansējuma apmēru 2025.gadam (41 630 956 </w:t>
            </w:r>
            <w:proofErr w:type="spellStart"/>
            <w:r>
              <w:t>euro</w:t>
            </w:r>
            <w:proofErr w:type="spellEnd"/>
            <w:r>
              <w:t xml:space="preserve">), ņemot vērā, ka matemātiski aprēķinot GMI </w:t>
            </w:r>
            <w:r>
              <w:lastRenderedPageBreak/>
              <w:t xml:space="preserve">(18 146 608 </w:t>
            </w:r>
            <w:proofErr w:type="spellStart"/>
            <w:r>
              <w:t>euro</w:t>
            </w:r>
            <w:proofErr w:type="spellEnd"/>
            <w:r>
              <w:t xml:space="preserve">) un mājokļa pabalsta (23 484 349 </w:t>
            </w:r>
            <w:proofErr w:type="spellStart"/>
            <w:r>
              <w:t>euro</w:t>
            </w:r>
            <w:proofErr w:type="spellEnd"/>
            <w:r>
              <w:t xml:space="preserve">) nodrošināšanai nepieciešamā finansējuma apmēru, tā apmērs ir 41 630 957 </w:t>
            </w:r>
            <w:proofErr w:type="spellStart"/>
            <w:r>
              <w:t>euro</w:t>
            </w:r>
            <w:proofErr w:type="spellEnd"/>
            <w:r>
              <w:t>. Attiecīgi precizējams anotācijas 3.sadaļas 6.punktā norādītais finansējuma apmērs.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Precizēts anotācijas 3. sadaļas 6.2.apakšpunkts un 1.pielikuma 4.tabula.</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Lūdzam papildināt anotācijas 3.sadaļas 6.punktu, norādot kādā LM pamatbudžeta apakšprogrammā tiks plānots GMI un mājokļa pabalsta nodrošināšanai nepieciešamais valsts budžeta līdzfinansējums.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Papildināts anotācijas 3.sadaļas 6.punkts.</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Lūdzam salāgot anotācijas 1.pielikuma 4.tabulā “Prognozētā atbalsta saņēmēju skaita dinamika 2023. – 2025.gadā” norādīto mājokļa pabalsta nodrošināšanai </w:t>
            </w:r>
            <w:r>
              <w:lastRenderedPageBreak/>
              <w:t xml:space="preserve">nepieciešamā finansējuma apmēru 2025.gadam (11 742 174 </w:t>
            </w:r>
            <w:proofErr w:type="spellStart"/>
            <w:r>
              <w:t>euro</w:t>
            </w:r>
            <w:proofErr w:type="spellEnd"/>
            <w:r>
              <w:t xml:space="preserve">) ar LM 30.jūnija vēstulē Nr.30-1-03/939 “Par labklājības nozares prioritārajiem pasākumiem” iekļauto prioritārā pasākuma 18_01_H “Piemaksu pilnveidošana par katru apdrošināšanas stāža gadu” kartiņā norādīto papildu nepieciešamā finansējuma apmēru 2025.gadam un turpmākiem gadiem ik gadu (11 742 175 </w:t>
            </w:r>
            <w:proofErr w:type="spellStart"/>
            <w:r>
              <w:t>euro</w:t>
            </w:r>
            <w:proofErr w:type="spellEnd"/>
            <w:r>
              <w:t>).</w:t>
            </w:r>
          </w:p>
          <w:p w:rsidR="00B641C7" w:rsidRDefault="00E7042F">
            <w:r>
              <w:t xml:space="preserve">Vienlaikus, ņemot vērā, ka minētājā prioritārā pasākuma kartiņā 2025.gadam un turpmāk ik gadu papildu nepieciešamais finansējuma apmērs norādīts vienā līmenī (2025.gadam līmenī), lūdzam attiecīgi papildināt anotācijas 3.sadaļas 6.punktu, norādot papildu nepieciešamā finansējuma apmēru turpmākiem gadiem ik gadu, kā arī anotācijas 3.sadaļas apakšpunktā “Cita informācija”, norādot finansējuma pārrēķina un plānošanas mehānismu, kā Labklājības ministrija nodrošinās likumprojektā minēto normu izpildi, ja normu izpildei būs </w:t>
            </w:r>
            <w:r>
              <w:lastRenderedPageBreak/>
              <w:t>nepieciešams papildu finansējums lielākā apmērā.</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Precizēta anotācijas 1.pielikuma 4.tabulā “Prognozētā atbalsta saņēmēju skaita un valsts līdzfinansējuma dinamika 2023. – 2025.gadā.”</w:t>
            </w:r>
          </w:p>
          <w:p w:rsidR="00B641C7" w:rsidRDefault="00B641C7"/>
          <w:p w:rsidR="00B641C7" w:rsidRDefault="00E7042F">
            <w:r>
              <w:t>Anotācijas 3.sadaļas apakšpunktā “Cita informācija” norādīts:</w:t>
            </w:r>
          </w:p>
          <w:p w:rsidR="00B641C7" w:rsidRDefault="00B641C7"/>
          <w:p w:rsidR="00B641C7" w:rsidRDefault="00E7042F">
            <w:r>
              <w:t>“Anotācijā sniegtā informācija par ietekmi uz valsts budžetu var mainīties, ņemot vērā aktualizētās valsts sociālās apdrošināšanas iemaksu un makroekonomisko rādītāju prognozes 2023., 2024. un 2025.gadam.”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37.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Lūdzam papildināt anotācijas 3.sadaļas 6.punktu </w:t>
            </w:r>
            <w:r>
              <w:rPr>
                <w:u w:val="single"/>
              </w:rPr>
              <w:t>ar pamatojumu par</w:t>
            </w:r>
            <w:r>
              <w:t xml:space="preserve"> GMI un mājokļa pabalsta nodrošināšanai nepieciešamā finansējuma a</w:t>
            </w:r>
            <w:r>
              <w:rPr>
                <w:u w:val="single"/>
              </w:rPr>
              <w:t>prēķinā lietoto vidējās cenas pieaugumu</w:t>
            </w:r>
            <w:r>
              <w:t xml:space="preserve"> 6,8 % apmērā.</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Papildināta anotācijas 1.3.sadaļa.</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Anotācijas 3.sadaļas 6.punktā norādīts: “Lai nodrošinātu GMI un mājokļa pabalsta administrēšanu un uzraudzību saistībā ar valsts budžeta līdzfinansējuma ieviešanu, nepieciešams papildu finansējums 2 amata (vecākais eksperts) vietām apakšprogrammā 97.01.00 </w:t>
            </w:r>
            <w:r>
              <w:lastRenderedPageBreak/>
              <w:t>“Labklājības nozares vadība un politikas plānošana” 2023.gadam un turpmāk ik gadu. Amata vietas tiks nodrošinātas, pārdalot 2 amata vietas no apakšprogrammas 05.03.00 "Aprūpe valsts sociālās aprūpes institūcijās", nemainot nozarē kopējo plānoto amata vietu skaitu.”. Ņemot vērā minēto, lūdzam papildināt anotācijas 3.sadaļas 6.punktu, norādot mērķi, kam tiks novirzīta LM pamatbudžeta apakšprogrammā 05.03.00 "Aprūpe valsts sociālās aprūpes institūcijās" radusies līdzekļu ekonomija (plānotā atlīdzībā 2 amata vietām).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Papildināts anotācijas 3.sadaļas 6.punkts.</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39.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 xml:space="preserve">MK sēdes </w:t>
            </w:r>
            <w:proofErr w:type="spellStart"/>
            <w:r>
              <w:rPr>
                <w:b/>
              </w:rPr>
              <w:t>protokollēmuma</w:t>
            </w:r>
            <w:proofErr w:type="spellEnd"/>
            <w:r>
              <w:rPr>
                <w:b/>
              </w:rPr>
              <w:t xml:space="preserve"> projekts</w:t>
            </w:r>
          </w:p>
          <w:p w:rsidR="00B641C7" w:rsidRDefault="00E7042F">
            <w:r>
              <w:t>3. Labklājības ministrijai, sagatavojot pamatbudžeta bāzes 2023.-2025.gadam izdevumus, iekļaut valsts budžeta līdzekļu pieprasījumu likumprojekta īstenošanai.</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Iebildums (FM - 12.08.2022.)</w:t>
            </w:r>
          </w:p>
          <w:p w:rsidR="00B641C7" w:rsidRDefault="00E7042F">
            <w:r>
              <w:t xml:space="preserve">Norādām, ka izdevumus, kas tiek iekļauti pamatbudžeta un valsts sociālās apdrošināšanas speciālā budžeta bāzes aprēķinā nosaka Ministru kabineta 2012.gada 11.decembra noteikumu Nr.867 “Kārtība, kādā nosakāms maksimāli pieļaujamais valsts </w:t>
            </w:r>
            <w:r>
              <w:lastRenderedPageBreak/>
              <w:t xml:space="preserve">budžeta izdevumu kopapjoms un maksimāli pieļaujamais valsts budžeta izdevumu kopējais apjoms katrai ministrijai un citām centrālajām valsts iestādēm vidējam termiņam” 10.punkts. Tādējādi likumprojektā paredzēto normu īstenošanai papildu nepieciešamā finansējuma iekļaušana bāzes izdevumos neatbilst minētajos MK noteikumos noteiktajiem gadījumiem. Vienlaikus MK 2021.gada 17.septembra rīkojuma Nr.657 “Par Plānu minimālo ienākumu atbalsta sistēmas pilnveidošanai 2022.- 2024.gadam” 4.punkts nosaka, ka jautājumu par papildu valsts budžeta līdzekļu piešķiršanu plāna 1. un 2.pasākuma īstenošanai izskatīt Ministru kabinetā likumprojekta “Par valsts budžetu 2023.gadam” un likumprojekta “Par vidēja termiņa budžeta ietvaru 2023., 2024. un 2025.gadam” sagatavošanas un izskatīšanas procesā kopā ar visu ministriju un centrālo valsts iestāžu iesniegtajiem prioritāro pasākumu pieteikumiem atbilstoši valsts budžeta </w:t>
            </w:r>
            <w:r>
              <w:lastRenderedPageBreak/>
              <w:t xml:space="preserve">finansiālajām iespējām. Līdz ar to jautājums par likumprojektā paredzēto normu īstenošanai nepieciešamā papildu valsts budžeta finansējuma piešķiršanu jāskata Ministru kabinetā likumprojekta “Par valsts budžetu 2023. gadam” un likumprojekta “Par vidēja termiņa budžeta ietvaru 2023., 2024. un 2025.gadam” sagatavošanas un izskatīšanas procesā kopā ar visu ministriju un centrālo valsts iestāžu iesniegtajiem prioritāro pasākumu pieteikumiem atbilstoši valsts budžeta finansiālajām iespējām.  Atbilstoši iepriekš minētajam likumprojekta tālāka virzība šobrīd nav atbalstāma. Likumprojekts virzāms izskatīšanai Ministru kabinetā, iekļaujot to likumprojekta “Par valsts budžetu 2023.gadam” un likumprojekta “Par vidēja termiņa budžeta ietvaru 2023., 2024. un 2025.gadam” pavadošo likumprojektu paketē tikai pēc tam, kad Ministru kabinets ir atbalstījis priekšlikumu par papildu valsts budžeta līdzekļu </w:t>
            </w:r>
            <w:r>
              <w:lastRenderedPageBreak/>
              <w:t>piešķiršanu minēto pasākumu īstenošanai.</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 xml:space="preserve">LM atkārtoti norāda uz vairākiem būtiskiem riskiem, kas var rasties saistībā ar šī likumprojekta izskatīšanu Ministru kabinetā likumprojekta “Par valsts budžetu 2023. gadam” un likumprojekta “Par vidēja termiņa budžeta ietvaru 2023., 2024. un </w:t>
            </w:r>
            <w:r>
              <w:lastRenderedPageBreak/>
              <w:t>2025.gadam” sagatavošanas un izskatīšanas procesā kopā ar visu ministriju un centrālo valsts iestāžu iesniegtajiem prioritāro pasākumu pieteikumiem atbilstoši valsts budžeta finansiālajām iespējām.</w:t>
            </w:r>
          </w:p>
          <w:p w:rsidR="00B641C7" w:rsidRDefault="00E7042F">
            <w:r>
              <w:t>LM atbilstoši MK 2021.gada 17.septembra rīkojuma Nr.657 “Par Plānu minimālo ienākumu atbalsta sistēmas pilnveidošanai 2022.- 2024.gadam” 4.punktam pasākumu “Atbalsts minimālo ienākumu palielināšanai” ir iesniegusi FM un PKC kā horizontālo prioritāro pasākumu 18_01_H.</w:t>
            </w:r>
          </w:p>
          <w:p w:rsidR="00B641C7" w:rsidRDefault="00E7042F">
            <w:r>
              <w:t xml:space="preserve">Tomēr, ņemot vērā likumprojekta "Par vidēja termiņa budžeta ietvaru 2023., 2024. un 2025. gadam" un likumprojekta "Par valsts budžetu 2023. gadam" sagatavošanas grafiku (apstiprināts ar MK 08.03.2022. rīkojumu Nr.169), ir skaidrs, ka ministriju iesniegtos prioritāros pasākumus 2023.-2025.gadam skatīs tikai pēc Saeimas vēlēšanām, kad būs izveidota jaunā valdība. Līdz ar to 2023.-2025.gada prioritāro pasākumu izskatīšana MK un lēmumu </w:t>
            </w:r>
            <w:r>
              <w:lastRenderedPageBreak/>
              <w:t>pieņemšana provizoriski varētu notikt ne ātrāk kā 2022.gada novembrī. Turklāt pastāv būtisks risks, ka likumprojekta “Par valsts budžetu 2023.gadam” un likumprojekta “Par vidēja termiņa budžeta ietvaru 2023., 2024. un 2025.gadam” pavadošo likumprojektu pakete Saeimā varētu tikt pieņemta tikai 2023.gadā (līdzīgi kā iepriekšējās Saeimas vēlēšanu rezultātā 2018.gadā, tika sagatavots pagaidu budžets 2019.gadam un par gadskārtējo valsts budžetu tika pieņemts lēmums tikai 2019.gada aprīlī). </w:t>
            </w:r>
          </w:p>
          <w:p w:rsidR="00B641C7" w:rsidRDefault="00E7042F">
            <w:r>
              <w:t>Ņemot vērā, ka minimālo ienākumu reforma ir paredzēta kā atskaites punkts Atveseļošanās un noturības mehānisma finansējuma saņemšanas nosacījumos, kā arī tā ir iekļauta kā Latvijas Ilgtspējīgo valsts vērtspapīru ietvara sastāvdaļa, likumprojektiem, kas regulē atbalstu minimālo ienākumu palielināšanai, ir jābūt pieņemtiem Saeimā līdz 2022.gada 31.decembrim.</w:t>
            </w:r>
          </w:p>
          <w:p w:rsidR="00B641C7" w:rsidRDefault="00E7042F">
            <w:r>
              <w:t xml:space="preserve">Līdz ar to LM virza likumprojektu “Grozījumi likumā “Par sociālo </w:t>
            </w:r>
            <w:r>
              <w:lastRenderedPageBreak/>
              <w:t>drošību”” un ar minimālo ienākumu palielināšanu saistītos likumprojektus ārpus prioritāro pasākumu saraksta un likumprojekta “Par valsts budžetu 2023.gadam” un likumprojekta “Par vidēja termiņa budžeta ietvaru 2023., 2024. un 2025.gadam” pavadošo likumprojektu paketes, lai izpildītu Latvijas Republikas uzņemtās starptautiskās saistības un nezaudētu ANM finansējumu.</w:t>
            </w:r>
          </w:p>
          <w:p w:rsidR="00B641C7" w:rsidRDefault="00E7042F">
            <w:r>
              <w:t xml:space="preserve">Vienlaikus, lai ieviestu likumprojektu, LM uzskata, ka finansējums būtu piešķirams ārpus prioritāro pasākumu 2023.-2024.gadam izskatīšanas procesa, līdz ar to nepieciešams atbalstīt papildu līdzekļu piešķiršanu Labklājības ministrijai 2023.-2025.gadam, lai nodrošinātu likumprojekta īstenošanu. Vienlaikus jāņem vērā, ka likums stāsies spēkā ar 01.01.2023., bet faktiskās izmaksas tiks veiktas ar nobīdi. Lai sociālas palīdzības administrēšanas lietojumprogrammā SOPA sāktu izmaiņas un pašvaldības varētu veikt izmaiņas to saistošajos </w:t>
            </w:r>
            <w:r>
              <w:lastRenderedPageBreak/>
              <w:t>noteikumos, likumam ir jābūt pieņemtam pēc iespējas ātrāk.</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(TM - 10.08.2022.)</w:t>
            </w:r>
          </w:p>
          <w:p w:rsidR="00B641C7" w:rsidRDefault="00E7042F">
            <w:r>
              <w:t>Vēršam uzmanību, ka atbilstoši juridiskās tehnikas prasībām normatīvo aktu raksta tagadnē, darāmās kārtas īstenības izteiksmē. Lūdzam precizēt likumprojektu.</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41.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(LLPA - 12.08.2022.)</w:t>
            </w:r>
          </w:p>
          <w:p w:rsidR="00B641C7" w:rsidRDefault="00E7042F">
            <w:r>
              <w:t>Stāšanās spēkā:</w:t>
            </w:r>
          </w:p>
          <w:p w:rsidR="00B641C7" w:rsidRDefault="00B641C7"/>
          <w:p w:rsidR="00B641C7" w:rsidRDefault="00E7042F">
            <w:r>
              <w:t>Ņemot vērā, ka pašvaldību saistošajos noteikumos pabalsti ir piesaistīti mājsaimniecības statusam, tad, saistošo noteikumu izmaiņu veikšanas gadījumā, nepieciešams ilgāks starpposms, līdz ar to rosinām likuma spēkā stāšanos paredzēt ar 2023. gada 1. februāri.</w:t>
            </w:r>
          </w:p>
          <w:p w:rsidR="00B641C7" w:rsidRDefault="00E7042F">
            <w:pPr>
              <w:spacing w:before="240" w:after="240"/>
              <w:rPr>
                <w:i/>
              </w:rPr>
            </w:pPr>
            <w:r>
              <w:rPr>
                <w:i/>
              </w:rPr>
              <w:lastRenderedPageBreak/>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Papildināti pārejas noteikumi ar 51.puntu šādā redakcijā:</w:t>
            </w:r>
          </w:p>
          <w:p w:rsidR="00B641C7" w:rsidRDefault="00B641C7"/>
          <w:p w:rsidR="00B641C7" w:rsidRDefault="00E7042F">
            <w:r>
              <w:t xml:space="preserve">51. Pašvaldību saistošajos noteikumos noteiktie maznodrošinātas mājsaimniecības ienākumu sliekšņi un šā likuma 35.panta otrās daļas 1.punktā noteiktie pabalsti atsevišķu izdevumu apmaksai   piemērojami līdz šā likuma 33.panta ceturtajā daļā paredzēto pašvaldību saistošo noteikumu spēkā stāšanās dienai, </w:t>
            </w:r>
            <w:r>
              <w:lastRenderedPageBreak/>
              <w:t>bet ne ilgāk kā līdz 2023. gada 31. janvārim.</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42.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Grozījumi Sociālo pakalpojumu un sociālās palīdzības likumā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(LLPA - 12.08.2022.)</w:t>
            </w:r>
          </w:p>
          <w:p w:rsidR="00B641C7" w:rsidRDefault="00E7042F">
            <w:r>
              <w:t>Priekšlikums:</w:t>
            </w:r>
          </w:p>
          <w:p w:rsidR="00B641C7" w:rsidRDefault="00E7042F">
            <w:r>
              <w:t>Sakarā ar minimālā ienākumu sliekšņa izmaiņām, pašvaldībām būs jāgroza sasitošie noteikumu nosakot maznodrošinātas mājsaimniecības ienākumu slieksni. Tam nepieciešams laiks, bet likumprojekts neparedz pārejas posma noteikumus.</w:t>
            </w:r>
          </w:p>
          <w:p w:rsidR="00B641C7" w:rsidRDefault="00E7042F">
            <w:r>
              <w:t>Priekšlikums. Likumprojekta pārejas noteikumos jāatrunā pārejas posms, lai piemērotājs var sagatavoties jaunajām izmaiņām.</w:t>
            </w:r>
          </w:p>
          <w:p w:rsidR="00B641C7" w:rsidRDefault="00E7042F">
            <w:r>
              <w:t>Likumprojekta anotācijā nav analīzes par ietekmi uz pašvaldību budžetiem.</w:t>
            </w:r>
          </w:p>
          <w:p w:rsidR="00B641C7" w:rsidRDefault="00E7042F">
            <w:r>
              <w:t>Priekšlikums. Likumprojekta anotācijā jāparedz ietekme uz pašvaldību budžetiem un valsts līdzdalība izdevumu palielinājuma segšanā.</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Skatīt izziņas 41.punktu.</w:t>
            </w:r>
          </w:p>
          <w:p w:rsidR="00B641C7" w:rsidRDefault="00B641C7"/>
          <w:p w:rsidR="00B641C7" w:rsidRDefault="00E7042F">
            <w:r>
              <w:t>Anotācijas 3. sadaļā informatīvi norādīta likumprojekta finansiālā ietekme uz pašvaldību budžetiem.</w:t>
            </w:r>
          </w:p>
          <w:p w:rsidR="00B641C7" w:rsidRDefault="00B641C7"/>
          <w:p w:rsidR="00B641C7" w:rsidRDefault="00B641C7"/>
          <w:p w:rsidR="00B641C7" w:rsidRDefault="00E7042F">
            <w:r>
              <w:t>Skatīt likumprojekta 1.pantu:</w:t>
            </w:r>
          </w:p>
          <w:p w:rsidR="00B641C7" w:rsidRDefault="00E7042F">
            <w:r>
              <w:t> </w:t>
            </w:r>
          </w:p>
          <w:p w:rsidR="00B641C7" w:rsidRDefault="00E7042F">
            <w:r>
              <w:t>(8) Lai daļēji kompensētu izdevumus šā likuma 35.panta pirmajā daļā noteiktajiem pamata sociālās palīdzības pabalstiem, valsts nodrošina mērķdotāciju pašvaldībām 50 procentu apmērā no veiktajiem maksājumiem mājsaimniecībām par garantēto minimālo ienākumu pabalsta un mājokļa pabalsta nodrošināšanu.</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1. izteikt panta nosaukumu šādā redakcijā:</w:t>
            </w:r>
          </w:p>
          <w:p w:rsidR="00B641C7" w:rsidRDefault="00E7042F">
            <w:r>
              <w:t>13.pants. Valsts pienākumi sociālo pakalpojumu un sociālās palīdzības sniegšanā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Lūdzu papildināt 1.pantu ar skaitli "13." pirms vārda "panta", lai varētu identificēt uz kuru normu attiecīgais grozījums ir attiecināms.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44.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1. izteikt panta nosaukumu šādā redakcijā:</w:t>
            </w:r>
          </w:p>
          <w:p w:rsidR="00B641C7" w:rsidRDefault="00E7042F">
            <w:r>
              <w:t>13.pants. Valsts pienākumi sociālo pakalpojumu un sociālās palīdzības sniegšanā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(LLPA - 12.08.2022.)</w:t>
            </w:r>
          </w:p>
          <w:p w:rsidR="00B641C7" w:rsidRDefault="00E7042F">
            <w:r>
              <w:t>Priekšlikums</w:t>
            </w:r>
          </w:p>
          <w:p w:rsidR="00B641C7" w:rsidRDefault="00E7042F">
            <w:r>
              <w:t>precizēt 13..panta astoto daļu:</w:t>
            </w:r>
          </w:p>
          <w:p w:rsidR="00B641C7" w:rsidRDefault="00E7042F">
            <w:r>
              <w:t>Ņemot vērā nesamērīgu garantētā minimālo ienākumu pabalsta un mājokļa pabalsta izmaksu apmēra pieaugumu, valsts nodrošināto mērķdotāciju pašvaldībām ir jāpalielina no 50 procentiem līdz 80 procentiem.</w:t>
            </w:r>
          </w:p>
          <w:p w:rsidR="00B641C7" w:rsidRDefault="00E7042F">
            <w:r>
              <w:t>Priekšlikuma pamatojums:</w:t>
            </w:r>
          </w:p>
          <w:p w:rsidR="00B641C7" w:rsidRDefault="00E7042F">
            <w:r>
              <w:t xml:space="preserve">1. Likumprojektā nav aprēķināta ietekme uz pašvaldību budžetiem, bet palielinājums izdevumu daļā ir acīmredzams, jo GMI līmenis 2022.gadā ir 109 </w:t>
            </w:r>
            <w:proofErr w:type="spellStart"/>
            <w:r>
              <w:t>euro</w:t>
            </w:r>
            <w:proofErr w:type="spellEnd"/>
            <w:r>
              <w:t xml:space="preserve">, bet ar 2023.gadu tas pieaugs vismaz par 20 %, savukārt mājokļa pabalsta aprēķinam paredzēts </w:t>
            </w:r>
            <w:r>
              <w:lastRenderedPageBreak/>
              <w:t>mājsaimniecībai garantētā minimālā ienākuma sliekšņu summai piemērot koeficientu 3, kas dubultos pašreiz izmaksājamā mājokļa pabalsta apmēru, papildus- arī energoresursu nesamērīgais sadārdzinājums palielinās mājokļa pabalstā izmaksājamās summas apmērus.</w:t>
            </w:r>
          </w:p>
          <w:p w:rsidR="00B641C7" w:rsidRDefault="00B641C7"/>
          <w:p w:rsidR="00B641C7" w:rsidRDefault="00B641C7"/>
          <w:p w:rsidR="00B641C7" w:rsidRDefault="00E7042F">
            <w:r>
              <w:t>Papildināt 13.panta devīto daļu ar 6) punktu šādā redakcijā:</w:t>
            </w:r>
          </w:p>
          <w:p w:rsidR="00B641C7" w:rsidRDefault="00E7042F">
            <w:r>
              <w:t>“6) pašvaldībām ir tiesības pieprasīt avansa maksājumu no iepriekšējā mēneša izmaksātās garantētā minimālo ienākuma pabalsta un mājokļa pabalsta summas 50 procentu apmērā”</w:t>
            </w:r>
          </w:p>
          <w:p w:rsidR="00B641C7" w:rsidRDefault="00E7042F">
            <w:r>
              <w:t>Pamatojums: līdz šim valsts mērķdotāciju atgriešana kavējusies, līdz ar to nodrošinot garantētā minimālo ienākuma pabalsta un mājokļa pabalsta izmaksu, pašvaldībām ir jāparedz tiesības saņemt avansu.</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2022.gada 26.maija Labklājības ministrijas un Latvijas Pašvaldību savienības sarunu procesā tika panākta vienošanās nodrošināt mērķdotāciju pašvaldībām 50 procentu apmērā no faktiskajiem izdevumiem garantētā minimālā ienākuma pabalsta un mājokļa pabalsta izmaksu nodrošināšanai. </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1. izteikt panta nosaukumu šādā redakcijā:</w:t>
            </w:r>
          </w:p>
          <w:p w:rsidR="00B641C7" w:rsidRDefault="00E7042F">
            <w:r>
              <w:t>13.pants. Valsts pienākumi sociālo pakalpojumu un sociālās palīdzības sniegšanā</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(LLPA - 12.08.2022.)</w:t>
            </w:r>
          </w:p>
          <w:p w:rsidR="00B641C7" w:rsidRDefault="00E7042F">
            <w:r>
              <w:t>Par 9.</w:t>
            </w:r>
          </w:p>
          <w:p w:rsidR="00B641C7" w:rsidRDefault="00B641C7"/>
          <w:p w:rsidR="00B641C7" w:rsidRDefault="00E7042F">
            <w:r>
              <w:t>Priekšlikums:</w:t>
            </w:r>
          </w:p>
          <w:p w:rsidR="00B641C7" w:rsidRDefault="00E7042F">
            <w:r>
              <w:t>Ņemot vērā, ka praksē novērojams īpaši liels informācijas apstrādes apjoms, kam nepieciešams ilgāks laika periods, līdz ar to ierosinām 10. datuma vietā noteikt 15. datumu.</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Nav ņemts vērā</w:t>
            </w:r>
          </w:p>
          <w:p w:rsidR="00B641C7" w:rsidRDefault="00E7042F">
            <w:r>
              <w:t>Jo informācijas apstrāde un kopsavilkuma izveide notiek automātiski IT sistēmā SOPA.</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46.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w:t>
            </w:r>
            <w:r>
              <w:lastRenderedPageBreak/>
              <w:t>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 xml:space="preserve">5) pašvaldības konts Valsts kasē vai kredītiestādē mērķdotācijas </w:t>
            </w:r>
            <w:r>
              <w:lastRenderedPageBreak/>
              <w:t>saņemšanai un izdevumu veikšanai.</w:t>
            </w:r>
          </w:p>
          <w:p w:rsidR="00B641C7" w:rsidRDefault="00B641C7"/>
          <w:p w:rsidR="00B641C7" w:rsidRDefault="00E7042F">
            <w:r>
              <w:t>          (10) Labklājības ministrija:</w:t>
            </w:r>
          </w:p>
          <w:p w:rsidR="00B641C7" w:rsidRDefault="00E7042F">
            <w:r>
              <w:t>1) 10 darbdienu laikā pēc pārskata par mērķdotācijas izlietojumu garantēto minimālo ienākumu pabalstam un mājokļa pabalstam izvērtēšanas un atzīšanas par 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lastRenderedPageBreak/>
              <w:t>4) pēc pārskata par mērķdotācijas izlietojumu garantēto minimālo ienākumu pabalstam un mājokļa pabalstam precizēšanas vai pārkāpumu novēršanas izdara pārrēķinu un veic maksājumu par iepriekšējo periodu vai ietur nepamatoti izmaksātos līdzekļus no nākamajā mēnesī pašvaldībai paredzētajiem līdzekļiem.”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(TM - 10.08.2022.)</w:t>
            </w:r>
          </w:p>
          <w:p w:rsidR="00B641C7" w:rsidRDefault="00E7042F">
            <w:r>
              <w:t>Ierosinām vārdus "atbilstoši normatīvajiem aktiem par kārtību, kādā Valsts kase nodrošina elektronisko informācijas apmaiņu,  izmantojot Valsts kases informācijas sistēmu "Ministriju, centrālo valsts iestāžu un pašvaldību budžeta pārskatu informācijas sistēma"" aizstāt ar vārdiem "atbilstoši normatīvajiem aktiem par kārtību, kādā nodrošina informācijas apriti, izmantojot Valsts kases e-</w:t>
            </w:r>
            <w:r>
              <w:lastRenderedPageBreak/>
              <w:t>pakalpojumus", ņemot vērā, ka 2021. gada 2. martā stājās spēkā Ministru kabineta 2021. gada 25. februāra noteikumi Nr. 128 "Kārtība, kādā nodrošina informācijas apriti, izmantojot Valsts kases e-pakalpojumus".</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sekojošā mēneša desmitajam datumam atbilstoši normatīvajiem aktiem par kārtību, kādā Valsts kase nodrošina elektronisko informācijas </w:t>
            </w:r>
            <w:r>
              <w:lastRenderedPageBreak/>
              <w:t>apmaiņu, izmantojot Valsts kases informācijas sistēmu "Ministriju, centrālo valsts iestāžu un pašvaldību budžeta pārskatu informācijas sistēma", iesniedz 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5) pašvaldības konts Valsts kasē vai kredītiestādē mērķdotācijas saņemšanai un izdevumu veikšanai.</w:t>
            </w:r>
          </w:p>
          <w:p w:rsidR="00B641C7" w:rsidRDefault="00B641C7"/>
          <w:p w:rsidR="00B641C7" w:rsidRDefault="00E7042F">
            <w:r>
              <w:t>          (10) Labklājības ministrija:</w:t>
            </w:r>
          </w:p>
          <w:p w:rsidR="00B641C7" w:rsidRDefault="00E7042F">
            <w:r>
              <w:lastRenderedPageBreak/>
              <w:t>1) 10 darbdienu laikā pēc pārskata par mērķdotācijas izlietojumu garantēto minimālo ienākumu pabalstam un mājokļa pabalstam izvērtēšanas un atzīšanas par 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t xml:space="preserve">4) pēc pārskata par mērķdotācijas izlietojumu garantēto minimālo ienākumu pabalstam un mājokļa pabalstam precizēšanas vai pārkāpumu novēršanas izdara </w:t>
            </w:r>
            <w:r>
              <w:lastRenderedPageBreak/>
              <w:t>pārrēķinu un veic maksājumu par iepriekšējo periodu vai ietur nepamatoti izmaksātos līdzekļus no nākamajā mēnesī pašvaldībai paredzētajiem līdzekļiem.”</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(FM - 12.08.2022.)</w:t>
            </w:r>
          </w:p>
          <w:p w:rsidR="00B641C7" w:rsidRDefault="00E7042F">
            <w:r>
              <w:t>Ņemot vērā, ka pirmā panta 9.daļā ir izveidots pārskata saīsinājums, aicinām pirmā panta 10.daļas 3. un 4.punktā lietoto pilno pārskata nosaukumu aizstāt ar izveidoto saīsinājumu "pārskats" attiecīgā locījumā, tā paaugstinot normatīvā regulējuma saprotamību un uztveramību.</w:t>
            </w:r>
          </w:p>
          <w:p w:rsidR="00B641C7" w:rsidRDefault="00E7042F">
            <w:pPr>
              <w:spacing w:before="240" w:after="240"/>
              <w:rPr>
                <w:i/>
              </w:rPr>
            </w:pPr>
            <w:r>
              <w:rPr>
                <w:i/>
              </w:rPr>
              <w:t>Piedāvātā redakcija</w:t>
            </w:r>
          </w:p>
          <w:p w:rsidR="00B641C7" w:rsidRDefault="00E7042F">
            <w:r>
              <w:t>3) konstatējot kļūdas pārskatā vai pārkāpumus garantēto minimālo ienākumu pabalsta un mājokļa pabalsta piešķiršanā un izmaksā, pārtrauc mērķdotācijas izmaksu līdz pārskata precizēšanai vai pārkāpumu novēršanai; </w:t>
            </w:r>
          </w:p>
          <w:p w:rsidR="00B641C7" w:rsidRDefault="00E7042F">
            <w:r>
              <w:lastRenderedPageBreak/>
              <w:t>4) pēc pārskata precizēšanas vai pārkāpumu novēršanas izdara pārrēķinu un veic maksājumu par iepriekšējo periodu vai ietur nepamatoti izmaksātos līdzekļus no nākamajā mēnesī pašvaldībai paredzētajiem līdzekļiem.”</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papildināt pantu ar astoto, devīto un desmito daļu šādā redakcijā:</w:t>
            </w:r>
          </w:p>
          <w:p w:rsidR="00B641C7" w:rsidRDefault="00E7042F">
            <w:r>
              <w:t>“(8) Lai daļēji kompensētu izdevumus šā likuma 35.panta pirmajā daļā noteiktajiem pamata sociālās palīdzības pabalstiem, valsts nodrošina mērķdotāciju pašvaldībām 50 procentu apmērā no faktiskajiem izdevumiem garantēto minimālo ienākumu pabalsta un mājokļa pabalsta izmaksu nodrošināšanai.</w:t>
            </w:r>
          </w:p>
          <w:p w:rsidR="00B641C7" w:rsidRDefault="00E7042F">
            <w:r>
              <w:t xml:space="preserve">(9) 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w:t>
            </w:r>
            <w:r>
              <w:lastRenderedPageBreak/>
              <w:t>pārskatu "Pārskats par mērķdotācijas izlietojumu garantētā minimālo ienākumu pabalsta un mājokļa pabalsta izmaksu nodrošināšanai" (Veidlapa Nr. 18_GM_maj) (turpmāk — pārskats), tajā iekļaujot šādas ziņas:</w:t>
            </w:r>
          </w:p>
          <w:p w:rsidR="00B641C7" w:rsidRDefault="00E7042F">
            <w:r>
              <w:t>1) pašvaldības izmaksātais finansējums garantēto minimālo ienākumu pabalstam,</w:t>
            </w:r>
          </w:p>
          <w:p w:rsidR="00B641C7" w:rsidRDefault="00E7042F">
            <w:r>
              <w:t>2) to personu un mājsaimniecību skaits, par kurām izmaksāts garantēto minimālo ienākumu pabalsts,</w:t>
            </w:r>
          </w:p>
          <w:p w:rsidR="00B641C7" w:rsidRDefault="00E7042F">
            <w:r>
              <w:t>3) pašvaldības izmaksātais finansējums mājokļa pabalstam,</w:t>
            </w:r>
          </w:p>
          <w:p w:rsidR="00B641C7" w:rsidRDefault="00E7042F">
            <w:r>
              <w:t>4) to personu un mājsaimniecību skaits, par kurām izmaksāts mājokļa pabalsts,</w:t>
            </w:r>
          </w:p>
          <w:p w:rsidR="00B641C7" w:rsidRDefault="00E7042F">
            <w:r>
              <w:t>5) pašvaldības konts Valsts kasē vai kredītiestādē mērķdotācijas saņemšanai un izdevumu veikšanai.</w:t>
            </w:r>
          </w:p>
          <w:p w:rsidR="00B641C7" w:rsidRDefault="00B641C7"/>
          <w:p w:rsidR="00B641C7" w:rsidRDefault="00E7042F">
            <w:r>
              <w:t>          (10) Labklājības ministrija:</w:t>
            </w:r>
          </w:p>
          <w:p w:rsidR="00B641C7" w:rsidRDefault="00E7042F">
            <w:r>
              <w:t xml:space="preserve">1) 10 darbdienu laikā pēc pārskata par mērķdotācijas izlietojumu garantēto minimālo ienākumu pabalstam un mājokļa pabalstam izvērtēšanas un atzīšanas par </w:t>
            </w:r>
            <w:r>
              <w:lastRenderedPageBreak/>
              <w:t>atbilstošu mērķdotāciju izmaksā pašvaldībai;</w:t>
            </w:r>
          </w:p>
          <w:p w:rsidR="00B641C7" w:rsidRDefault="00E7042F">
            <w:r>
              <w:t>2) ir tiesīga izlases kārtībā kontrolēt mērķdotācijas izlietojumu garantēto minimālo ienākumu pabalstam un mājokļa pabalstam, pieprasot no pašvaldības papildu informāciju;</w:t>
            </w:r>
          </w:p>
          <w:p w:rsidR="00B641C7" w:rsidRDefault="00E7042F">
            <w:r>
              <w:t>3) konstatējot kļūdas pārskatā par mērķdotācijas izlietojumu garantēto minimālo ienākumu pabalstam un mājokļa pabalstam vai pārkāpumus garantēto minimālo ienākumu pabalsta un mājokļa pabalsta piešķiršanā un izmaksā, pārtrauc mērķdotācijas izmaksu līdz pārskata par mērķdotācijas izlietojumu garantēto minimālo ienākumu pabalstam un mājokļa pabalstam precizēšanai vai pārkāpumu novēršanai; </w:t>
            </w:r>
          </w:p>
          <w:p w:rsidR="00B641C7" w:rsidRDefault="00E7042F">
            <w:r>
              <w:t>4) pēc pārskata par mērķdotācijas izlietojumu garantēto minimālo ienākumu pabalstam un mājokļa pabalstam precizēšanas vai pārkāpumu novēršanas izdara pārrēķinu un veic maksājumu par iepriekšējo periodu vai ietur nepamatoti izmaksātos līdzekļus no nākamajā mēnesī pašvaldībai paredzētajiem līdzekļiem.”</w:t>
            </w:r>
          </w:p>
          <w:p w:rsidR="00B641C7" w:rsidRDefault="00E7042F">
            <w:r>
              <w:lastRenderedPageBreak/>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(TM - 10.08.2022.)</w:t>
            </w:r>
          </w:p>
          <w:p w:rsidR="00B641C7" w:rsidRDefault="00E7042F">
            <w:r>
              <w:t>Ierosinām redakcionāli precizēt vārdus "līdz pārskata mēnesim sekojošā mēneša desmitajam datumam", lai attiecīgā redakcija būtu skaidra un saprotama.</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Nav ņemts vērā</w:t>
            </w:r>
          </w:p>
          <w:p w:rsidR="00B641C7" w:rsidRDefault="00E7042F">
            <w:r>
              <w:t>Ja pārskata mēnesis ir septembris, tad pašvaldība līdz 15.oktobrim iesniedz Valsts kasē pārskatu.</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49.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2. Izteikt 33.pantu šādā redakcijā:</w:t>
            </w:r>
          </w:p>
          <w:p w:rsidR="00B641C7" w:rsidRDefault="00E7042F">
            <w:r>
              <w:t>„33. pants. Minimālo ienākumu sliekšņi sociālās palīdzības sniegšanai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(LLPA - 12.08.2022.)</w:t>
            </w:r>
          </w:p>
          <w:p w:rsidR="00B641C7" w:rsidRDefault="00E7042F">
            <w:r>
              <w:t>Priekšlikums:33. panta otro daļu papildināt</w:t>
            </w:r>
          </w:p>
          <w:p w:rsidR="00B641C7" w:rsidRDefault="00E7042F">
            <w:r>
              <w:t xml:space="preserve">(2) Garantēto minimālo ienākumu slieksnis ir 20 procentu apmērā no ienākumu mediānas, noapaļojot līdz pilniem </w:t>
            </w:r>
            <w:proofErr w:type="spellStart"/>
            <w:r>
              <w:t>euro</w:t>
            </w:r>
            <w:proofErr w:type="spellEnd"/>
            <w:r>
              <w:t>.</w:t>
            </w:r>
          </w:p>
          <w:p w:rsidR="00B641C7" w:rsidRDefault="00E7042F">
            <w:r>
              <w:t xml:space="preserve">(3) Trūcīgas mājsaimniecības ienākumu slieksnis ir 50 procentu apmērā no ienākumu mediānas, noapaļojot līdz pilniem </w:t>
            </w:r>
            <w:proofErr w:type="spellStart"/>
            <w:r>
              <w:t>euro</w:t>
            </w:r>
            <w:proofErr w:type="spellEnd"/>
            <w:r>
              <w:t>. </w:t>
            </w:r>
          </w:p>
          <w:p w:rsidR="00B641C7" w:rsidRDefault="00E7042F">
            <w:r>
              <w:t>.</w:t>
            </w:r>
          </w:p>
          <w:p w:rsidR="00B641C7" w:rsidRDefault="00B641C7"/>
          <w:p w:rsidR="00B641C7" w:rsidRDefault="00B641C7"/>
          <w:p w:rsidR="00B641C7" w:rsidRDefault="00B641C7"/>
          <w:p w:rsidR="00B641C7" w:rsidRDefault="00B641C7"/>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Papildināta anotācijas 1.3. sadaļa:</w:t>
            </w:r>
          </w:p>
          <w:p w:rsidR="00B641C7" w:rsidRDefault="00B641C7"/>
          <w:p w:rsidR="00B641C7" w:rsidRDefault="00E7042F">
            <w:r>
              <w:t>Likuma „Par sociālo drošību” 2.</w:t>
            </w:r>
            <w:r>
              <w:rPr>
                <w:vertAlign w:val="superscript"/>
              </w:rPr>
              <w:t xml:space="preserve">2 </w:t>
            </w:r>
            <w:r>
              <w:t xml:space="preserve">panta pirmajā daļā noteikts, ka “Minimālo ienākumu sliekšņi ir atsevišķai personai vai vienas personas mājsaimniecībā dzīvojošai personai sniegtā atbalsta apmērs sociālās aizsardzības jomā (noapaļots līdz pilniem </w:t>
            </w:r>
            <w:proofErr w:type="spellStart"/>
            <w:r>
              <w:rPr>
                <w:i/>
              </w:rPr>
              <w:t>euro</w:t>
            </w:r>
            <w:proofErr w:type="spellEnd"/>
            <w:r>
              <w:t>). Minimālo ienākumu sliekšņu apmērus noteic attiecīgus sociālos pakalpojumus reglamentējošos normatīvajos aktos, nosakot šo sliekšņu piemērošanas kritērijus, pakalpojumu piešķiršanas un izmaksas kārtību.”</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50.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“(4) Mājokļa pabalsta apmērs tiek aprēķināts kā starpība starp garantēto minimālo ienākumu sliekšņu summu mājsaimniecībai, kas reizināta ar attiecīgu šā panta piektajā daļā noteikto koeficientu, </w:t>
            </w:r>
            <w:r>
              <w:lastRenderedPageBreak/>
              <w:t>un normatīvajos aktos noteiktajiem izdevumiem par mājokli un mājsaimniecības kopējiem ienākumiem.”</w:t>
            </w:r>
          </w:p>
          <w:p w:rsidR="00B641C7" w:rsidRDefault="00B641C7"/>
          <w:p w:rsidR="00B641C7" w:rsidRDefault="00E7042F">
            <w:r>
              <w:t>papildināt pantu ar piekto daļu šādā redakcijā:</w:t>
            </w:r>
          </w:p>
          <w:p w:rsidR="00B641C7" w:rsidRDefault="00E7042F">
            <w:r>
              <w:t>“(5) Garantēto minimālo ienākumu sliekšņu summai mājokļa pabalsta apmēra aprēķināšanai mājsaimniecībai piemēro šādus koeficientus:</w:t>
            </w:r>
          </w:p>
          <w:p w:rsidR="00B641C7" w:rsidRDefault="00E7042F">
            <w:r>
              <w:t>atsevišķi dzīvojošai pensijas vecuma personai vai atsevišķi dzīvojošai personai ar invaliditāti – koeficientu 2,5;</w:t>
            </w:r>
          </w:p>
          <w:p w:rsidR="00B641C7" w:rsidRDefault="00E7042F">
            <w:r>
              <w:t>mājsaimniecībai, kurā ir tikai pensijas vecuma personas vai personas ar invaliditāti, – koeficientu 2;</w:t>
            </w:r>
          </w:p>
          <w:p w:rsidR="00B641C7" w:rsidRDefault="00E7042F">
            <w:r>
              <w:t>mājsaimniecībai, kurā ir pensijas vecuma personas vai personas ar invaliditāti un bērni, – koeficientu 2;</w:t>
            </w:r>
          </w:p>
          <w:p w:rsidR="00B641C7" w:rsidRDefault="00E7042F">
            <w:r>
              <w:t>pārējām mājsaimniecībām - koeficientu 1,5.”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(FM - 12.08.2022.)</w:t>
            </w:r>
          </w:p>
          <w:p w:rsidR="00B641C7" w:rsidRDefault="00E7042F">
            <w:r>
              <w:t>Ņemot vērā normatīvo aktu izstrādes prasības, lūdzu panta piektajā daļā uzskaitītos koeficientus norādīt kā minētās daļas punktus.</w:t>
            </w:r>
          </w:p>
          <w:p w:rsidR="00B641C7" w:rsidRDefault="00E7042F">
            <w:pPr>
              <w:spacing w:before="240" w:after="240"/>
              <w:rPr>
                <w:i/>
              </w:rPr>
            </w:pPr>
            <w:r>
              <w:rPr>
                <w:i/>
              </w:rPr>
              <w:lastRenderedPageBreak/>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51.</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w:t>
            </w:r>
            <w:r>
              <w:lastRenderedPageBreak/>
              <w:t xml:space="preserve">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ienākumus no algota darba vai </w:t>
            </w:r>
            <w:proofErr w:type="spellStart"/>
            <w:r>
              <w:lastRenderedPageBreak/>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labdarības fondiem,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w:t>
            </w:r>
            <w:r>
              <w:lastRenderedPageBreak/>
              <w:t xml:space="preserve">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saimniecības ēkas uz nomātas zemes, sociālajai funkcionēšanai nepieciešamos transportlīdzekļus, bet ne vairāk kā vienu vieglo automašīnu mājsaimniecībā un, ja mājsaimniecībā ir bērni vai persona, kurai izsniegts atzinums par medicīniskajām indikācijām vieglā automobiļa speciālai pielāgošanai un pabalsta saņemšanai transporta izdevumu kompensēšanai, ne vairāk kā divus mehāniskos transportlīdzekļus, kapitāla daļas vai īpašumus, kam uzlikts tiesu izpildītāja vai citas kompetentās </w:t>
            </w:r>
            <w:r>
              <w:lastRenderedPageBreak/>
              <w:t>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īpašumu un naudas līdzekļu uzkrājumu, kā arī naudas līdzekļu uzkrājumu mājsaimniecībai trūcīgas mājsaimniecības vienas personas ienākumu sliekšņa apmērā.”</w:t>
            </w:r>
          </w:p>
          <w:p w:rsidR="00B641C7" w:rsidRDefault="00B641C7"/>
          <w:p w:rsidR="00B641C7" w:rsidRDefault="00E7042F">
            <w:r>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lastRenderedPageBreak/>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(LLPA - 12.08.2022.)</w:t>
            </w:r>
          </w:p>
          <w:p w:rsidR="00B641C7" w:rsidRDefault="00E7042F">
            <w:r>
              <w:t xml:space="preserve">Priekšlikums: izslēgt no likumprojekta grozījumus </w:t>
            </w:r>
            <w:r>
              <w:lastRenderedPageBreak/>
              <w:t>36.panta pirmās daļas 1.un 2.punktā.</w:t>
            </w:r>
          </w:p>
          <w:p w:rsidR="00B641C7" w:rsidRDefault="00E7042F">
            <w:r>
              <w:t>Šādā brīdī, kad būtiski pieaugs klientu skaits (dēļ energoresursu cenu pieauguma, dēļ mājokļa pabalsta koeficientiem un dēļ ukraiņu civiliedzīvotājiem, kas prasa sociālo palīdzību) ir nepareizi vispār mainīt nosacījumus attiecībā uz to, kas nav ienākumi un īpašumi. Nosacījumu maiņa radīs nevajadzīgu papildus slodzi sociālajiem dienestiem un neskaidrības klientiem. Ja šie grozījumi tiek rosināti tikai tāpēc, ka tas ir ierakstīts Valdības deklarācijā, tad tomēr situācija ir mainījusies, un šobrīd apgrūtināt sociālos dienestus ar jauniem nosacījumiem ir neadekvāti.</w:t>
            </w:r>
          </w:p>
          <w:p w:rsidR="00B641C7" w:rsidRDefault="00E7042F">
            <w:r>
              <w: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 xml:space="preserve">Lai nodrošinātu Plāna minimālo ienākumu atbalsta sistēmas pilnveidošanai 2022.-2024. gadam (apstiprināts ar Ministru </w:t>
            </w:r>
            <w:r>
              <w:lastRenderedPageBreak/>
              <w:t xml:space="preserve">kabineta 2021.gada 17.septembra rīkojumu Nr. 657 (prot. Nr. 61 44. §)) II sadaļā ietvertā uzdevuma - 2022.gadā veikt padziļinātu </w:t>
            </w:r>
            <w:proofErr w:type="spellStart"/>
            <w:r>
              <w:t>izvērtējumu</w:t>
            </w:r>
            <w:proofErr w:type="spellEnd"/>
            <w:r>
              <w:t xml:space="preserve"> sociālās palīdzības jomā, veicot situāciju raksturojošo datu analīzi, pārskatot sociālās palīdzības saņemšanas kritērijus, kā arī noteikto minimālo ienākumu sliekšņu sociālās palīdzības jomā apmērus, vienlaicīgi precizējot arī prognozes par trūcīgo mājsaimniecību skaitu turpmākajos gados, daļēju izpildi, ar labklājības ministra rīkojumu tika izveidota darba grupa (tās darbā piedalījās Latvijas Pašvaldību savienības, Latvijas Brīvo arodbiedrību savienības, Latvijas Darba devēju konfederācijas, Latvijas Lielo pilsētu asociācijas, Latvijas pašvaldību Sociālo dienestu vadītāju apvienības, Latvijas Sociālo darbinieku biedrības un LM pārstāvji), lai pilnveidotu mājsaimniecības materiālās situācijas izvērtēšanas kritēriju kopumu sociālās palīdzības pabalstu piešķiršanai šādās jomās: (1) ienākumi, kurus neņem </w:t>
            </w:r>
            <w:r>
              <w:lastRenderedPageBreak/>
              <w:t>vērā, izvērtējot materiālo situāciju; (2) īpašumi, kas netiek vērtēti; (3) naudas līdzekļu uzkrājumi, kas netiek ņemti vērā. </w:t>
            </w:r>
          </w:p>
          <w:p w:rsidR="00B641C7" w:rsidRDefault="00B641C7"/>
          <w:p w:rsidR="00B641C7" w:rsidRDefault="00E7042F">
            <w:r>
              <w:t>Atbilstoši darba grupas vienošanās rezultātam, tika precizēts mājsaimniecības materiālās situācijas izvērtēšanas kritēriju kopums trūcīgas vai maznodrošinātas mājsaimniecības statusa un sociālās palīdzības pabalstu piešķiršanai un sagatavoti priekšlikumi grozījumiem Sociālo pakalpojumu un sociālās palīdzības likuma 36.panta pirmās daļas 1. un 2.punktā.</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52.</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w:t>
            </w:r>
            <w:r>
              <w:lastRenderedPageBreak/>
              <w:t xml:space="preserve">pabalstu apģērba un mīkstā inventāra iegādei audžuģimenē, studiju kredītu, studējošā kredītu, bezdarbnieka stipendiju un mobilitātes pabalstu, bērna, kurš jaunāks par 18 gadiem un mācās, 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labdarības fondiem, sociālo kampaņu rezultātā gūto materiālo labumu noteiktam mērķim, vienreizējo finansiālo atbalstu bēglim vai alternatīvo statusu ieguvušai personai, kā arī šajā likumā noteiktos pašvaldības sociālās palīdzības pabalstus un </w:t>
            </w:r>
            <w:r>
              <w:lastRenderedPageBreak/>
              <w:t>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saimniecības ēkas uz nomātas zemes, sociālajai funkcionēšanai nepieciešamos transportlīdzekļus, bet ne vairāk kā vienu vieglo automašīnu mājsaimniecībā un, ja mājsaimniecībā ir bērni vai persona, kurai izsniegts atzinums par medicīniskajām indikācijām </w:t>
            </w:r>
            <w:r>
              <w:lastRenderedPageBreak/>
              <w:t>vieglā automobiļa speciālai pielāgošanai un pabalsta saņemšanai transporta izdevumu kompensēšanai, ne vairāk kā divus mehāniskos transportlīdzekļus, kapitāla daļas vai īpašumus, kam uzlikts tiesu izpildītāja vai citas kompetentās 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īpašumu un naudas līdzekļu uzkrājumu, kā arī naudas līdzekļu uzkrājumu mājsaimniecībai trūcīgas mājsaimniecības vienas personas ienākumu sliekšņa apmērā.”</w:t>
            </w:r>
          </w:p>
          <w:p w:rsidR="00B641C7" w:rsidRDefault="00B641C7"/>
          <w:p w:rsidR="00B641C7" w:rsidRDefault="00E7042F">
            <w:r>
              <w:lastRenderedPageBreak/>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(LLPA - 12.08.2022.)</w:t>
            </w:r>
          </w:p>
          <w:p w:rsidR="00B641C7" w:rsidRDefault="00E7042F">
            <w:r>
              <w:t>Priekšlikums: ja tomēr tiek veikti grozījumi 38.panta 1.daļas 1.punktā.</w:t>
            </w:r>
          </w:p>
          <w:p w:rsidR="00B641C7" w:rsidRDefault="00B641C7"/>
          <w:p w:rsidR="00B641C7" w:rsidRDefault="00E7042F">
            <w:r>
              <w:t>Likuma grozījumos ietvertais kritērijs par citas personas sniegtā materiālā atbalsta dažādu situāciju risināšanai neņemšanu vērā ienākumos,  praksē veidos sarežģītu šīs normas piemērošanu, vairos birokrātiskos šķēršļus un radīs neapmierinātību iedzīvotājos, jo iedzīvotājiem būs jāpierāda (jāiesniedz čeki/ rēķini/ konta izdrukas) par sniegtā atbalsta izmantošanu konkrētam mērķim).</w:t>
            </w:r>
          </w:p>
          <w:p w:rsidR="00B641C7" w:rsidRDefault="00E7042F">
            <w:r>
              <w:t xml:space="preserve">Ja grozījumos ietvertais kritērijs netiek svītrots, tad  var veidoties situācija, kad iedzīvotājiem tiek sniegts citas personas atbalsts ik mēnesi, piem., dažādu medikamentu iegādei, uztura bagātinātāju, maksas medicīnas pakalpojumu apmaksai, kas neietilpst pašvaldību funkcijās un var tikt uzskatīts par pašvaldības budžeta līdzekļu izšķērdēšanu un </w:t>
            </w:r>
            <w:r>
              <w:lastRenderedPageBreak/>
              <w:t>pārkāpts Publiskas personas finanšu līdzekļu un mantas izšķērdēšanas novēršanas likums.  </w:t>
            </w:r>
          </w:p>
          <w:p w:rsidR="00B641C7" w:rsidRDefault="00B641C7"/>
          <w:p w:rsidR="00B641C7" w:rsidRDefault="00E7042F">
            <w:r>
              <w:t>Iesakām kritēriju svītrot. </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Nav ņemts vērā</w:t>
            </w:r>
          </w:p>
          <w:p w:rsidR="00B641C7" w:rsidRDefault="00E7042F">
            <w:r>
              <w:t>Skatīt izziņas 17.punktu.</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53.</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Likumprojekts</w:t>
            </w:r>
          </w:p>
          <w:p w:rsidR="00B641C7" w:rsidRDefault="00E7042F">
            <w:r>
              <w:t xml:space="preserve"> “1) par ienākumiem neuzskata vienīgā mājokļa iegādei piešķirtā kredīta pamatsummu un procentu maksājumu, no sava īpašuma atsavināšanas gūto ienākumu daļu, kas izlietota vienīgā mājokļa iegādei, summu, ko persona maksā kā uzturlīdzekļus bērnam un kas nepārsniedz valstī noteikto minimālo uzturlīdzekļu apmēru katram bērnam, ģimenes valsts pabalstu un piemaksas pie šā pabalsta, bērna ar invaliditāti kopšanas pabalstu, pabalstu personai ar invaliditāti, kurai nepieciešama kopšana, pabalstu par asistenta izmantošanu personām ar I grupas redzes invaliditāti, pabalstu transporta izdevumu kompensēšanai </w:t>
            </w:r>
            <w:r>
              <w:lastRenderedPageBreak/>
              <w:t xml:space="preserve">personai ar invaliditāti, kurai ir apgrūtināta pārvietošanās, pabalstu ar </w:t>
            </w:r>
            <w:proofErr w:type="spellStart"/>
            <w:r>
              <w:t>celiakiju</w:t>
            </w:r>
            <w:proofErr w:type="spellEnd"/>
            <w:r>
              <w:t xml:space="preserve"> slimam bērnam, atlīdzību par adopciju, pabalstus bērna piedzimšanas un personas nāves gadījumā, sociālās garantijas bārenim un bez vecāku gādības palikušam bērnam pēc </w:t>
            </w:r>
            <w:proofErr w:type="spellStart"/>
            <w:r>
              <w:t>ārpusģimenes</w:t>
            </w:r>
            <w:proofErr w:type="spellEnd"/>
            <w:r>
              <w:t xml:space="preserve"> aprūpes beigšanās, pabalstu apģērba un mīkstā inventāra iegādei audžuģimenē, studiju kredītu, studējošā kredītu, bezdarbnieka stipendiju un mobilitātes pabalstu, bērna, kurš jaunāks par 18 gadiem un mācās, ienākumus no algota darba vai </w:t>
            </w:r>
            <w:proofErr w:type="spellStart"/>
            <w:r>
              <w:t>pašnodarbinātības</w:t>
            </w:r>
            <w:proofErr w:type="spellEnd"/>
            <w:r>
              <w:t xml:space="preserve"> līdz minimālās mēneša darba algas apmēram, papildu izdevumu kompensāciju saistībā ar nelaimes gadījumu darbā vai arodslimību, kompensāciju kriminālprocesā cietušai personai, apdrošināšanas atlīdzību pēc apdrošināšanas gadījuma iestāšanās iepriekšējā stāvokļa atjaunošanai, atlīdzību par asins vai asins komponentu ziedošanu, citas personas sniegto materiālo atbalstu ārstniecības izdevumu, izglītības izdevumu un mājokļa kredīta maksājuma veikšanai, līdzekļus, kas gūti no </w:t>
            </w:r>
            <w:r>
              <w:lastRenderedPageBreak/>
              <w:t>labdarības fondiem,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B641C7" w:rsidRDefault="00B641C7"/>
          <w:p w:rsidR="00B641C7" w:rsidRDefault="00E7042F">
            <w:r>
              <w:t>izteikt pirmās daļas 2.punktu šādā redakcijā:</w:t>
            </w:r>
          </w:p>
          <w:p w:rsidR="00B641C7" w:rsidRDefault="00E7042F">
            <w:r>
              <w:t xml:space="preserve">„2) par īpašumu un naudas līdzekļu uzkrājumu neuzskata vienu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zemes īpašumus, kas kopumā nepārsniedz piecus hektārus mājsaimniecībai, kā arī šim nekustamajam īpašumam vai tā daļai funkcionāli piederīgas saimniecības ēkas, dārza māju, kura izmantojama tikai vasaras periodā, vai ne vairāk kā divas </w:t>
            </w:r>
            <w:r>
              <w:lastRenderedPageBreak/>
              <w:t xml:space="preserve">saimniecības ēkas uz nomātas zemes, sociālajai funkcionēšanai nepieciešamos transportlīdzekļus, bet ne vairāk kā vienu vieglo automašīnu mājsaimniecībā un, ja mājsaimniecībā ir bērni vai persona, kurai izsniegts atzinums par medicīniskajām indikācijām vieglā automobiļa speciālai pielāgošanai un pabalsta saņemšanai transporta izdevumu kompensēšanai, ne vairāk kā divus mehāniskos transportlīdzekļus, kapitāla daļas vai īpašumus, kam uzlikts tiesu izpildītāja vai citas kompetentās institūcijas liegums ar to rīkoties vai kas atrodas atbrīvošanas no parādsaistībām, maksātnespējas vai likvidācijas procesā, vai no kā pēdējo triju mēnešu periodā nav gūti ienākumi saimnieciskās darbības apturēšanas dēļ, nekustamo īpašumu vai tā daļu, kas pieder iesniedzēja mājsaimniecībā dzīvojošai personai un kur savu dzīvesvietu deklarējuši un dzīvo atbalsta pieprasītāju pirmās pakāpes pilngadīgie radinieki, kuriem nepieder cits nekustamais īpašums, bērna nekustamo </w:t>
            </w:r>
            <w:r>
              <w:lastRenderedPageBreak/>
              <w:t>īpašumu un naudas līdzekļu uzkrājumu, kā arī naudas līdzekļu uzkrājumu mājsaimniecībai trūcīgas mājsaimniecības vienas personas ienākumu sliekšņa apmērā.”</w:t>
            </w:r>
          </w:p>
          <w:p w:rsidR="00B641C7" w:rsidRDefault="00B641C7"/>
          <w:p w:rsidR="00B641C7" w:rsidRDefault="00E7042F">
            <w:r>
              <w:t>izslēgt piektās daļas otrajā teikumā vārdus “kā arī noteikt koeficientu garantētā minimālā ienākuma sliekšņu summai mājsaimniecībai un mājsaimniecību veidus, kuriem tiek piemērots koeficients mājokļa pabalsta apmēra aprēķināšanai.”</w:t>
            </w:r>
          </w:p>
          <w:p w:rsidR="00B641C7" w:rsidRDefault="00E7042F">
            <w:r>
              <w:t>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Priekšlikums (LLPA - 12.08.2022.)</w:t>
            </w:r>
          </w:p>
          <w:p w:rsidR="00B641C7" w:rsidRDefault="00E7042F">
            <w:r>
              <w:t>Priekšlikums: ja tomēr tiek veikti grozījumi 38.panta 1.daļas 2.punktā</w:t>
            </w:r>
          </w:p>
          <w:p w:rsidR="00B641C7" w:rsidRDefault="00B641C7"/>
          <w:p w:rsidR="00B641C7" w:rsidRDefault="00E7042F">
            <w:r>
              <w:t xml:space="preserve">Iebilstam ietvert likuma grozījumos, kā izņēmumu, kuru neņem vērā mājsaimniecības materiālās situācijas izvērtēšanā, kritēriju dārza māja, kura izmantojama tikai vasaras periodā. Pirmkārt, jebkuru telpu ir iespējams apsildīt, izmantojot dažādus situma avotus, otrkārt, pie tā, ka  jau  šobrīd sociālajos  dienestos trūkst darbinieki, palielināt darbinieku administratīvo slogu, uzliekot par pienākumu apsekot klienta īpašumus, lai pārliecinātos, vai šis </w:t>
            </w:r>
            <w:r>
              <w:lastRenderedPageBreak/>
              <w:t>īpašums ir / nav uzmantojams tikai vasara mēnešos, nav pieņemams.  Ņemot vērā līdzšinējo pieredzi, nekustamais īpašums bieži zemesgrāmatā ir norādīta kā dārza māja, bet dabā tā ir reāla dzīvojamā māja, kurā var patstāvīgi dzīvot, ne tikai vasaras sezonā.</w:t>
            </w:r>
          </w:p>
          <w:p w:rsidR="00B641C7" w:rsidRDefault="00B641C7"/>
          <w:p w:rsidR="00B641C7" w:rsidRDefault="00E7042F">
            <w:r>
              <w:t> Iesakām kritēriju svītrot. </w:t>
            </w:r>
          </w:p>
          <w:p w:rsidR="00B641C7" w:rsidRDefault="00B641C7"/>
          <w:p w:rsidR="00B641C7" w:rsidRDefault="00E7042F">
            <w:r>
              <w:t>Jautājums:</w:t>
            </w:r>
          </w:p>
          <w:p w:rsidR="00B641C7" w:rsidRDefault="00E7042F">
            <w:r>
              <w:t>Pēc kādiem kritērijiem sociālais dienests varēs konstatēt, ka dārza māja ir izmantojama vasaras vai ziemas periodā? Sociālais darbinieks pēc saviem ieskatiem nav tiesīgs izvērtēt būves izmantošanas pielietojumu un funkcijas.</w:t>
            </w:r>
          </w:p>
          <w:p w:rsidR="00B641C7" w:rsidRDefault="00B641C7"/>
          <w:p w:rsidR="00B641C7" w:rsidRDefault="00E7042F">
            <w:r>
              <w:t xml:space="preserve">Iesakām izvērtēt normā ietverto sadaļu - bērna nekustamo īpašumu un naudas līdzekļu uzkrājumu, precizēt un paredzēt, ka minēto neņem vērā, ja nav bāriņtiesas atļauja rīkoties ar minēto nekustamo īpašumu un naudas līdzekļiem. No praksē konstatētā, bieži nekustamie īpašumi un naudas līdzekļi tiek </w:t>
            </w:r>
            <w:r>
              <w:lastRenderedPageBreak/>
              <w:t>norakstīti uz bērna vārda, lai dažādas institūcijas netiktu klāt minētajam nekustamam īpašumam vai naudas līdzekļiem. Kā arī veidojās situācija, ka bērnam ir naudas līdzekļu uzkrājums vai nekustamais īpašums, kas tiek izīrēt, bet tai pašā laikā sociālie dienesti piešķir garantētā minimālā ienākuma līmeņa pabalstu bērnam.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Skatīt izziņas 18.punktu.</w:t>
            </w:r>
          </w:p>
          <w:p w:rsidR="00B641C7" w:rsidRDefault="00B641C7"/>
          <w:p w:rsidR="00B641C7" w:rsidRDefault="00E7042F">
            <w:r>
              <w:t>Skatīt izziņas 19.punktu (ņemts vērā).</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54.</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1.2. Mērķis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Redakcionāli precizēt "Mērķa apraksts" novēršot gramatikas kļūdas.</w:t>
            </w:r>
          </w:p>
          <w:p w:rsidR="00B641C7" w:rsidRDefault="00E7042F">
            <w:pPr>
              <w:spacing w:before="240" w:after="240"/>
              <w:rPr>
                <w:i/>
              </w:rPr>
            </w:pPr>
            <w:r>
              <w:rPr>
                <w:i/>
              </w:rPr>
              <w:t>Piedāvātā redakcija</w:t>
            </w:r>
          </w:p>
          <w:p w:rsidR="00B641C7" w:rsidRDefault="00E7042F">
            <w:r>
              <w:t xml:space="preserve">Likumprojekta “Grozījumi Sociālo pakalpojumu un sociālās palīdzības likumā” (turpmāk – likumprojekts) mērķis ir noteikt garantēto minimālo ienākumu (turpmāk – GMI) slieksni, trūcīgas un maznodrošinātas </w:t>
            </w:r>
            <w:r>
              <w:lastRenderedPageBreak/>
              <w:t xml:space="preserve">mājsaimniecības ienākumu slieksni, precizēt </w:t>
            </w:r>
            <w:r>
              <w:rPr>
                <w:b/>
              </w:rPr>
              <w:t xml:space="preserve">mājsaimniecības </w:t>
            </w:r>
            <w:r>
              <w:t>materiālās situācijas izvērtēšanas kritērijus, noteikt koeficientus garantēto minimālo ienākumu sliekšņu summai mājokļa pabalsta apmēra aprēķināšanai dažādiem mājsaimniecību veidiem, kā arī noteikt valsts līdzfinansējumu pašvaldībām mājokļa pabalsta izmaksu nodrošināšanai.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55.</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1.4. </w:t>
            </w:r>
            <w:proofErr w:type="spellStart"/>
            <w:r>
              <w:t>Izvērtējumi</w:t>
            </w:r>
            <w:proofErr w:type="spellEnd"/>
            <w:r>
              <w:t xml:space="preserve">/pētījumi, kas pamato TA nepieciešamību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 xml:space="preserve">Lūdzam precizēt anotācijas 1.4. sadaļas aprakstu, norādot, ka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projekta Nr. 9.2.1.2/15/I/001 "Iekļaujoša darba tirgus un nabadzības risku pētījumi un monitorings" ieviešanas sākuma datums bija 2015.gada 16.jūlijs, bet plānotais projekta ieviešanas beigu datums </w:t>
            </w:r>
            <w:r>
              <w:lastRenderedPageBreak/>
              <w:t>ir 2022.gada 31.decembris, tādējādi novēršot informācijas interpretācijas iespējas vārdos un skaitļos “līdz 2022. gadam”.</w:t>
            </w:r>
          </w:p>
          <w:p w:rsidR="00B641C7" w:rsidRDefault="00B641C7"/>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Precizēta anotācijas 1.4. sadaļa.</w:t>
            </w:r>
          </w:p>
          <w:p w:rsidR="00B641C7" w:rsidRDefault="00B641C7"/>
          <w:p w:rsidR="00B641C7" w:rsidRDefault="00E7042F">
            <w:r>
              <w:t>Teikuma sākums izteikts šādā redakcijā: No “2015. gada 16.jūlija līdz 2022. gada 31.decembrim [...]”.</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56.</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1.4. </w:t>
            </w:r>
            <w:proofErr w:type="spellStart"/>
            <w:r>
              <w:t>Izvērtējumi</w:t>
            </w:r>
            <w:proofErr w:type="spellEnd"/>
            <w:r>
              <w:t xml:space="preserve">/pētījumi, kas pamato TA nepieciešamību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 xml:space="preserve">Lūdzam precizēt anotācijas 1.4.sadaļā teikuma daļu "Līdz šim brīdim, t.i., 2022.gada maijam …. " , jo šobrīd ir 2022.gada augusts. Vienlaikus aicinām izvērtēt, vai minētais neskar un nebūtu aktualizējams arī </w:t>
            </w:r>
            <w:proofErr w:type="spellStart"/>
            <w:r>
              <w:t>izvērtējuma</w:t>
            </w:r>
            <w:proofErr w:type="spellEnd"/>
            <w:r>
              <w:t xml:space="preserve"> par 2020.gadu aktuālais statuss/ plānotais pabeigšanas laiks, un cita informācija citviet anotācijā.</w:t>
            </w:r>
          </w:p>
          <w:p w:rsidR="00B641C7" w:rsidRDefault="00B641C7"/>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Precizēta anotācijas 1.4. sadaļa, norādot, ka:</w:t>
            </w:r>
          </w:p>
          <w:p w:rsidR="00B641C7" w:rsidRDefault="00B641C7"/>
          <w:p w:rsidR="00B641C7" w:rsidRDefault="00E7042F">
            <w:r>
              <w:t xml:space="preserve"> Līdz šim brīdim, t.i., 2022. gada augustam, ir pabeigti </w:t>
            </w:r>
            <w:proofErr w:type="spellStart"/>
            <w:r>
              <w:t>izvērtējumi</w:t>
            </w:r>
            <w:proofErr w:type="spellEnd"/>
            <w:r>
              <w:t xml:space="preserve"> par periodu no 2012.-2019. gadam un izstrādes stadijā ir pēdējais </w:t>
            </w:r>
            <w:proofErr w:type="spellStart"/>
            <w:r>
              <w:t>izvērtējums</w:t>
            </w:r>
            <w:proofErr w:type="spellEnd"/>
            <w:r>
              <w:t xml:space="preserve"> par 2020. gadu.</w:t>
            </w:r>
          </w:p>
          <w:p w:rsidR="00B641C7" w:rsidRDefault="00B641C7"/>
          <w:p w:rsidR="00B641C7" w:rsidRDefault="00E7042F">
            <w:r>
              <w:t xml:space="preserve">Vienlaikus informējam, ka </w:t>
            </w:r>
            <w:proofErr w:type="spellStart"/>
            <w:r>
              <w:t>izvērtējums</w:t>
            </w:r>
            <w:proofErr w:type="spellEnd"/>
            <w:r>
              <w:t xml:space="preserve"> par 2020.gadu aizvien ir procesā.</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57.</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1.4. </w:t>
            </w:r>
            <w:proofErr w:type="spellStart"/>
            <w:r>
              <w:t>Izvērtējumi</w:t>
            </w:r>
            <w:proofErr w:type="spellEnd"/>
            <w:r>
              <w:t xml:space="preserve">/pētījumi, kas pamato TA nepieciešamību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 xml:space="preserve">Lūdzam precizēt anotācijas 1.4.sadaļu, papildinot to ar zemsvītras atsauci, kas satur informāciju ar publiski pieejamu </w:t>
            </w:r>
            <w:r>
              <w:lastRenderedPageBreak/>
              <w:t>saiti/-</w:t>
            </w:r>
            <w:proofErr w:type="spellStart"/>
            <w:r>
              <w:t>ēm</w:t>
            </w:r>
            <w:proofErr w:type="spellEnd"/>
            <w:r>
              <w:t xml:space="preserve"> internetā uz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projekta Nr. 9.2.1.2/15/I/001 "Iekļaujoša darba tirgus un nabadzības risku pētījumi un monitorings" (turpmāk - projekts Nr.9.2.1.2/15/I/001) ietvaros izstrādātajiem ikgadējajiem nabadzības un sociālās atstumtības mazināšanas </w:t>
            </w:r>
            <w:proofErr w:type="spellStart"/>
            <w:r>
              <w:t>rīcībpolitikas</w:t>
            </w:r>
            <w:proofErr w:type="spellEnd"/>
            <w:r>
              <w:t xml:space="preserve"> </w:t>
            </w:r>
            <w:proofErr w:type="spellStart"/>
            <w:r>
              <w:t>izvērtējumiem</w:t>
            </w:r>
            <w:proofErr w:type="spellEnd"/>
            <w:r>
              <w:t xml:space="preserve"> (turpmāk – </w:t>
            </w:r>
            <w:proofErr w:type="spellStart"/>
            <w:r>
              <w:t>izvērtējums</w:t>
            </w:r>
            <w:proofErr w:type="spellEnd"/>
            <w:r>
              <w:t xml:space="preserve">/-i). Vienlaikus lūdzam papildināt anotāciju ar skaidrāku projektā veikto </w:t>
            </w:r>
            <w:proofErr w:type="spellStart"/>
            <w:r>
              <w:t>izvērtējumu</w:t>
            </w:r>
            <w:proofErr w:type="spellEnd"/>
            <w:r>
              <w:t xml:space="preserve"> izklāstu, t.i. projektā Nr. 9.2.1.2/15/I/001 plānots īstenot 7 (septiņus) </w:t>
            </w:r>
            <w:proofErr w:type="spellStart"/>
            <w:r>
              <w:t>izvērtējumus</w:t>
            </w:r>
            <w:proofErr w:type="spellEnd"/>
            <w:r>
              <w:t xml:space="preserve">, katrā no tiem iekļaujot kādu tēmu padziļinātai izpētei par tās ietekmi uz nabadzības un sociālās atstumtības riskam visbiežāk pakļautajām iedzīvotāju grupām. </w:t>
            </w:r>
            <w:r>
              <w:lastRenderedPageBreak/>
              <w:t xml:space="preserve">Līdz šim īstenoti </w:t>
            </w:r>
            <w:proofErr w:type="spellStart"/>
            <w:r>
              <w:t>izvērtējumi</w:t>
            </w:r>
            <w:proofErr w:type="spellEnd"/>
            <w:r>
              <w:t xml:space="preserve">, kur pirmajā </w:t>
            </w:r>
            <w:proofErr w:type="spellStart"/>
            <w:r>
              <w:t>izvērtējumā</w:t>
            </w:r>
            <w:proofErr w:type="spellEnd"/>
            <w:r>
              <w:t xml:space="preserve"> tika padziļināti pētītas parādsaistības, apvienotajā otrajā un trešajā </w:t>
            </w:r>
            <w:proofErr w:type="spellStart"/>
            <w:r>
              <w:t>izvērtējumā</w:t>
            </w:r>
            <w:proofErr w:type="spellEnd"/>
            <w:r>
              <w:t xml:space="preserve"> – nevienlīdzība veselības aprūpes un mājokļa pieejamības jomā, ceturtajā </w:t>
            </w:r>
            <w:proofErr w:type="spellStart"/>
            <w:r>
              <w:t>izvērtējumā</w:t>
            </w:r>
            <w:proofErr w:type="spellEnd"/>
            <w:r>
              <w:t xml:space="preserve"> – sabiedriskā transporta pieejamība; piektajā padziļināti pētot garantētā minimālā ienākuma pabalsta saņēmēju iztikšanas stratēģijas, utt..</w:t>
            </w:r>
          </w:p>
          <w:p w:rsidR="00B641C7" w:rsidRDefault="00B641C7"/>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Precizēta anotācijas 1.4. sadaļa.</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lastRenderedPageBreak/>
              <w:t>58.</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8.1.4. uz Nacionālā attīstības plāna rādītājiem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Lūdzam precizēt anotācijas 8.1.4.sadaļā, kas tiek saprasts ar vārdiem "</w:t>
            </w:r>
            <w:r>
              <w:rPr>
                <w:i/>
              </w:rPr>
              <w:t>plānošanas periodā</w:t>
            </w:r>
            <w:r>
              <w:t>". Ja ar šo tiek domāts "Eiropas Savienības fondu 2021.—2027. gada plānošanas periods", tad attiecīgi lūdzam arī norādīt.</w:t>
            </w:r>
          </w:p>
          <w:p w:rsidR="00B641C7" w:rsidRDefault="00B641C7"/>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Precizēts anotācijas 8.1.4.apakšpunkts:</w:t>
            </w:r>
          </w:p>
          <w:p w:rsidR="00B641C7" w:rsidRDefault="00B641C7"/>
          <w:p w:rsidR="00B641C7" w:rsidRDefault="00E7042F">
            <w:r>
              <w:t>Tādēļ nabadzības un ienākumu nevienlīdzības mazināšana, tai skaitā ieviešot minimālā ienākuma līmeni, ir viens no lielākajiem izaicinājumiem Eiropas Savienības fondu 2021.—2027. gada plānošanas periodā” (</w:t>
            </w:r>
            <w:proofErr w:type="spellStart"/>
            <w:r>
              <w:t>Pārresoru</w:t>
            </w:r>
            <w:proofErr w:type="spellEnd"/>
            <w:r>
              <w:t xml:space="preserve"> koordinācijas centrs “Latvijas Nacionālais </w:t>
            </w:r>
            <w:r>
              <w:lastRenderedPageBreak/>
              <w:t>attīstības plāns 2021.-2027.gadam”, 25.-26.lpp.  https://www.pkc.gov.lv/sites/default/files/inline-files/NAP2027_apstiprin%C4%81ts%20Saeim%C4%81_1.pdf.).</w:t>
            </w:r>
          </w:p>
        </w:tc>
        <w:tc>
          <w:tcPr>
            <w:tcW w:w="3000" w:type="dxa"/>
            <w:shd w:val="clear" w:color="auto" w:fill="FFFFFF"/>
            <w:noWrap/>
            <w:tcMar>
              <w:top w:w="75" w:type="dxa"/>
              <w:left w:w="75" w:type="dxa"/>
              <w:bottom w:w="75" w:type="dxa"/>
              <w:right w:w="75" w:type="dxa"/>
            </w:tcMar>
          </w:tcPr>
          <w:p w:rsidR="00B641C7" w:rsidRDefault="00E7042F">
            <w:r>
              <w:lastRenderedPageBreak/>
              <w:t>-</w:t>
            </w:r>
          </w:p>
        </w:tc>
      </w:tr>
      <w:tr w:rsidR="00B641C7">
        <w:tc>
          <w:tcPr>
            <w:tcW w:w="900" w:type="dxa"/>
            <w:shd w:val="clear" w:color="auto" w:fill="FFFFFF"/>
            <w:noWrap/>
            <w:tcMar>
              <w:top w:w="75" w:type="dxa"/>
              <w:left w:w="75" w:type="dxa"/>
              <w:bottom w:w="75" w:type="dxa"/>
              <w:right w:w="75" w:type="dxa"/>
            </w:tcMar>
          </w:tcPr>
          <w:p w:rsidR="00B641C7" w:rsidRDefault="00E7042F">
            <w:r>
              <w:t>59.</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1.1. Pamatojums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Lūdzam papildināt anotācijas 1.1. sadaļas 5.punktu ar saistītās Latvijas Atveseļošanas un noturības mehānisma plāna 2021.-2026.gadam 3.komponentes “Nevienlīdzības mazināšana” reformas numuru un nosaukumu – 3.1.2.r. Sociālo un nodarbinātības pakalpojumu pieejamība minimālo ienākumu reformas atbalstam.</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Ņemts vērā</w:t>
            </w:r>
          </w:p>
          <w:p w:rsidR="00B641C7" w:rsidRDefault="00E7042F">
            <w:r>
              <w:t>Papildināts anotācijas 1.1. sadaļas 5.punkts:</w:t>
            </w:r>
          </w:p>
          <w:p w:rsidR="00B641C7" w:rsidRDefault="00B641C7"/>
          <w:p w:rsidR="00B641C7" w:rsidRDefault="00E7042F">
            <w:r>
              <w:t>Latvijas Atveseļošanas un noturības mehānisma plāna 2021.-2026.gadam (turpmāk – ANM) 3.komponente “Nevienlīdzības mazināšana” - 3.1.2.r. Sociālo un nodarbinātības pakalpojumu pieejamība minimālo ienākumu reformas atbalstam.</w:t>
            </w:r>
          </w:p>
        </w:tc>
        <w:tc>
          <w:tcPr>
            <w:tcW w:w="3000" w:type="dxa"/>
            <w:shd w:val="clear" w:color="auto" w:fill="FFFFFF"/>
            <w:noWrap/>
            <w:tcMar>
              <w:top w:w="75" w:type="dxa"/>
              <w:left w:w="75" w:type="dxa"/>
              <w:bottom w:w="75" w:type="dxa"/>
              <w:right w:w="75" w:type="dxa"/>
            </w:tcMar>
          </w:tcPr>
          <w:p w:rsidR="00B641C7" w:rsidRDefault="00E7042F">
            <w:r>
              <w:t>-</w:t>
            </w:r>
          </w:p>
        </w:tc>
      </w:tr>
      <w:tr w:rsidR="00B641C7">
        <w:tc>
          <w:tcPr>
            <w:tcW w:w="900" w:type="dxa"/>
            <w:shd w:val="clear" w:color="auto" w:fill="FFFFFF"/>
            <w:noWrap/>
            <w:tcMar>
              <w:top w:w="75" w:type="dxa"/>
              <w:left w:w="75" w:type="dxa"/>
              <w:bottom w:w="75" w:type="dxa"/>
              <w:right w:w="75" w:type="dxa"/>
            </w:tcMar>
          </w:tcPr>
          <w:p w:rsidR="00B641C7" w:rsidRDefault="00E7042F">
            <w:r>
              <w:t>60.</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Anotācija (</w:t>
            </w:r>
            <w:proofErr w:type="spellStart"/>
            <w:r>
              <w:rPr>
                <w:b/>
              </w:rPr>
              <w:t>ex-ante</w:t>
            </w:r>
            <w:proofErr w:type="spellEnd"/>
            <w:r>
              <w:rPr>
                <w:b/>
              </w:rPr>
              <w:t>)</w:t>
            </w:r>
          </w:p>
          <w:p w:rsidR="00B641C7" w:rsidRDefault="00E7042F">
            <w:r>
              <w:t xml:space="preserve">3. Tiesību akta projekta ietekme uz valsts budžetu un pašvaldību budžetiem </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t>Priekšlikums (FM - 12.08.2022.)</w:t>
            </w:r>
          </w:p>
          <w:p w:rsidR="00B641C7" w:rsidRDefault="00E7042F">
            <w:r>
              <w:t xml:space="preserve">Aicinām anotācijas 3.sadaļas 6.punktā norādītās procentuālās vērtības norādīt ar diviem cipariem aiz komata, vienlaikus zemsvītras atsaucē norādot, ka aprēķini veikti </w:t>
            </w:r>
            <w:proofErr w:type="spellStart"/>
            <w:r>
              <w:t>excel</w:t>
            </w:r>
            <w:proofErr w:type="spellEnd"/>
            <w:r>
              <w:t xml:space="preserve"> vidē un </w:t>
            </w:r>
            <w:r>
              <w:lastRenderedPageBreak/>
              <w:t>precīzi procentu apmēri norādīti anotācijas 2.pielikumā.</w:t>
            </w:r>
          </w:p>
          <w:p w:rsidR="00B641C7" w:rsidRDefault="00E7042F">
            <w:pPr>
              <w:spacing w:before="240" w:after="240"/>
              <w:rPr>
                <w:i/>
              </w:rPr>
            </w:pPr>
            <w:r>
              <w:rPr>
                <w:i/>
              </w:rPr>
              <w:t>Piedāvātā redakcija</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pPr>
              <w:spacing w:after="240"/>
              <w:rPr>
                <w:b/>
              </w:rPr>
            </w:pPr>
            <w:r>
              <w:rPr>
                <w:b/>
              </w:rPr>
              <w:lastRenderedPageBreak/>
              <w:t>Ņemts vērā</w:t>
            </w:r>
          </w:p>
          <w:p w:rsidR="00B641C7" w:rsidRDefault="00E7042F">
            <w:r>
              <w:t>-</w:t>
            </w:r>
          </w:p>
        </w:tc>
        <w:tc>
          <w:tcPr>
            <w:tcW w:w="3000" w:type="dxa"/>
            <w:shd w:val="clear" w:color="auto" w:fill="FFFFFF"/>
            <w:noWrap/>
            <w:tcMar>
              <w:top w:w="75" w:type="dxa"/>
              <w:left w:w="75" w:type="dxa"/>
              <w:bottom w:w="75" w:type="dxa"/>
              <w:right w:w="75" w:type="dxa"/>
            </w:tcMar>
          </w:tcPr>
          <w:p w:rsidR="00B641C7" w:rsidRDefault="00E7042F">
            <w:r>
              <w:t>-</w:t>
            </w:r>
          </w:p>
        </w:tc>
      </w:tr>
    </w:tbl>
    <w:p w:rsidR="00881448" w:rsidRDefault="00881448"/>
    <w:sectPr w:rsidR="00881448">
      <w:headerReference w:type="default" r:id="rId6"/>
      <w:footerReference w:type="default" r:id="rId7"/>
      <w:headerReference w:type="first" r:id="rId8"/>
      <w:footerReference w:type="first" r:id="rId9"/>
      <w:pgSz w:w="16833" w:h="11908" w:orient="landscape"/>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79" w:rsidRDefault="00911779">
      <w:r>
        <w:separator/>
      </w:r>
    </w:p>
  </w:endnote>
  <w:endnote w:type="continuationSeparator" w:id="0">
    <w:p w:rsidR="00911779" w:rsidRDefault="0091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C7" w:rsidRDefault="00E7042F">
    <w:pPr>
      <w:jc w:val="right"/>
    </w:pPr>
    <w:r>
      <w:rPr>
        <w:szCs w:val="24"/>
      </w:rPr>
      <w:fldChar w:fldCharType="begin"/>
    </w:r>
    <w:r>
      <w:rPr>
        <w:szCs w:val="24"/>
      </w:rPr>
      <w:instrText>PAGE</w:instrText>
    </w:r>
    <w:r>
      <w:rPr>
        <w:szCs w:val="24"/>
      </w:rPr>
      <w:fldChar w:fldCharType="separate"/>
    </w:r>
    <w:r>
      <w:rPr>
        <w:noProof/>
        <w:szCs w:val="24"/>
      </w:rPr>
      <w:t>2</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48" w:rsidRDefault="00E7042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79" w:rsidRDefault="00911779">
      <w:r>
        <w:separator/>
      </w:r>
    </w:p>
  </w:footnote>
  <w:footnote w:type="continuationSeparator" w:id="0">
    <w:p w:rsidR="00911779" w:rsidRDefault="0091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C7" w:rsidRDefault="00E7042F">
    <w:pPr>
      <w:pStyle w:val="Header"/>
      <w:contextualSpacing w:val="0"/>
    </w:pPr>
    <w:r>
      <w:t>Izziņa 22-TA-2170</w:t>
    </w:r>
    <w:r>
      <w:br/>
      <w:t>Izdrukāts 23.08.2022. 15.41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C7" w:rsidRDefault="00E7042F">
    <w:pPr>
      <w:pStyle w:val="Header"/>
      <w:contextualSpacing w:val="0"/>
    </w:pPr>
    <w:r>
      <w:t>Izziņa 22-TA-2170</w:t>
    </w:r>
    <w:r>
      <w:br/>
      <w:t>Izdrukāts 23.08.2022. 15.41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C7"/>
    <w:rsid w:val="00470F8A"/>
    <w:rsid w:val="00881448"/>
    <w:rsid w:val="00911779"/>
    <w:rsid w:val="00B641C7"/>
    <w:rsid w:val="00E70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605C"/>
  <w15:docId w15:val="{4DD3987E-D1CD-45AD-8598-73ECDE8A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33333"/>
        <w:sz w:val="24"/>
        <w:lang w:val="lv-LV" w:eastAsia="lv-LV"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sz w:val="28"/>
    </w:rPr>
  </w:style>
  <w:style w:type="paragraph" w:customStyle="1" w:styleId="paragraph">
    <w:name w:val="paragraph"/>
    <w:basedOn w:val="Normal"/>
    <w:next w:val="Normal"/>
    <w:pPr>
      <w:contextualSpacing/>
    </w:pPr>
  </w:style>
  <w:style w:type="paragraph" w:customStyle="1" w:styleId="titleparagraph">
    <w:name w:val="title_paragraph"/>
    <w:basedOn w:val="Normal"/>
    <w:next w:val="Normal"/>
    <w:pPr>
      <w:spacing w:after="280"/>
      <w:contextualSpacing/>
    </w:pPr>
    <w:rPr>
      <w:b/>
      <w:sz w:val="28"/>
    </w:rPr>
  </w:style>
  <w:style w:type="paragraph" w:styleId="Header">
    <w:name w:val="header"/>
    <w:basedOn w:val="Normal"/>
    <w:next w:val="Normal"/>
    <w:pPr>
      <w:spacing w:after="280"/>
      <w:contextualSpacing/>
      <w:jc w:val="right"/>
    </w:pPr>
  </w:style>
  <w:style w:type="paragraph" w:customStyle="1" w:styleId="signeddocumentparagraph">
    <w:name w:val="signed_document_paragraph"/>
    <w:basedOn w:val="Normal"/>
    <w:next w:val="Normal"/>
    <w:pPr>
      <w:contextualSpacing/>
      <w:jc w:val="right"/>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71478</Words>
  <Characters>40743</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Izziņa_22-TA-2170.docx</vt:lpstr>
    </vt:vector>
  </TitlesOfParts>
  <Company>LM</Company>
  <LinksUpToDate>false</LinksUpToDate>
  <CharactersWithSpaces>111998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Izziņa_22-TA-2170.docx</dc:title>
  <dc:creator>Maruta Pavasare</dc:creator>
  <cp:lastModifiedBy>Ilze Skrodele-Dubrovska</cp:lastModifiedBy>
  <cp:revision>2</cp:revision>
  <dcterms:created xsi:type="dcterms:W3CDTF">2022-08-23T12:56:00Z</dcterms:created>
  <dcterms:modified xsi:type="dcterms:W3CDTF">2022-08-23T12:56:00Z</dcterms:modified>
</cp:coreProperties>
</file>