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9395F" w14:textId="77777777" w:rsidR="00B304D2" w:rsidRPr="00961FAC" w:rsidRDefault="001B0415" w:rsidP="00B304D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  <w:r w:rsidRPr="00961FAC">
        <w:rPr>
          <w:rFonts w:ascii="Times New Roman" w:hAnsi="Times New Roman"/>
          <w:sz w:val="24"/>
          <w:szCs w:val="24"/>
          <w:lang w:val="lv-LV"/>
        </w:rPr>
        <w:t>Rīgā</w:t>
      </w:r>
    </w:p>
    <w:p w14:paraId="1A893960" w14:textId="77777777" w:rsidR="006116AD" w:rsidRPr="00961FAC" w:rsidRDefault="006116AD" w:rsidP="00B304D2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1A893961" w14:textId="090987A1" w:rsidR="00517616" w:rsidRPr="00961FAC" w:rsidRDefault="00D327F9" w:rsidP="00F338F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03.09.2021  </w:t>
      </w:r>
      <w:bookmarkStart w:id="0" w:name="_GoBack"/>
      <w:bookmarkEnd w:id="0"/>
      <w:r w:rsidR="001B0415" w:rsidRPr="00961FAC">
        <w:rPr>
          <w:rFonts w:ascii="Times New Roman" w:hAnsi="Times New Roman"/>
          <w:sz w:val="24"/>
          <w:szCs w:val="24"/>
          <w:lang w:val="lv-LV"/>
        </w:rPr>
        <w:t>Nr. </w:t>
      </w:r>
      <w:r w:rsidR="001B0415" w:rsidRPr="00961FAC">
        <w:rPr>
          <w:rFonts w:ascii="Times New Roman" w:hAnsi="Times New Roman"/>
          <w:noProof/>
          <w:sz w:val="24"/>
          <w:szCs w:val="24"/>
          <w:lang w:val="lv-LV"/>
        </w:rPr>
        <w:t>3.1-5/2021/2546</w:t>
      </w:r>
    </w:p>
    <w:p w14:paraId="1A893962" w14:textId="5B1E3596" w:rsidR="00F338FB" w:rsidRDefault="00F338FB" w:rsidP="00F338F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</w:p>
    <w:p w14:paraId="30FAA55E" w14:textId="629699A7" w:rsidR="00092574" w:rsidRDefault="00092574" w:rsidP="00F338F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</w:p>
    <w:p w14:paraId="4691750F" w14:textId="77777777" w:rsidR="00092574" w:rsidRPr="00961FAC" w:rsidRDefault="00092574" w:rsidP="00F338F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</w:p>
    <w:p w14:paraId="1A893963" w14:textId="77777777" w:rsidR="00794D42" w:rsidRPr="00961FAC" w:rsidRDefault="001B0415" w:rsidP="00BE5D59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961FAC">
        <w:rPr>
          <w:rFonts w:ascii="Times New Roman" w:hAnsi="Times New Roman"/>
          <w:b/>
          <w:bCs/>
          <w:sz w:val="24"/>
          <w:szCs w:val="24"/>
          <w:lang w:val="lv-LV"/>
        </w:rPr>
        <w:t>Valsts kancelejai</w:t>
      </w:r>
    </w:p>
    <w:p w14:paraId="1A893964" w14:textId="55448EAC" w:rsidR="00F338FB" w:rsidRDefault="00F338FB" w:rsidP="00F338F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42224E9A" w14:textId="77777777" w:rsidR="00092574" w:rsidRDefault="00092574" w:rsidP="00F338F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3A9AAE51" w14:textId="77777777" w:rsidR="00092574" w:rsidRPr="00961FAC" w:rsidRDefault="00092574" w:rsidP="00F338F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1A893965" w14:textId="2E9D269A" w:rsidR="00B304D2" w:rsidRPr="00961FAC" w:rsidRDefault="001B0415" w:rsidP="00F30240">
      <w:pPr>
        <w:spacing w:after="0" w:line="240" w:lineRule="auto"/>
        <w:ind w:right="4548"/>
        <w:jc w:val="both"/>
        <w:rPr>
          <w:rFonts w:ascii="Times New Roman" w:hAnsi="Times New Roman"/>
          <w:sz w:val="24"/>
          <w:szCs w:val="24"/>
          <w:lang w:val="lv-LV"/>
        </w:rPr>
      </w:pPr>
      <w:bookmarkStart w:id="1" w:name="_Hlk16497937"/>
      <w:r w:rsidRPr="00961FAC">
        <w:rPr>
          <w:rFonts w:ascii="Times New Roman" w:hAnsi="Times New Roman"/>
          <w:noProof/>
          <w:sz w:val="24"/>
          <w:szCs w:val="24"/>
          <w:lang w:val="lv-LV"/>
        </w:rPr>
        <w:t xml:space="preserve">Par </w:t>
      </w:r>
      <w:r w:rsidR="00F30240" w:rsidRPr="00961FAC">
        <w:rPr>
          <w:rFonts w:ascii="Times New Roman" w:hAnsi="Times New Roman"/>
          <w:noProof/>
          <w:sz w:val="24"/>
          <w:szCs w:val="24"/>
          <w:lang w:val="lv-LV"/>
        </w:rPr>
        <w:t>informatīvo ziņojumu par kontrolējošo valsts institūciju rīcību saistībā ar dzīvoklī Merķeļa ielā 8, Rīgā patvaļīgi ierīkoto hosteli, institūciju savstarpējās sadarbības aspektiem, kā arī priekšlikumi uzraudzības procesu pilnveidojumiem</w:t>
      </w:r>
    </w:p>
    <w:bookmarkEnd w:id="1"/>
    <w:p w14:paraId="1A893966" w14:textId="77777777" w:rsidR="00F338FB" w:rsidRPr="00961FAC" w:rsidRDefault="00F338FB" w:rsidP="00B304D2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1A893967" w14:textId="368E90BF" w:rsidR="00F338FB" w:rsidRPr="00961FAC" w:rsidRDefault="001B0415" w:rsidP="00150449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lv-LV"/>
        </w:rPr>
      </w:pPr>
      <w:r w:rsidRPr="00961FAC">
        <w:rPr>
          <w:rFonts w:ascii="Times New Roman" w:hAnsi="Times New Roman"/>
          <w:sz w:val="24"/>
          <w:szCs w:val="24"/>
          <w:lang w:val="lv-LV"/>
        </w:rPr>
        <w:t xml:space="preserve">Pamatojoties uz Ministru kabineta </w:t>
      </w:r>
      <w:r w:rsidR="00F30240" w:rsidRPr="00961FAC">
        <w:rPr>
          <w:rFonts w:ascii="Times New Roman" w:hAnsi="Times New Roman"/>
          <w:sz w:val="24"/>
          <w:szCs w:val="24"/>
          <w:lang w:val="lv-LV"/>
        </w:rPr>
        <w:t>07.04.</w:t>
      </w:r>
      <w:r w:rsidRPr="00961FAC">
        <w:rPr>
          <w:rFonts w:ascii="Times New Roman" w:hAnsi="Times New Roman"/>
          <w:sz w:val="24"/>
          <w:szCs w:val="24"/>
          <w:lang w:val="lv-LV"/>
        </w:rPr>
        <w:t xml:space="preserve">2009.  noteikumu Nr. 300 </w:t>
      </w:r>
      <w:r>
        <w:rPr>
          <w:rFonts w:ascii="Times New Roman" w:hAnsi="Times New Roman"/>
          <w:sz w:val="24"/>
          <w:szCs w:val="24"/>
          <w:lang w:val="lv-LV"/>
        </w:rPr>
        <w:t>“</w:t>
      </w:r>
      <w:r w:rsidRPr="00961FAC">
        <w:rPr>
          <w:rFonts w:ascii="Times New Roman" w:hAnsi="Times New Roman"/>
          <w:sz w:val="24"/>
          <w:szCs w:val="24"/>
          <w:lang w:val="lv-LV"/>
        </w:rPr>
        <w:t>Ministru kabineta kārtības rullis</w:t>
      </w:r>
      <w:r>
        <w:rPr>
          <w:rFonts w:ascii="Times New Roman" w:hAnsi="Times New Roman"/>
          <w:sz w:val="24"/>
          <w:szCs w:val="24"/>
          <w:lang w:val="lv-LV"/>
        </w:rPr>
        <w:t>”</w:t>
      </w:r>
      <w:r w:rsidRPr="00961FAC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554DF0">
        <w:rPr>
          <w:rFonts w:ascii="Times New Roman" w:hAnsi="Times New Roman"/>
          <w:sz w:val="24"/>
          <w:szCs w:val="24"/>
          <w:lang w:val="lv-LV"/>
        </w:rPr>
        <w:t>65.5</w:t>
      </w:r>
      <w:r w:rsidRPr="00961FAC">
        <w:rPr>
          <w:rFonts w:ascii="Times New Roman" w:hAnsi="Times New Roman"/>
          <w:sz w:val="24"/>
          <w:szCs w:val="24"/>
          <w:lang w:val="lv-LV"/>
        </w:rPr>
        <w:t xml:space="preserve">. apakšpunktu, iesniedzu izskatīšanai </w:t>
      </w:r>
      <w:r w:rsidR="00554DF0">
        <w:rPr>
          <w:rFonts w:ascii="Times New Roman" w:hAnsi="Times New Roman"/>
          <w:sz w:val="24"/>
          <w:szCs w:val="24"/>
          <w:lang w:val="lv-LV"/>
        </w:rPr>
        <w:t>Valsts sekretāru</w:t>
      </w:r>
      <w:r w:rsidRPr="00961FAC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973E8F">
        <w:rPr>
          <w:rFonts w:ascii="Times New Roman" w:hAnsi="Times New Roman"/>
          <w:sz w:val="24"/>
          <w:szCs w:val="24"/>
          <w:lang w:val="lv-LV"/>
        </w:rPr>
        <w:t>sēdē</w:t>
      </w:r>
      <w:r w:rsidRPr="00961FAC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F30240" w:rsidRPr="00961FAC">
        <w:rPr>
          <w:rFonts w:ascii="Times New Roman" w:hAnsi="Times New Roman"/>
          <w:noProof/>
          <w:sz w:val="24"/>
          <w:szCs w:val="24"/>
          <w:lang w:val="lv-LV"/>
        </w:rPr>
        <w:t>informatīv</w:t>
      </w:r>
      <w:r>
        <w:rPr>
          <w:rFonts w:ascii="Times New Roman" w:hAnsi="Times New Roman"/>
          <w:noProof/>
          <w:sz w:val="24"/>
          <w:szCs w:val="24"/>
          <w:lang w:val="lv-LV"/>
        </w:rPr>
        <w:t>ā</w:t>
      </w:r>
      <w:r w:rsidR="00F30240" w:rsidRPr="00961FAC">
        <w:rPr>
          <w:rFonts w:ascii="Times New Roman" w:hAnsi="Times New Roman"/>
          <w:noProof/>
          <w:sz w:val="24"/>
          <w:szCs w:val="24"/>
          <w:lang w:val="lv-LV"/>
        </w:rPr>
        <w:t xml:space="preserve"> ziņojum</w:t>
      </w:r>
      <w:r>
        <w:rPr>
          <w:rFonts w:ascii="Times New Roman" w:hAnsi="Times New Roman"/>
          <w:noProof/>
          <w:sz w:val="24"/>
          <w:szCs w:val="24"/>
          <w:lang w:val="lv-LV"/>
        </w:rPr>
        <w:t>a</w:t>
      </w:r>
      <w:r w:rsidR="00F30240" w:rsidRPr="00961FAC">
        <w:rPr>
          <w:rFonts w:ascii="Times New Roman" w:hAnsi="Times New Roman"/>
          <w:noProof/>
          <w:sz w:val="24"/>
          <w:szCs w:val="24"/>
          <w:lang w:val="lv-LV"/>
        </w:rPr>
        <w:t xml:space="preserve"> par kontrolējošo valsts institūciju rīcību saistībā ar dzīvoklī Merķeļa ielā 8, Rīgā patvaļīgi ierīkoto hosteli, institūciju savstarpējās sadarbības aspektiem, kā arī priekšlikumi uzraudzības procesu pilnveidojumiem</w:t>
      </w:r>
      <w:r w:rsidR="00F30240" w:rsidRPr="00961FAC">
        <w:rPr>
          <w:rFonts w:ascii="Times New Roman" w:hAnsi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/>
          <w:sz w:val="24"/>
          <w:szCs w:val="24"/>
          <w:lang w:val="lv-LV"/>
        </w:rPr>
        <w:t xml:space="preserve">projektu </w:t>
      </w:r>
      <w:r w:rsidRPr="00961FAC">
        <w:rPr>
          <w:rFonts w:ascii="Times New Roman" w:hAnsi="Times New Roman"/>
          <w:sz w:val="24"/>
          <w:szCs w:val="24"/>
          <w:lang w:val="lv-LV"/>
        </w:rPr>
        <w:t xml:space="preserve">(turpmāk – </w:t>
      </w:r>
      <w:r w:rsidR="00F30240" w:rsidRPr="00961FAC">
        <w:rPr>
          <w:rFonts w:ascii="Times New Roman" w:hAnsi="Times New Roman"/>
          <w:sz w:val="24"/>
          <w:szCs w:val="24"/>
          <w:lang w:val="lv-LV"/>
        </w:rPr>
        <w:t>Ziņojums</w:t>
      </w:r>
      <w:r w:rsidRPr="00961FAC">
        <w:rPr>
          <w:rFonts w:ascii="Times New Roman" w:hAnsi="Times New Roman"/>
          <w:sz w:val="24"/>
          <w:szCs w:val="24"/>
          <w:lang w:val="lv-LV"/>
        </w:rPr>
        <w:t>)</w:t>
      </w:r>
      <w:r w:rsidRPr="00961FAC">
        <w:rPr>
          <w:rFonts w:ascii="Times New Roman" w:hAnsi="Times New Roman"/>
          <w:color w:val="000000"/>
          <w:sz w:val="24"/>
          <w:szCs w:val="24"/>
          <w:lang w:val="lv-LV"/>
        </w:rPr>
        <w:t>.</w:t>
      </w:r>
    </w:p>
    <w:p w14:paraId="1A893968" w14:textId="77777777" w:rsidR="00DA442A" w:rsidRPr="00961FAC" w:rsidRDefault="00DA442A" w:rsidP="00B304D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tbl>
      <w:tblPr>
        <w:tblW w:w="9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2529"/>
        <w:gridCol w:w="6539"/>
      </w:tblGrid>
      <w:tr w:rsidR="00736BFF" w14:paraId="1A89396C" w14:textId="77777777" w:rsidTr="00554DF0">
        <w:tc>
          <w:tcPr>
            <w:tcW w:w="516" w:type="dxa"/>
          </w:tcPr>
          <w:p w14:paraId="1A893969" w14:textId="77777777" w:rsidR="00B304D2" w:rsidRPr="00961FAC" w:rsidRDefault="001B0415" w:rsidP="00B304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961FAC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1.</w:t>
            </w:r>
          </w:p>
        </w:tc>
        <w:tc>
          <w:tcPr>
            <w:tcW w:w="2529" w:type="dxa"/>
          </w:tcPr>
          <w:p w14:paraId="1A89396A" w14:textId="77777777" w:rsidR="00B304D2" w:rsidRPr="00961FAC" w:rsidRDefault="001B0415" w:rsidP="00B304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961FAC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6539" w:type="dxa"/>
          </w:tcPr>
          <w:p w14:paraId="1A89396B" w14:textId="394E774F" w:rsidR="00B304D2" w:rsidRPr="00961FAC" w:rsidRDefault="001B0415" w:rsidP="00B304D2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61FAC">
              <w:rPr>
                <w:rFonts w:ascii="Times New Roman" w:hAnsi="Times New Roman"/>
                <w:sz w:val="24"/>
                <w:szCs w:val="24"/>
                <w:lang w:val="lv-LV"/>
              </w:rPr>
              <w:t>Informatīvais ziņojums ir sagatavots, pamatojoties uz Ministru prezidenta 02.06.2021. rezolūciju 7.8.5./2021-DOC-1361-1507.</w:t>
            </w:r>
          </w:p>
        </w:tc>
      </w:tr>
      <w:tr w:rsidR="00736BFF" w14:paraId="1A893970" w14:textId="77777777" w:rsidTr="00554DF0">
        <w:tc>
          <w:tcPr>
            <w:tcW w:w="516" w:type="dxa"/>
          </w:tcPr>
          <w:p w14:paraId="1A89396D" w14:textId="77777777" w:rsidR="00B304D2" w:rsidRPr="00961FAC" w:rsidRDefault="001B0415" w:rsidP="00B30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961FAC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2.</w:t>
            </w:r>
          </w:p>
        </w:tc>
        <w:tc>
          <w:tcPr>
            <w:tcW w:w="2529" w:type="dxa"/>
          </w:tcPr>
          <w:p w14:paraId="1A89396E" w14:textId="77777777" w:rsidR="00B304D2" w:rsidRPr="00961FAC" w:rsidRDefault="001B0415" w:rsidP="00B304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61FAC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Valsts sekretāru </w:t>
            </w:r>
            <w:r w:rsidRPr="00961FAC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sanāksmes datums un numurs</w:t>
            </w:r>
          </w:p>
        </w:tc>
        <w:tc>
          <w:tcPr>
            <w:tcW w:w="6539" w:type="dxa"/>
          </w:tcPr>
          <w:p w14:paraId="1A89396F" w14:textId="5D83A40A" w:rsidR="00B304D2" w:rsidRPr="00961FAC" w:rsidRDefault="001B0415" w:rsidP="00B30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61FAC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="00736BFF" w:rsidRPr="00D327F9" w14:paraId="1A893974" w14:textId="77777777" w:rsidTr="00554DF0">
        <w:tc>
          <w:tcPr>
            <w:tcW w:w="516" w:type="dxa"/>
          </w:tcPr>
          <w:p w14:paraId="1A893971" w14:textId="77777777" w:rsidR="00B304D2" w:rsidRPr="00961FAC" w:rsidRDefault="001B0415" w:rsidP="00B30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961FAC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3.</w:t>
            </w:r>
          </w:p>
        </w:tc>
        <w:tc>
          <w:tcPr>
            <w:tcW w:w="2529" w:type="dxa"/>
          </w:tcPr>
          <w:p w14:paraId="1A893972" w14:textId="77777777" w:rsidR="00B304D2" w:rsidRPr="00961FAC" w:rsidRDefault="001B0415" w:rsidP="00B304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61FAC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6539" w:type="dxa"/>
          </w:tcPr>
          <w:p w14:paraId="1A893973" w14:textId="298493E7" w:rsidR="00B304D2" w:rsidRPr="00961FAC" w:rsidRDefault="001B0415" w:rsidP="00B304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61FAC">
              <w:rPr>
                <w:rFonts w:ascii="Times New Roman" w:hAnsi="Times New Roman"/>
                <w:sz w:val="24"/>
                <w:szCs w:val="24"/>
                <w:lang w:val="lv-LV"/>
              </w:rPr>
              <w:t>Ziņojums ir saskaņots ar Finanšu ministriju. Ar Iekšlietu ministriju nav saskaņots Ziņojuma priekšlikums pilnveidot ugunsdrošības ekspluatācijas regulējumu attiecībās telpām, kur</w:t>
            </w:r>
            <w:r w:rsidRPr="00961FA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as tiek izmantotas pakalpojuma sniegšanai iedzīvotājiem (piemēram, tūrisma pakalpojums), </w:t>
            </w:r>
            <w:r w:rsidR="00325931" w:rsidRPr="00961FAC">
              <w:rPr>
                <w:rFonts w:ascii="Times New Roman" w:hAnsi="Times New Roman"/>
                <w:sz w:val="24"/>
                <w:szCs w:val="24"/>
                <w:lang w:val="lv-LV"/>
              </w:rPr>
              <w:t>priekšlikums</w:t>
            </w:r>
            <w:r w:rsidRPr="00961FA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Valsts ugunsdzēsības un glābšanas dienestam pilnveidot savus iekšējās kārtības noteikumus un priekšlikum</w:t>
            </w:r>
            <w:r w:rsidR="00325931" w:rsidRPr="00961FAC">
              <w:rPr>
                <w:rFonts w:ascii="Times New Roman" w:hAnsi="Times New Roman"/>
                <w:sz w:val="24"/>
                <w:szCs w:val="24"/>
                <w:lang w:val="lv-LV"/>
              </w:rPr>
              <w:t>s</w:t>
            </w:r>
            <w:r w:rsidRPr="00961FA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grozīt Ugunsdrošības un ugunsdzēsības likumā, la</w:t>
            </w:r>
            <w:r w:rsidRPr="00961FA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 paredzētu Valsts ugunsdzēsības un glābšanas dienestam tiesības, lietojot fizisku spēku iekļūt objektos, ugunsdrošības prasību kontrolei, ja atbildīgā persona atkārtoti nav nodrošinājusi attiecīgā objekta apskates iespējamību. Ar Tieslietu ministriju nav </w:t>
            </w:r>
            <w:r w:rsidRPr="00961FA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saskaņots Ziņojuma priekšlikums grozīt Ugunsdrošības un ugunsdzēsības likumā, lai paredzētu Valsts ugunsdzēsības un glābšanas dienestam tiesības, lietojot fizisku spēku iekļūt objektos, ugunsdrošības prasību </w:t>
            </w:r>
            <w:r w:rsidRPr="00961FAC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kontrolei, ja atbildīgā persona atkārtoti nav no</w:t>
            </w:r>
            <w:r w:rsidRPr="00961FAC">
              <w:rPr>
                <w:rFonts w:ascii="Times New Roman" w:hAnsi="Times New Roman"/>
                <w:sz w:val="24"/>
                <w:szCs w:val="24"/>
                <w:lang w:val="lv-LV"/>
              </w:rPr>
              <w:t>drošinājusi attiecīgā objekta apskates iespējamību</w:t>
            </w:r>
            <w:r w:rsidR="00325931" w:rsidRPr="00961FAC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="00736BFF" w14:paraId="1A893978" w14:textId="77777777" w:rsidTr="00554DF0">
        <w:tc>
          <w:tcPr>
            <w:tcW w:w="516" w:type="dxa"/>
          </w:tcPr>
          <w:p w14:paraId="1A893975" w14:textId="77777777" w:rsidR="00325931" w:rsidRPr="00961FAC" w:rsidRDefault="001B0415" w:rsidP="003259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961FAC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lastRenderedPageBreak/>
              <w:t>4.</w:t>
            </w:r>
          </w:p>
        </w:tc>
        <w:tc>
          <w:tcPr>
            <w:tcW w:w="2529" w:type="dxa"/>
          </w:tcPr>
          <w:p w14:paraId="1A893976" w14:textId="77777777" w:rsidR="00325931" w:rsidRPr="00961FAC" w:rsidRDefault="001B0415" w:rsidP="003259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61FAC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6539" w:type="dxa"/>
          </w:tcPr>
          <w:p w14:paraId="1A893977" w14:textId="46635217" w:rsidR="00325931" w:rsidRPr="00961FAC" w:rsidRDefault="001B0415" w:rsidP="003259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61FAC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="00736BFF" w14:paraId="1A89397C" w14:textId="77777777" w:rsidTr="00554DF0">
        <w:tc>
          <w:tcPr>
            <w:tcW w:w="516" w:type="dxa"/>
          </w:tcPr>
          <w:p w14:paraId="1A893979" w14:textId="77777777" w:rsidR="00325931" w:rsidRPr="00961FAC" w:rsidRDefault="001B0415" w:rsidP="003259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961FAC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5.</w:t>
            </w:r>
          </w:p>
        </w:tc>
        <w:tc>
          <w:tcPr>
            <w:tcW w:w="2529" w:type="dxa"/>
          </w:tcPr>
          <w:p w14:paraId="1A89397A" w14:textId="77777777" w:rsidR="00325931" w:rsidRPr="00961FAC" w:rsidRDefault="001B0415" w:rsidP="003259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961FAC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Politikas joma</w:t>
            </w:r>
          </w:p>
        </w:tc>
        <w:tc>
          <w:tcPr>
            <w:tcW w:w="6539" w:type="dxa"/>
          </w:tcPr>
          <w:p w14:paraId="6B5123C1" w14:textId="77777777" w:rsidR="00325931" w:rsidRPr="00961FAC" w:rsidRDefault="001B0415" w:rsidP="0032593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61FAC">
              <w:rPr>
                <w:rFonts w:ascii="Times New Roman" w:hAnsi="Times New Roman"/>
                <w:sz w:val="24"/>
                <w:szCs w:val="24"/>
                <w:lang w:val="lv-LV"/>
              </w:rPr>
              <w:t>4.1. Glābšana un civilā aizsardzība</w:t>
            </w:r>
          </w:p>
          <w:p w14:paraId="22D5966E" w14:textId="77777777" w:rsidR="00325931" w:rsidRPr="00961FAC" w:rsidRDefault="001B0415" w:rsidP="0032593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61FAC">
              <w:rPr>
                <w:rFonts w:ascii="Times New Roman" w:hAnsi="Times New Roman"/>
                <w:sz w:val="24"/>
                <w:szCs w:val="24"/>
                <w:lang w:val="lv-LV"/>
              </w:rPr>
              <w:t>4.8. Valsts ugunsdrošība</w:t>
            </w:r>
          </w:p>
          <w:p w14:paraId="76F8C26A" w14:textId="77777777" w:rsidR="00325931" w:rsidRPr="00961FAC" w:rsidRDefault="001B0415" w:rsidP="0032593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61FA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5.Industrijas un pakalpojumu </w:t>
            </w:r>
            <w:r w:rsidRPr="00961FAC">
              <w:rPr>
                <w:rFonts w:ascii="Times New Roman" w:hAnsi="Times New Roman"/>
                <w:sz w:val="24"/>
                <w:szCs w:val="24"/>
                <w:lang w:val="lv-LV"/>
              </w:rPr>
              <w:t>politika</w:t>
            </w:r>
          </w:p>
          <w:p w14:paraId="1A89397B" w14:textId="40474F26" w:rsidR="00325931" w:rsidRPr="00961FAC" w:rsidRDefault="001B0415" w:rsidP="003259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61FAC">
              <w:rPr>
                <w:rFonts w:ascii="Times New Roman" w:hAnsi="Times New Roman"/>
                <w:sz w:val="24"/>
                <w:szCs w:val="24"/>
                <w:lang w:val="lv-LV"/>
              </w:rPr>
              <w:t>5.2.Būvniecības politika</w:t>
            </w:r>
          </w:p>
        </w:tc>
      </w:tr>
      <w:tr w:rsidR="00736BFF" w14:paraId="1A893980" w14:textId="77777777" w:rsidTr="00554DF0">
        <w:tc>
          <w:tcPr>
            <w:tcW w:w="516" w:type="dxa"/>
          </w:tcPr>
          <w:p w14:paraId="1A89397D" w14:textId="77777777" w:rsidR="00325931" w:rsidRPr="00961FAC" w:rsidRDefault="001B0415" w:rsidP="003259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961FAC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6.</w:t>
            </w:r>
          </w:p>
        </w:tc>
        <w:tc>
          <w:tcPr>
            <w:tcW w:w="2529" w:type="dxa"/>
          </w:tcPr>
          <w:p w14:paraId="1A89397E" w14:textId="77777777" w:rsidR="00325931" w:rsidRPr="00961FAC" w:rsidRDefault="001B0415" w:rsidP="003259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961FAC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Atbildīgā amatpersona</w:t>
            </w:r>
          </w:p>
        </w:tc>
        <w:tc>
          <w:tcPr>
            <w:tcW w:w="6539" w:type="dxa"/>
          </w:tcPr>
          <w:p w14:paraId="1A89397F" w14:textId="0AB43B5A" w:rsidR="00325931" w:rsidRPr="00961FAC" w:rsidRDefault="001B0415" w:rsidP="003259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61FAC">
              <w:rPr>
                <w:rFonts w:ascii="Times New Roman" w:hAnsi="Times New Roman"/>
                <w:sz w:val="24"/>
                <w:szCs w:val="24"/>
                <w:lang w:val="lv-LV"/>
              </w:rPr>
              <w:t>Ekonomikas ministrijas valsts Būvniecības politikas departamenta direktores vietnieks Andris Lazarevs.</w:t>
            </w:r>
          </w:p>
        </w:tc>
      </w:tr>
      <w:tr w:rsidR="00736BFF" w14:paraId="1A893984" w14:textId="77777777" w:rsidTr="00554DF0">
        <w:tc>
          <w:tcPr>
            <w:tcW w:w="516" w:type="dxa"/>
          </w:tcPr>
          <w:p w14:paraId="1A893981" w14:textId="77777777" w:rsidR="00325931" w:rsidRPr="00961FAC" w:rsidRDefault="001B0415" w:rsidP="003259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961FAC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7.</w:t>
            </w:r>
          </w:p>
        </w:tc>
        <w:tc>
          <w:tcPr>
            <w:tcW w:w="2529" w:type="dxa"/>
          </w:tcPr>
          <w:p w14:paraId="1A893982" w14:textId="77777777" w:rsidR="00325931" w:rsidRPr="00961FAC" w:rsidRDefault="001B0415" w:rsidP="003259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961FAC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6539" w:type="dxa"/>
          </w:tcPr>
          <w:p w14:paraId="1A893983" w14:textId="3F55974E" w:rsidR="00325931" w:rsidRPr="00961FAC" w:rsidRDefault="001B0415" w:rsidP="003259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61FAC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Ekonomikas ministrijas Būvniecības politikas </w:t>
            </w:r>
            <w:r w:rsidRPr="00961FAC">
              <w:rPr>
                <w:rFonts w:ascii="Times New Roman" w:hAnsi="Times New Roman"/>
                <w:sz w:val="24"/>
                <w:szCs w:val="24"/>
                <w:lang w:val="lv-LV"/>
              </w:rPr>
              <w:t>departamenta direktore Olga Feldmane.</w:t>
            </w:r>
          </w:p>
        </w:tc>
      </w:tr>
      <w:tr w:rsidR="00736BFF" w14:paraId="1A893988" w14:textId="77777777" w:rsidTr="00554DF0">
        <w:tc>
          <w:tcPr>
            <w:tcW w:w="516" w:type="dxa"/>
          </w:tcPr>
          <w:p w14:paraId="1A893985" w14:textId="77777777" w:rsidR="00325931" w:rsidRPr="00961FAC" w:rsidRDefault="001B0415" w:rsidP="003259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961FAC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8.</w:t>
            </w:r>
          </w:p>
        </w:tc>
        <w:tc>
          <w:tcPr>
            <w:tcW w:w="2529" w:type="dxa"/>
          </w:tcPr>
          <w:p w14:paraId="1A893986" w14:textId="77777777" w:rsidR="00325931" w:rsidRPr="00961FAC" w:rsidRDefault="001B0415" w:rsidP="0032593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961FAC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Projekta ierobežotas pieejamības statuss</w:t>
            </w:r>
          </w:p>
        </w:tc>
        <w:tc>
          <w:tcPr>
            <w:tcW w:w="6539" w:type="dxa"/>
          </w:tcPr>
          <w:p w14:paraId="1A893987" w14:textId="519A5A3C" w:rsidR="00325931" w:rsidRPr="00961FAC" w:rsidRDefault="001B0415" w:rsidP="003259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61FAC">
              <w:rPr>
                <w:rFonts w:ascii="Times New Roman" w:hAnsi="Times New Roman"/>
                <w:sz w:val="24"/>
                <w:szCs w:val="24"/>
                <w:lang w:val="lv-LV"/>
              </w:rPr>
              <w:t>Nav ierobežotas pieejamības statuss.</w:t>
            </w:r>
          </w:p>
        </w:tc>
      </w:tr>
      <w:tr w:rsidR="00736BFF" w14:paraId="1A89398C" w14:textId="77777777" w:rsidTr="00554DF0">
        <w:tc>
          <w:tcPr>
            <w:tcW w:w="516" w:type="dxa"/>
          </w:tcPr>
          <w:p w14:paraId="1A893989" w14:textId="77777777" w:rsidR="00B304D2" w:rsidRPr="00961FAC" w:rsidRDefault="001B0415" w:rsidP="00B30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961FAC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9.</w:t>
            </w:r>
          </w:p>
        </w:tc>
        <w:tc>
          <w:tcPr>
            <w:tcW w:w="2529" w:type="dxa"/>
          </w:tcPr>
          <w:p w14:paraId="1A89398A" w14:textId="77777777" w:rsidR="00B304D2" w:rsidRPr="00961FAC" w:rsidRDefault="001B0415" w:rsidP="00B30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961FAC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Cita informācija</w:t>
            </w:r>
          </w:p>
        </w:tc>
        <w:tc>
          <w:tcPr>
            <w:tcW w:w="6539" w:type="dxa"/>
          </w:tcPr>
          <w:p w14:paraId="1A89398B" w14:textId="24ACC57E" w:rsidR="00B304D2" w:rsidRPr="00961FAC" w:rsidRDefault="001B0415" w:rsidP="00B304D2">
            <w:pPr>
              <w:widowControl/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61FAC">
              <w:rPr>
                <w:rFonts w:ascii="Times New Roman" w:hAnsi="Times New Roman"/>
                <w:sz w:val="24"/>
                <w:szCs w:val="24"/>
                <w:lang w:val="lv-LV"/>
              </w:rPr>
              <w:t>Nav.</w:t>
            </w:r>
          </w:p>
        </w:tc>
      </w:tr>
    </w:tbl>
    <w:p w14:paraId="1A89398D" w14:textId="77777777" w:rsidR="005E2975" w:rsidRPr="00961FAC" w:rsidRDefault="005E2975" w:rsidP="00B304D2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1A89398E" w14:textId="77777777" w:rsidR="00871F43" w:rsidRPr="00961FAC" w:rsidRDefault="001B0415" w:rsidP="00FA4CC4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961FAC">
        <w:rPr>
          <w:rFonts w:ascii="Times New Roman" w:hAnsi="Times New Roman"/>
          <w:sz w:val="24"/>
          <w:szCs w:val="24"/>
          <w:lang w:val="lv-LV"/>
        </w:rPr>
        <w:t>Pielikumā:</w:t>
      </w:r>
    </w:p>
    <w:p w14:paraId="1A89398F" w14:textId="6C9C8460" w:rsidR="00FA4CC4" w:rsidRPr="00961FAC" w:rsidRDefault="001B0415" w:rsidP="00FA4CC4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961FAC">
        <w:rPr>
          <w:rFonts w:ascii="Times New Roman" w:hAnsi="Times New Roman"/>
          <w:noProof/>
          <w:sz w:val="24"/>
          <w:szCs w:val="24"/>
          <w:lang w:val="lv-LV"/>
        </w:rPr>
        <w:t xml:space="preserve">Informatīvā ziņojuma par kontrolējošo valsts institūciju rīcību saistībā ar dzīvoklī </w:t>
      </w:r>
      <w:r w:rsidRPr="00961FAC">
        <w:rPr>
          <w:rFonts w:ascii="Times New Roman" w:hAnsi="Times New Roman"/>
          <w:noProof/>
          <w:sz w:val="24"/>
          <w:szCs w:val="24"/>
          <w:lang w:val="lv-LV"/>
        </w:rPr>
        <w:t>Merķeļa ielā 8, Rīgā patvaļīgi ierīkoto hosteli, institūciju savstarpējās sadarbības aspektiem, kā arī priekšlikumi uzraudzības procesu pilnveidojumiem projekts uz 14 lp. (datne: EMInfZin_230821-merkla-V3_turisms</w:t>
      </w:r>
      <w:r w:rsidR="00961FAC" w:rsidRPr="00961FAC">
        <w:rPr>
          <w:rFonts w:ascii="Times New Roman" w:hAnsi="Times New Roman"/>
          <w:noProof/>
          <w:sz w:val="24"/>
          <w:szCs w:val="24"/>
          <w:lang w:val="lv-LV"/>
        </w:rPr>
        <w:t>);</w:t>
      </w:r>
    </w:p>
    <w:p w14:paraId="1A893990" w14:textId="5FEC18F9" w:rsidR="00FA4CC4" w:rsidRPr="00961FAC" w:rsidRDefault="001B0415" w:rsidP="00FA4CC4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961FAC">
        <w:rPr>
          <w:rFonts w:ascii="Times New Roman" w:hAnsi="Times New Roman"/>
          <w:sz w:val="24"/>
          <w:szCs w:val="24"/>
          <w:lang w:val="lv-LV"/>
        </w:rPr>
        <w:t xml:space="preserve">Ministru kabineta </w:t>
      </w:r>
      <w:r w:rsidRPr="00961FAC">
        <w:rPr>
          <w:rFonts w:ascii="Times New Roman" w:hAnsi="Times New Roman"/>
          <w:sz w:val="24"/>
          <w:szCs w:val="24"/>
          <w:lang w:val="lv-LV"/>
        </w:rPr>
        <w:t>protokollēmuma projekts uz 2 lp. (datne: EMMprot_230821_merķeļa-V3);</w:t>
      </w:r>
    </w:p>
    <w:p w14:paraId="7F86F03B" w14:textId="2E24034F" w:rsidR="00961FAC" w:rsidRPr="00961FAC" w:rsidRDefault="001B0415" w:rsidP="00FA4CC4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961FAC">
        <w:rPr>
          <w:rFonts w:ascii="Times New Roman" w:hAnsi="Times New Roman"/>
          <w:sz w:val="24"/>
          <w:szCs w:val="24"/>
          <w:lang w:val="lv-LV"/>
        </w:rPr>
        <w:t xml:space="preserve">Izziņa par atzinumos sniegtajiem iebildumiem par </w:t>
      </w:r>
      <w:r w:rsidRPr="00961FAC">
        <w:rPr>
          <w:rFonts w:ascii="Times New Roman" w:hAnsi="Times New Roman"/>
          <w:noProof/>
          <w:sz w:val="24"/>
          <w:szCs w:val="24"/>
          <w:lang w:val="lv-LV"/>
        </w:rPr>
        <w:t>informatīv</w:t>
      </w:r>
      <w:r w:rsidR="003E7129">
        <w:rPr>
          <w:rFonts w:ascii="Times New Roman" w:hAnsi="Times New Roman"/>
          <w:noProof/>
          <w:sz w:val="24"/>
          <w:szCs w:val="24"/>
          <w:lang w:val="lv-LV"/>
        </w:rPr>
        <w:t>ā</w:t>
      </w:r>
      <w:r w:rsidRPr="00961FAC">
        <w:rPr>
          <w:rFonts w:ascii="Times New Roman" w:hAnsi="Times New Roman"/>
          <w:noProof/>
          <w:sz w:val="24"/>
          <w:szCs w:val="24"/>
          <w:lang w:val="lv-LV"/>
        </w:rPr>
        <w:t xml:space="preserve"> ziņojum</w:t>
      </w:r>
      <w:r w:rsidR="003E7129">
        <w:rPr>
          <w:rFonts w:ascii="Times New Roman" w:hAnsi="Times New Roman"/>
          <w:noProof/>
          <w:sz w:val="24"/>
          <w:szCs w:val="24"/>
          <w:lang w:val="lv-LV"/>
        </w:rPr>
        <w:t>a</w:t>
      </w:r>
      <w:r w:rsidRPr="00961FAC">
        <w:rPr>
          <w:rFonts w:ascii="Times New Roman" w:hAnsi="Times New Roman"/>
          <w:noProof/>
          <w:sz w:val="24"/>
          <w:szCs w:val="24"/>
          <w:lang w:val="lv-LV"/>
        </w:rPr>
        <w:t xml:space="preserve"> par kontrolējošo valsts institūciju rīcību saistībā ar dzīvoklī Merķeļa ielā 8, Rīgā patvaļīgi ierīkoto hosteli, inst</w:t>
      </w:r>
      <w:r w:rsidRPr="00961FAC">
        <w:rPr>
          <w:rFonts w:ascii="Times New Roman" w:hAnsi="Times New Roman"/>
          <w:noProof/>
          <w:sz w:val="24"/>
          <w:szCs w:val="24"/>
          <w:lang w:val="lv-LV"/>
        </w:rPr>
        <w:t xml:space="preserve">itūciju savstarpējās sadarbības aspektiem, kā arī priekšlikumi uzraudzības procesu pilnveidojumiem </w:t>
      </w:r>
      <w:r w:rsidR="003E7129">
        <w:rPr>
          <w:rFonts w:ascii="Times New Roman" w:hAnsi="Times New Roman"/>
          <w:noProof/>
          <w:sz w:val="24"/>
          <w:szCs w:val="24"/>
          <w:lang w:val="lv-LV"/>
        </w:rPr>
        <w:t xml:space="preserve">projektu </w:t>
      </w:r>
      <w:r w:rsidRPr="00961FAC">
        <w:rPr>
          <w:rFonts w:ascii="Times New Roman" w:hAnsi="Times New Roman"/>
          <w:noProof/>
          <w:sz w:val="24"/>
          <w:szCs w:val="24"/>
          <w:lang w:val="lv-LV"/>
        </w:rPr>
        <w:t>uz 17 lp. (datne: EMIzz_310821_Merkela_8);</w:t>
      </w:r>
    </w:p>
    <w:p w14:paraId="5FB09910" w14:textId="7B9862C9" w:rsidR="00961FAC" w:rsidRPr="00961FAC" w:rsidRDefault="001B0415" w:rsidP="00FA4CC4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961FAC">
        <w:rPr>
          <w:rFonts w:ascii="Times New Roman" w:hAnsi="Times New Roman"/>
          <w:noProof/>
          <w:sz w:val="24"/>
          <w:szCs w:val="24"/>
          <w:lang w:val="lv-LV"/>
        </w:rPr>
        <w:t>Tieslietu ministrijas 19.08.2021. atzinums Nr.1-9.1/905 uz 2 lp. (datne: TMatz_1-9.1_905);</w:t>
      </w:r>
    </w:p>
    <w:p w14:paraId="2012C237" w14:textId="6D76457D" w:rsidR="00961FAC" w:rsidRPr="00961FAC" w:rsidRDefault="001B0415" w:rsidP="00FA4CC4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961FAC">
        <w:rPr>
          <w:rFonts w:ascii="Times New Roman" w:hAnsi="Times New Roman"/>
          <w:noProof/>
          <w:sz w:val="24"/>
          <w:szCs w:val="24"/>
          <w:lang w:val="lv-LV"/>
        </w:rPr>
        <w:t>Tieslietu mini</w:t>
      </w:r>
      <w:r w:rsidRPr="00961FAC">
        <w:rPr>
          <w:rFonts w:ascii="Times New Roman" w:hAnsi="Times New Roman"/>
          <w:noProof/>
          <w:sz w:val="24"/>
          <w:szCs w:val="24"/>
          <w:lang w:val="lv-LV"/>
        </w:rPr>
        <w:t>strijas 25.08.2021. atzinums uz 1 lp. (datne: TMAtz_250821_Merķela)</w:t>
      </w:r>
    </w:p>
    <w:p w14:paraId="424B12E0" w14:textId="6D54B30F" w:rsidR="00961FAC" w:rsidRPr="00961FAC" w:rsidRDefault="001B0415" w:rsidP="00FA4CC4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961FAC">
        <w:rPr>
          <w:rFonts w:ascii="Times New Roman" w:hAnsi="Times New Roman"/>
          <w:noProof/>
          <w:sz w:val="24"/>
          <w:szCs w:val="24"/>
          <w:lang w:val="lv-LV"/>
        </w:rPr>
        <w:t>Finanšu ministrijas 18.08.2021. atzinums Nr.12/A-7/4616 uz 2 lp. (datne: FMnos_180821_4616);</w:t>
      </w:r>
    </w:p>
    <w:p w14:paraId="656640F4" w14:textId="784C33C5" w:rsidR="00961FAC" w:rsidRPr="00961FAC" w:rsidRDefault="001B0415" w:rsidP="00FA4CC4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961FAC">
        <w:rPr>
          <w:rFonts w:ascii="Times New Roman" w:hAnsi="Times New Roman"/>
          <w:noProof/>
          <w:sz w:val="24"/>
          <w:szCs w:val="24"/>
          <w:lang w:val="lv-LV"/>
        </w:rPr>
        <w:t>Finanšu ministrijas 30.08.2021.  atzinums Nr.0.1-6/7-1/1048 uz 1 lp. (datne: FMAtz_300821_Merķe</w:t>
      </w:r>
      <w:r w:rsidRPr="00961FAC">
        <w:rPr>
          <w:rFonts w:ascii="Times New Roman" w:hAnsi="Times New Roman"/>
          <w:noProof/>
          <w:sz w:val="24"/>
          <w:szCs w:val="24"/>
          <w:lang w:val="lv-LV"/>
        </w:rPr>
        <w:t>ļa);</w:t>
      </w:r>
    </w:p>
    <w:p w14:paraId="303E3C88" w14:textId="606163F7" w:rsidR="00961FAC" w:rsidRPr="00961FAC" w:rsidRDefault="001B0415" w:rsidP="00FA4CC4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961FAC">
        <w:rPr>
          <w:rFonts w:ascii="Times New Roman" w:hAnsi="Times New Roman"/>
          <w:noProof/>
          <w:sz w:val="24"/>
          <w:szCs w:val="24"/>
          <w:lang w:val="lv-LV"/>
        </w:rPr>
        <w:t>Iekšlietu ministrijas 13.08.2021. atzinums Nr1-57/2190 uz 3 lp. (datne: 13.08.2021_1-57_2190);</w:t>
      </w:r>
    </w:p>
    <w:p w14:paraId="75DB5D54" w14:textId="1CA73D71" w:rsidR="00961FAC" w:rsidRPr="00961FAC" w:rsidRDefault="001B0415" w:rsidP="00FA4CC4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961FAC">
        <w:rPr>
          <w:rFonts w:ascii="Times New Roman" w:hAnsi="Times New Roman"/>
          <w:sz w:val="24"/>
          <w:szCs w:val="24"/>
          <w:lang w:val="lv-LV"/>
        </w:rPr>
        <w:t>Iekšlietu ministrijas 27.08.2021. atzinums Nr.</w:t>
      </w:r>
      <w:r w:rsidRPr="00961FAC">
        <w:rPr>
          <w:rFonts w:ascii="Times New Roman" w:hAnsi="Times New Roman"/>
          <w:sz w:val="24"/>
          <w:szCs w:val="24"/>
        </w:rPr>
        <w:t xml:space="preserve"> </w:t>
      </w:r>
      <w:r w:rsidRPr="00961FAC">
        <w:rPr>
          <w:rFonts w:ascii="Times New Roman" w:hAnsi="Times New Roman"/>
          <w:sz w:val="24"/>
          <w:szCs w:val="24"/>
          <w:lang w:val="lv-LV"/>
        </w:rPr>
        <w:t>1-57/2327 uz 4 lp. (datne: 27.08.2021_1-57_2327).</w:t>
      </w:r>
    </w:p>
    <w:p w14:paraId="1A893991" w14:textId="77777777" w:rsidR="00871F43" w:rsidRPr="00961FAC" w:rsidRDefault="00871F43" w:rsidP="005D79E7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1A893992" w14:textId="77777777" w:rsidR="00F338FB" w:rsidRPr="00961FAC" w:rsidRDefault="00F338FB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1A893993" w14:textId="02545455" w:rsidR="00517616" w:rsidRPr="00961FAC" w:rsidRDefault="001B0415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noProof/>
          <w:sz w:val="24"/>
          <w:szCs w:val="24"/>
          <w:lang w:val="lv-LV"/>
        </w:rPr>
        <w:t>Valsts sekretārs</w:t>
      </w:r>
      <w:r w:rsidR="001D144B" w:rsidRPr="00961FAC">
        <w:rPr>
          <w:rFonts w:ascii="Times New Roman" w:hAnsi="Times New Roman"/>
          <w:sz w:val="24"/>
          <w:szCs w:val="24"/>
          <w:lang w:val="lv-LV"/>
        </w:rPr>
        <w:tab/>
      </w:r>
      <w:r w:rsidR="00AE61F6">
        <w:rPr>
          <w:rFonts w:ascii="Times New Roman" w:hAnsi="Times New Roman"/>
          <w:sz w:val="24"/>
          <w:szCs w:val="24"/>
          <w:lang w:val="lv-LV"/>
        </w:rPr>
        <w:tab/>
      </w:r>
      <w:r w:rsidR="00AE61F6">
        <w:rPr>
          <w:rFonts w:ascii="Times New Roman" w:hAnsi="Times New Roman"/>
          <w:sz w:val="24"/>
          <w:szCs w:val="24"/>
          <w:lang w:val="lv-LV"/>
        </w:rPr>
        <w:tab/>
      </w:r>
      <w:r w:rsidR="00AE61F6">
        <w:rPr>
          <w:rFonts w:ascii="Times New Roman" w:hAnsi="Times New Roman"/>
          <w:sz w:val="24"/>
          <w:szCs w:val="24"/>
          <w:lang w:val="lv-LV"/>
        </w:rPr>
        <w:tab/>
      </w:r>
      <w:r w:rsidR="006D556A" w:rsidRPr="006D556A">
        <w:rPr>
          <w:rFonts w:ascii="Times New Roman" w:hAnsi="Times New Roman"/>
          <w:noProof/>
          <w:sz w:val="24"/>
          <w:szCs w:val="24"/>
          <w:lang w:val="lv-LV"/>
        </w:rPr>
        <w:t>Edmunds Valantis</w:t>
      </w:r>
    </w:p>
    <w:p w14:paraId="1A893994" w14:textId="77777777"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584"/>
      </w:tblGrid>
      <w:tr w:rsidR="00736BFF" w14:paraId="1A893996" w14:textId="77777777" w:rsidTr="00325931">
        <w:trPr>
          <w:cantSplit/>
          <w:trHeight w:val="579"/>
        </w:trPr>
        <w:tc>
          <w:tcPr>
            <w:tcW w:w="5000" w:type="pct"/>
          </w:tcPr>
          <w:p w14:paraId="1A893995" w14:textId="77777777" w:rsidR="00377382" w:rsidRDefault="001B0415" w:rsidP="00AE61F6">
            <w:pPr>
              <w:pStyle w:val="Pamattekstsaratkpi"/>
              <w:spacing w:before="0" w:after="0"/>
              <w:ind w:left="0"/>
              <w:jc w:val="both"/>
            </w:pPr>
            <w:r>
              <w:t xml:space="preserve">ŠIS </w:t>
            </w:r>
            <w:r>
              <w:t>DOKUMENTS IR ELEKTRONISKI PARAKSTĪTS AR DROŠU ELEKTRONISKO PARAKSTU UN SATUR LAIKA ZĪMOGU</w:t>
            </w:r>
          </w:p>
        </w:tc>
      </w:tr>
    </w:tbl>
    <w:p w14:paraId="1A893997" w14:textId="77777777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6A6828E1" w14:textId="77777777" w:rsidR="00325931" w:rsidRPr="00325931" w:rsidRDefault="001B0415" w:rsidP="00325931">
      <w:pPr>
        <w:spacing w:after="0" w:line="240" w:lineRule="auto"/>
        <w:rPr>
          <w:rFonts w:ascii="Times New Roman" w:hAnsi="Times New Roman"/>
          <w:i/>
          <w:iCs/>
          <w:noProof/>
          <w:sz w:val="20"/>
          <w:szCs w:val="20"/>
          <w:lang w:val="lv-LV"/>
        </w:rPr>
      </w:pPr>
      <w:r w:rsidRPr="00325931">
        <w:rPr>
          <w:rFonts w:ascii="Times New Roman" w:hAnsi="Times New Roman"/>
          <w:i/>
          <w:iCs/>
          <w:noProof/>
          <w:sz w:val="20"/>
          <w:szCs w:val="20"/>
          <w:lang w:val="lv-LV"/>
        </w:rPr>
        <w:t>Lazarevs 67013035</w:t>
      </w:r>
    </w:p>
    <w:p w14:paraId="1A893999" w14:textId="38F5299D" w:rsidR="00B304D2" w:rsidRDefault="001B0415" w:rsidP="00325931">
      <w:pPr>
        <w:spacing w:after="0" w:line="240" w:lineRule="auto"/>
        <w:rPr>
          <w:rFonts w:ascii="Times New Roman" w:hAnsi="Times New Roman"/>
          <w:i/>
          <w:iCs/>
          <w:noProof/>
          <w:sz w:val="20"/>
          <w:szCs w:val="20"/>
          <w:lang w:val="lv-LV"/>
        </w:rPr>
      </w:pPr>
      <w:r w:rsidRPr="00325931">
        <w:rPr>
          <w:rFonts w:ascii="Times New Roman" w:hAnsi="Times New Roman"/>
          <w:i/>
          <w:iCs/>
          <w:noProof/>
          <w:sz w:val="20"/>
          <w:szCs w:val="20"/>
          <w:lang w:val="lv-LV"/>
        </w:rPr>
        <w:t>andris.lazarevs@em.gov.lv</w:t>
      </w:r>
    </w:p>
    <w:sectPr w:rsidR="00B304D2" w:rsidSect="00B304D2">
      <w:headerReference w:type="default" r:id="rId7"/>
      <w:headerReference w:type="first" r:id="rId8"/>
      <w:type w:val="continuous"/>
      <w:pgSz w:w="11920" w:h="16840"/>
      <w:pgMar w:top="1134" w:right="851" w:bottom="1134" w:left="1701" w:header="568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B01689" w14:textId="77777777" w:rsidR="001B0415" w:rsidRDefault="001B0415">
      <w:pPr>
        <w:spacing w:after="0" w:line="240" w:lineRule="auto"/>
      </w:pPr>
      <w:r>
        <w:separator/>
      </w:r>
    </w:p>
  </w:endnote>
  <w:endnote w:type="continuationSeparator" w:id="0">
    <w:p w14:paraId="1F9772F6" w14:textId="77777777" w:rsidR="001B0415" w:rsidRDefault="001B0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B6B37" w14:textId="77777777" w:rsidR="001B0415" w:rsidRDefault="001B0415">
      <w:pPr>
        <w:spacing w:after="0" w:line="240" w:lineRule="auto"/>
      </w:pPr>
      <w:r>
        <w:separator/>
      </w:r>
    </w:p>
  </w:footnote>
  <w:footnote w:type="continuationSeparator" w:id="0">
    <w:p w14:paraId="7EBB16D4" w14:textId="77777777" w:rsidR="001B0415" w:rsidRDefault="001B0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9399A" w14:textId="77777777" w:rsidR="00554DF0" w:rsidRPr="00E63A11" w:rsidRDefault="001B0415" w:rsidP="00B304D2">
    <w:pPr>
      <w:pStyle w:val="Galvene"/>
      <w:jc w:val="center"/>
      <w:rPr>
        <w:rFonts w:ascii="Times New Roman" w:hAnsi="Times New Roman"/>
        <w:sz w:val="24"/>
        <w:szCs w:val="24"/>
      </w:rPr>
    </w:pPr>
    <w:r w:rsidRPr="00E63A11">
      <w:rPr>
        <w:rFonts w:ascii="Times New Roman" w:hAnsi="Times New Roman"/>
        <w:sz w:val="24"/>
        <w:szCs w:val="24"/>
      </w:rPr>
      <w:fldChar w:fldCharType="begin"/>
    </w:r>
    <w:r w:rsidRPr="00E63A11">
      <w:rPr>
        <w:rFonts w:ascii="Times New Roman" w:hAnsi="Times New Roman"/>
        <w:sz w:val="24"/>
        <w:szCs w:val="24"/>
      </w:rPr>
      <w:instrText xml:space="preserve"> PAGE   \* MERGEFORMAT </w:instrText>
    </w:r>
    <w:r w:rsidRPr="00E63A11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</w:rPr>
      <w:t>2</w:t>
    </w:r>
    <w:r w:rsidRPr="00E63A11">
      <w:rPr>
        <w:rFonts w:ascii="Times New Roman" w:hAnsi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9399B" w14:textId="77777777" w:rsidR="00554DF0" w:rsidRDefault="00554DF0" w:rsidP="009B355D">
    <w:pPr>
      <w:pStyle w:val="Galvene"/>
      <w:rPr>
        <w:rFonts w:ascii="Times New Roman" w:hAnsi="Times New Roman"/>
      </w:rPr>
    </w:pPr>
  </w:p>
  <w:p w14:paraId="1A89399C" w14:textId="77777777" w:rsidR="00554DF0" w:rsidRDefault="00554DF0" w:rsidP="009B355D">
    <w:pPr>
      <w:pStyle w:val="Galvene"/>
      <w:rPr>
        <w:rFonts w:ascii="Times New Roman" w:hAnsi="Times New Roman"/>
      </w:rPr>
    </w:pPr>
  </w:p>
  <w:p w14:paraId="1A89399D" w14:textId="77777777" w:rsidR="00554DF0" w:rsidRDefault="00554DF0" w:rsidP="009B355D">
    <w:pPr>
      <w:pStyle w:val="Galvene"/>
      <w:rPr>
        <w:rFonts w:ascii="Times New Roman" w:hAnsi="Times New Roman"/>
      </w:rPr>
    </w:pPr>
  </w:p>
  <w:p w14:paraId="1A89399E" w14:textId="77777777" w:rsidR="00554DF0" w:rsidRDefault="00554DF0" w:rsidP="009B355D">
    <w:pPr>
      <w:pStyle w:val="Galvene"/>
      <w:rPr>
        <w:rFonts w:ascii="Times New Roman" w:hAnsi="Times New Roman"/>
      </w:rPr>
    </w:pPr>
  </w:p>
  <w:p w14:paraId="1A89399F" w14:textId="77777777" w:rsidR="00554DF0" w:rsidRDefault="00554DF0" w:rsidP="009B355D">
    <w:pPr>
      <w:pStyle w:val="Galvene"/>
      <w:rPr>
        <w:rFonts w:ascii="Times New Roman" w:hAnsi="Times New Roman"/>
      </w:rPr>
    </w:pPr>
  </w:p>
  <w:p w14:paraId="1A8939A0" w14:textId="77777777" w:rsidR="00554DF0" w:rsidRDefault="00554DF0" w:rsidP="009B355D">
    <w:pPr>
      <w:pStyle w:val="Galvene"/>
      <w:rPr>
        <w:rFonts w:ascii="Times New Roman" w:hAnsi="Times New Roman"/>
      </w:rPr>
    </w:pPr>
  </w:p>
  <w:p w14:paraId="1A8939A1" w14:textId="77777777" w:rsidR="00554DF0" w:rsidRDefault="00554DF0" w:rsidP="009B355D">
    <w:pPr>
      <w:pStyle w:val="Galvene"/>
      <w:rPr>
        <w:rFonts w:ascii="Times New Roman" w:hAnsi="Times New Roman"/>
      </w:rPr>
    </w:pPr>
  </w:p>
  <w:p w14:paraId="1A8939A2" w14:textId="77777777" w:rsidR="00554DF0" w:rsidRDefault="00554DF0" w:rsidP="009B355D">
    <w:pPr>
      <w:pStyle w:val="Galvene"/>
      <w:rPr>
        <w:rFonts w:ascii="Times New Roman" w:hAnsi="Times New Roman"/>
      </w:rPr>
    </w:pPr>
  </w:p>
  <w:p w14:paraId="1A8939A3" w14:textId="77777777" w:rsidR="00554DF0" w:rsidRDefault="00554DF0" w:rsidP="009B355D">
    <w:pPr>
      <w:pStyle w:val="Galvene"/>
      <w:rPr>
        <w:rFonts w:ascii="Times New Roman" w:hAnsi="Times New Roman"/>
      </w:rPr>
    </w:pPr>
  </w:p>
  <w:p w14:paraId="1A8939A4" w14:textId="77777777" w:rsidR="00554DF0" w:rsidRDefault="00554DF0" w:rsidP="009B355D">
    <w:pPr>
      <w:pStyle w:val="Galvene"/>
      <w:rPr>
        <w:rFonts w:ascii="Times New Roman" w:hAnsi="Times New Roman"/>
      </w:rPr>
    </w:pPr>
  </w:p>
  <w:p w14:paraId="1A8939A5" w14:textId="77777777" w:rsidR="00554DF0" w:rsidRDefault="00554DF0">
    <w:pPr>
      <w:pStyle w:val="Galvene"/>
      <w:rPr>
        <w:rFonts w:ascii="Times New Roman" w:hAnsi="Times New Roman"/>
      </w:rPr>
    </w:pPr>
  </w:p>
  <w:p w14:paraId="1A8939A6" w14:textId="77777777" w:rsidR="00554DF0" w:rsidRPr="009B355D" w:rsidRDefault="001B0415">
    <w:pPr>
      <w:pStyle w:val="Galvene"/>
      <w:rPr>
        <w:rFonts w:ascii="Times New Roman" w:hAnsi="Times New Roman"/>
      </w:rPr>
    </w:pPr>
    <w:r>
      <w:rPr>
        <w:noProof/>
      </w:rPr>
      <w:pict w14:anchorId="0C8730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0" o:spid="_x0000_s3073" type="#_x0000_t75" style="position:absolute;margin-left:85.6pt;margin-top:58.5pt;width:467.45pt;height:81.35pt;z-index:-3;visibility:visible;mso-position-horizontal-relative:page;mso-position-vertical-relative:page;mso-height-relative:margin">
          <v:imagedata r:id="rId1" o:title=""/>
          <w10:wrap anchorx="page" anchory="page"/>
        </v:shape>
      </w:pict>
    </w:r>
    <w:r>
      <w:rPr>
        <w:noProof/>
      </w:rPr>
      <w:pict w14:anchorId="58C71A94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3074" type="#_x0000_t202" style="position:absolute;margin-left:92.25pt;margin-top:159.9pt;width:459.75pt;height:24.75pt;z-index:-1;visibility:visible;mso-position-horizontal-relative:page;mso-position-vertical-relative:page" filled="f" stroked="f">
          <v:textbox inset="0,0,0,0">
            <w:txbxContent>
              <w:p w14:paraId="1A8939AA" w14:textId="77777777" w:rsidR="00554DF0" w:rsidRPr="00B304D2" w:rsidRDefault="001B0415" w:rsidP="009B355D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  <w:lang w:val="lv-LV"/>
                  </w:rPr>
                </w:pPr>
                <w:r w:rsidRPr="00B304D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  <w:lang w:val="lv-LV"/>
                  </w:rPr>
                  <w:t>Brīvības iela 55, Rīga, LV-1519, tālr. 67013100, fakss 67280882, e-pasts pasts@em.gov.lv, www.em.gov.lv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45442A91">
        <v:group id="Group 41" o:spid="_x0000_s3075" style="position:absolute;margin-left:145.7pt;margin-top:149.85pt;width:346.25pt;height:.1pt;z-index:-2;mso-position-horizontal-relative:page;mso-position-vertical-relative:page" coordorigin="2915,2998" coordsize="6926,2">
          <v:shape id="Freeform 42" o:spid="_x0000_s3076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69B17555"/>
    <w:multiLevelType w:val="hybridMultilevel"/>
    <w:tmpl w:val="3DF8C5D2"/>
    <w:lvl w:ilvl="0" w:tplc="8834ABCA">
      <w:start w:val="1"/>
      <w:numFmt w:val="decimal"/>
      <w:lvlText w:val="%1."/>
      <w:lvlJc w:val="left"/>
      <w:pPr>
        <w:ind w:left="720" w:hanging="360"/>
      </w:pPr>
    </w:lvl>
    <w:lvl w:ilvl="1" w:tplc="0B24BC36" w:tentative="1">
      <w:start w:val="1"/>
      <w:numFmt w:val="lowerLetter"/>
      <w:lvlText w:val="%2."/>
      <w:lvlJc w:val="left"/>
      <w:pPr>
        <w:ind w:left="1440" w:hanging="360"/>
      </w:pPr>
    </w:lvl>
    <w:lvl w:ilvl="2" w:tplc="D2DA8C7E" w:tentative="1">
      <w:start w:val="1"/>
      <w:numFmt w:val="lowerRoman"/>
      <w:lvlText w:val="%3."/>
      <w:lvlJc w:val="right"/>
      <w:pPr>
        <w:ind w:left="2160" w:hanging="180"/>
      </w:pPr>
    </w:lvl>
    <w:lvl w:ilvl="3" w:tplc="2B50EF8A" w:tentative="1">
      <w:start w:val="1"/>
      <w:numFmt w:val="decimal"/>
      <w:lvlText w:val="%4."/>
      <w:lvlJc w:val="left"/>
      <w:pPr>
        <w:ind w:left="2880" w:hanging="360"/>
      </w:pPr>
    </w:lvl>
    <w:lvl w:ilvl="4" w:tplc="2D50DFB8" w:tentative="1">
      <w:start w:val="1"/>
      <w:numFmt w:val="lowerLetter"/>
      <w:lvlText w:val="%5."/>
      <w:lvlJc w:val="left"/>
      <w:pPr>
        <w:ind w:left="3600" w:hanging="360"/>
      </w:pPr>
    </w:lvl>
    <w:lvl w:ilvl="5" w:tplc="1BC0080C" w:tentative="1">
      <w:start w:val="1"/>
      <w:numFmt w:val="lowerRoman"/>
      <w:lvlText w:val="%6."/>
      <w:lvlJc w:val="right"/>
      <w:pPr>
        <w:ind w:left="4320" w:hanging="180"/>
      </w:pPr>
    </w:lvl>
    <w:lvl w:ilvl="6" w:tplc="02FCCDB6" w:tentative="1">
      <w:start w:val="1"/>
      <w:numFmt w:val="decimal"/>
      <w:lvlText w:val="%7."/>
      <w:lvlJc w:val="left"/>
      <w:pPr>
        <w:ind w:left="5040" w:hanging="360"/>
      </w:pPr>
    </w:lvl>
    <w:lvl w:ilvl="7" w:tplc="7BA298CA" w:tentative="1">
      <w:start w:val="1"/>
      <w:numFmt w:val="lowerLetter"/>
      <w:lvlText w:val="%8."/>
      <w:lvlJc w:val="left"/>
      <w:pPr>
        <w:ind w:left="5760" w:hanging="360"/>
      </w:pPr>
    </w:lvl>
    <w:lvl w:ilvl="8" w:tplc="F38614B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drawingGridHorizontalSpacing w:val="110"/>
  <w:displayHorizontalDrawingGridEvery w:val="2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1474"/>
    <w:rsid w:val="00006229"/>
    <w:rsid w:val="00006384"/>
    <w:rsid w:val="00010A96"/>
    <w:rsid w:val="00030349"/>
    <w:rsid w:val="00045B96"/>
    <w:rsid w:val="00067964"/>
    <w:rsid w:val="00084483"/>
    <w:rsid w:val="00092574"/>
    <w:rsid w:val="000A1585"/>
    <w:rsid w:val="000A6346"/>
    <w:rsid w:val="000F50EA"/>
    <w:rsid w:val="00114B10"/>
    <w:rsid w:val="00124173"/>
    <w:rsid w:val="001434A8"/>
    <w:rsid w:val="00150449"/>
    <w:rsid w:val="001834B5"/>
    <w:rsid w:val="001B0415"/>
    <w:rsid w:val="001D144B"/>
    <w:rsid w:val="001F412E"/>
    <w:rsid w:val="001F76EE"/>
    <w:rsid w:val="00275B9E"/>
    <w:rsid w:val="002765F2"/>
    <w:rsid w:val="002B3077"/>
    <w:rsid w:val="002C4CD8"/>
    <w:rsid w:val="002E1474"/>
    <w:rsid w:val="0031018C"/>
    <w:rsid w:val="00325931"/>
    <w:rsid w:val="00377382"/>
    <w:rsid w:val="003C41F6"/>
    <w:rsid w:val="003E7129"/>
    <w:rsid w:val="003F7D1C"/>
    <w:rsid w:val="00435B3B"/>
    <w:rsid w:val="0047018E"/>
    <w:rsid w:val="00484B00"/>
    <w:rsid w:val="004B318D"/>
    <w:rsid w:val="00517616"/>
    <w:rsid w:val="00520AB9"/>
    <w:rsid w:val="00535564"/>
    <w:rsid w:val="00554DF0"/>
    <w:rsid w:val="00582C37"/>
    <w:rsid w:val="005D79E7"/>
    <w:rsid w:val="005E0D83"/>
    <w:rsid w:val="005E2975"/>
    <w:rsid w:val="006116AD"/>
    <w:rsid w:val="006448DC"/>
    <w:rsid w:val="00652D7A"/>
    <w:rsid w:val="00663C3A"/>
    <w:rsid w:val="0067666A"/>
    <w:rsid w:val="00693967"/>
    <w:rsid w:val="006C1639"/>
    <w:rsid w:val="006D3871"/>
    <w:rsid w:val="006D556A"/>
    <w:rsid w:val="006F452E"/>
    <w:rsid w:val="00736BFF"/>
    <w:rsid w:val="007704BD"/>
    <w:rsid w:val="00784FFA"/>
    <w:rsid w:val="00794D42"/>
    <w:rsid w:val="007B3BA5"/>
    <w:rsid w:val="007B48EC"/>
    <w:rsid w:val="007E4D1F"/>
    <w:rsid w:val="00805F83"/>
    <w:rsid w:val="00815277"/>
    <w:rsid w:val="00871F43"/>
    <w:rsid w:val="00876C21"/>
    <w:rsid w:val="008C5DCC"/>
    <w:rsid w:val="008D15B1"/>
    <w:rsid w:val="00954D5A"/>
    <w:rsid w:val="00961FAC"/>
    <w:rsid w:val="00973E8F"/>
    <w:rsid w:val="009A1DA5"/>
    <w:rsid w:val="009B355D"/>
    <w:rsid w:val="009D0464"/>
    <w:rsid w:val="00A16D66"/>
    <w:rsid w:val="00A36131"/>
    <w:rsid w:val="00A831CA"/>
    <w:rsid w:val="00A97846"/>
    <w:rsid w:val="00AE61F6"/>
    <w:rsid w:val="00AF2C99"/>
    <w:rsid w:val="00B304D2"/>
    <w:rsid w:val="00B71D61"/>
    <w:rsid w:val="00BA6091"/>
    <w:rsid w:val="00BE5D59"/>
    <w:rsid w:val="00C47F57"/>
    <w:rsid w:val="00C83B91"/>
    <w:rsid w:val="00C83EF6"/>
    <w:rsid w:val="00D21FA6"/>
    <w:rsid w:val="00D30F75"/>
    <w:rsid w:val="00D327F9"/>
    <w:rsid w:val="00D4379D"/>
    <w:rsid w:val="00D55B4B"/>
    <w:rsid w:val="00D859C2"/>
    <w:rsid w:val="00DA442A"/>
    <w:rsid w:val="00E25C9E"/>
    <w:rsid w:val="00E365CE"/>
    <w:rsid w:val="00E45D08"/>
    <w:rsid w:val="00E57795"/>
    <w:rsid w:val="00E63A11"/>
    <w:rsid w:val="00ED2ED7"/>
    <w:rsid w:val="00F30240"/>
    <w:rsid w:val="00F338FB"/>
    <w:rsid w:val="00F60586"/>
    <w:rsid w:val="00FA4CC4"/>
    <w:rsid w:val="00FA5028"/>
    <w:rsid w:val="00FF02A2"/>
    <w:rsid w:val="00FF640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."/>
  <w:listSeparator w:val=";"/>
  <w14:docId w14:val="5883A668"/>
  <w15:chartTrackingRefBased/>
  <w15:docId w15:val="{AFE61084-793F-48A6-8115-C52606122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1834B5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Pamattekstsaratkpi">
    <w:name w:val="Body Text Indent"/>
    <w:basedOn w:val="Parasts"/>
    <w:link w:val="PamattekstsaratkpiRakstz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PamattekstsaratkpiRakstz">
    <w:name w:val="Pamatteksts ar atkāpi Rakstz."/>
    <w:link w:val="Pamattekstsaratkpi"/>
    <w:uiPriority w:val="99"/>
    <w:rsid w:val="00377382"/>
    <w:rPr>
      <w:rFonts w:ascii="Times New Roman" w:eastAsia="Times New Roman" w:hAnsi="Times New Roman"/>
      <w:lang w:eastAsia="en-US"/>
    </w:rPr>
  </w:style>
  <w:style w:type="character" w:customStyle="1" w:styleId="Virsraksts1Rakstz">
    <w:name w:val="Virsraksts 1 Rakstz."/>
    <w:link w:val="Virsraksts1"/>
    <w:uiPriority w:val="9"/>
    <w:rsid w:val="001834B5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2569</Words>
  <Characters>1465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Dana Priedīte</cp:lastModifiedBy>
  <cp:revision>18</cp:revision>
  <cp:lastPrinted>1899-12-31T22:00:00Z</cp:lastPrinted>
  <dcterms:created xsi:type="dcterms:W3CDTF">2020-07-10T10:33:00Z</dcterms:created>
  <dcterms:modified xsi:type="dcterms:W3CDTF">2021-09-06T06:07:00Z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