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0AB70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51FDB04B" w14:textId="77777777" w:rsidR="005A2B58" w:rsidRDefault="005A2B58" w:rsidP="00C067CC">
      <w:pPr>
        <w:spacing w:after="120"/>
        <w:rPr>
          <w:lang w:val="lv-LV"/>
        </w:rPr>
      </w:pPr>
    </w:p>
    <w:p w14:paraId="0C610777" w14:textId="07AD2688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344015">
            <w:rPr>
              <w:lang w:val="lv-LV"/>
            </w:rPr>
            <w:t>32-8737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67103703" w14:textId="77777777" w:rsidTr="00410573">
        <w:trPr>
          <w:cantSplit/>
        </w:trPr>
        <w:tc>
          <w:tcPr>
            <w:tcW w:w="418" w:type="dxa"/>
            <w:vAlign w:val="bottom"/>
          </w:tcPr>
          <w:p w14:paraId="01680806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0F086C9B" w14:textId="77777777" w:rsidR="00CC74BF" w:rsidRPr="00410573" w:rsidRDefault="004C5C1F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05.05.2020</w:t>
            </w:r>
          </w:p>
        </w:tc>
        <w:tc>
          <w:tcPr>
            <w:tcW w:w="434" w:type="dxa"/>
            <w:vAlign w:val="bottom"/>
          </w:tcPr>
          <w:p w14:paraId="513B200B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64493201" w14:textId="77777777" w:rsidR="00CC74BF" w:rsidRPr="00410573" w:rsidRDefault="004C5C1F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VSS-1227</w:t>
            </w:r>
          </w:p>
        </w:tc>
      </w:tr>
    </w:tbl>
    <w:p w14:paraId="741B6872" w14:textId="77777777" w:rsidR="006C2ADA" w:rsidRPr="00410573" w:rsidRDefault="006C2ADA" w:rsidP="001C48F6">
      <w:pPr>
        <w:jc w:val="right"/>
      </w:pPr>
    </w:p>
    <w:p w14:paraId="5A82CF01" w14:textId="77777777" w:rsidR="004C5C1F" w:rsidRDefault="004C5C1F" w:rsidP="004C5C1F">
      <w:pPr>
        <w:tabs>
          <w:tab w:val="left" w:pos="5232"/>
        </w:tabs>
        <w:jc w:val="right"/>
        <w:rPr>
          <w:b/>
          <w:lang w:val="lv-LV"/>
        </w:rPr>
      </w:pPr>
      <w:r>
        <w:rPr>
          <w:b/>
          <w:lang w:val="lv-LV"/>
        </w:rPr>
        <w:t xml:space="preserve">Zemkopības </w:t>
      </w:r>
      <w:r w:rsidRPr="00511692">
        <w:rPr>
          <w:b/>
          <w:lang w:val="lv-LV"/>
        </w:rPr>
        <w:t>ministrijai</w:t>
      </w:r>
    </w:p>
    <w:p w14:paraId="674C4149" w14:textId="77777777" w:rsidR="004C5C1F" w:rsidRDefault="004C5C1F" w:rsidP="004C5C1F">
      <w:pPr>
        <w:tabs>
          <w:tab w:val="left" w:pos="5232"/>
        </w:tabs>
        <w:jc w:val="right"/>
        <w:rPr>
          <w:i/>
          <w:lang w:val="lv-LV"/>
        </w:rPr>
      </w:pPr>
    </w:p>
    <w:p w14:paraId="73718B3F" w14:textId="77777777" w:rsidR="004C5C1F" w:rsidRPr="00366080" w:rsidRDefault="004C5C1F" w:rsidP="004C5C1F">
      <w:pPr>
        <w:tabs>
          <w:tab w:val="left" w:pos="5232"/>
        </w:tabs>
        <w:jc w:val="right"/>
        <w:rPr>
          <w:lang w:val="lv-LV"/>
        </w:rPr>
      </w:pPr>
      <w:r>
        <w:rPr>
          <w:i/>
          <w:lang w:val="lv-LV"/>
        </w:rPr>
        <w:t>I</w:t>
      </w:r>
      <w:r w:rsidRPr="00366080">
        <w:rPr>
          <w:i/>
          <w:lang w:val="lv-LV"/>
        </w:rPr>
        <w:t xml:space="preserve">nformācijai: </w:t>
      </w:r>
      <w:r>
        <w:rPr>
          <w:lang w:val="lv-LV"/>
        </w:rPr>
        <w:t>Aizsardzības ministrijai</w:t>
      </w:r>
    </w:p>
    <w:p w14:paraId="65F7E825" w14:textId="77777777" w:rsidR="004C5C1F" w:rsidRDefault="004C5C1F" w:rsidP="004C5C1F">
      <w:pPr>
        <w:rPr>
          <w:b/>
          <w:i/>
          <w:lang w:val="lv-LV"/>
        </w:rPr>
      </w:pPr>
    </w:p>
    <w:p w14:paraId="7291C1CF" w14:textId="77777777" w:rsidR="004C5C1F" w:rsidRDefault="004C5C1F" w:rsidP="004C5C1F">
      <w:pPr>
        <w:ind w:right="3674"/>
        <w:jc w:val="both"/>
        <w:rPr>
          <w:i/>
          <w:lang w:val="lv-LV"/>
        </w:rPr>
      </w:pPr>
      <w:r w:rsidRPr="00EA685E">
        <w:rPr>
          <w:i/>
          <w:lang w:val="lv-LV"/>
        </w:rPr>
        <w:t>Par precizētā Ministru kabineta noteikumu projekta "Grozījumi Ministru kabineta 2007.gada 28.augusta noteikumos Nr.585 “Noteikumi par iedzīvotāju nodrošināšanu ar pārtiku valsts apdraudējuma gadījumā”" (VSS-1227) saskaņošanu</w:t>
      </w:r>
    </w:p>
    <w:p w14:paraId="5CC51164" w14:textId="77777777" w:rsidR="004C5C1F" w:rsidRDefault="004C5C1F" w:rsidP="004C5C1F">
      <w:pPr>
        <w:spacing w:after="120"/>
        <w:rPr>
          <w:i/>
          <w:lang w:val="lv-LV"/>
        </w:rPr>
      </w:pPr>
    </w:p>
    <w:p w14:paraId="0F391873" w14:textId="77777777" w:rsidR="004C5C1F" w:rsidRDefault="004C5C1F" w:rsidP="004C5C1F">
      <w:pPr>
        <w:ind w:firstLine="709"/>
        <w:jc w:val="both"/>
        <w:rPr>
          <w:lang w:val="lv-LV"/>
        </w:rPr>
      </w:pPr>
      <w:r w:rsidRPr="0077781E">
        <w:rPr>
          <w:lang w:val="lv-LV"/>
        </w:rPr>
        <w:t xml:space="preserve">Ārlietu ministrija atbilstoši savai kompetencei ir izskatījusi </w:t>
      </w:r>
      <w:r>
        <w:rPr>
          <w:lang w:val="lv-LV"/>
        </w:rPr>
        <w:t>precizēto</w:t>
      </w:r>
      <w:r w:rsidRPr="00EA685E">
        <w:rPr>
          <w:lang w:val="lv-LV"/>
        </w:rPr>
        <w:t xml:space="preserve"> Mini</w:t>
      </w:r>
      <w:r>
        <w:rPr>
          <w:lang w:val="lv-LV"/>
        </w:rPr>
        <w:t>stru kabineta noteikumu projektu</w:t>
      </w:r>
      <w:r w:rsidRPr="00EA685E">
        <w:rPr>
          <w:lang w:val="lv-LV"/>
        </w:rPr>
        <w:t xml:space="preserve"> "Grozījumi Ministru kabineta 2007.gada 28.augusta noteikumos Nr.585 “Noteikumi par iedzīvotāju nodrošināšanu ar pārtiku valsts apdraudējuma gadījumā”"</w:t>
      </w:r>
      <w:r>
        <w:rPr>
          <w:lang w:val="lv-LV"/>
        </w:rPr>
        <w:t>,</w:t>
      </w:r>
      <w:r w:rsidRPr="0077781E">
        <w:rPr>
          <w:lang w:val="lv-LV"/>
        </w:rPr>
        <w:t xml:space="preserve"> tā sākotnējās ietekmes novērtējuma ziņojumu (anotāc</w:t>
      </w:r>
      <w:r>
        <w:rPr>
          <w:lang w:val="lv-LV"/>
        </w:rPr>
        <w:t>iju) un i</w:t>
      </w:r>
      <w:r w:rsidRPr="00EA685E">
        <w:rPr>
          <w:lang w:val="lv-LV"/>
        </w:rPr>
        <w:t>zziņ</w:t>
      </w:r>
      <w:r>
        <w:rPr>
          <w:lang w:val="lv-LV"/>
        </w:rPr>
        <w:t>u</w:t>
      </w:r>
      <w:r w:rsidRPr="00EA685E">
        <w:rPr>
          <w:lang w:val="lv-LV"/>
        </w:rPr>
        <w:t xml:space="preserve"> par atzinumos sniegtajiem iebildumiem</w:t>
      </w:r>
      <w:r>
        <w:rPr>
          <w:lang w:val="lv-LV"/>
        </w:rPr>
        <w:t>.</w:t>
      </w:r>
    </w:p>
    <w:p w14:paraId="1C6BB591" w14:textId="77777777" w:rsidR="004C5C1F" w:rsidRDefault="004C5C1F" w:rsidP="004C5C1F">
      <w:pPr>
        <w:ind w:firstLine="709"/>
        <w:jc w:val="both"/>
        <w:rPr>
          <w:lang w:val="lv-LV"/>
        </w:rPr>
      </w:pPr>
      <w:r>
        <w:rPr>
          <w:lang w:val="lv-LV"/>
        </w:rPr>
        <w:t>Iepazīstoties ar iesaistīto institūciju paustajiem iebildumiem un izvērtējot dažādās situācijas, kad var būt nepieciešams centralizēti nodrošināt pārtiku valsts iedzīvotājiem, Ārlietu ministrija uzskata, ka</w:t>
      </w:r>
      <w:r w:rsidRPr="00D90FCC">
        <w:rPr>
          <w:lang w:val="lv-LV"/>
        </w:rPr>
        <w:t xml:space="preserve"> </w:t>
      </w:r>
      <w:r>
        <w:rPr>
          <w:lang w:val="lv-LV"/>
        </w:rPr>
        <w:t>nepieciešams rast risinājumu Aizsardzības ministrijas izteiktajam 1. un 3.iebildumam. Ja tas nav iespējams atbilstoši šobrīd spēkā esošajam tiesiskajam regulējumam, aicinām veikt nepieciešamos grozījumus normatīvajos aktos.</w:t>
      </w:r>
    </w:p>
    <w:p w14:paraId="6B214195" w14:textId="77777777" w:rsidR="004C5C1F" w:rsidRDefault="004C5C1F" w:rsidP="004C5C1F">
      <w:pPr>
        <w:jc w:val="both"/>
        <w:rPr>
          <w:lang w:val="lv-LV"/>
        </w:rPr>
      </w:pPr>
    </w:p>
    <w:p w14:paraId="75DDDD06" w14:textId="77777777" w:rsidR="004C5C1F" w:rsidRDefault="004C5C1F" w:rsidP="004C5C1F">
      <w:pPr>
        <w:pStyle w:val="Pamatteksts"/>
        <w:tabs>
          <w:tab w:val="right" w:pos="8820"/>
        </w:tabs>
        <w:ind w:right="81"/>
        <w:rPr>
          <w:lang w:val="lv-LV"/>
        </w:rPr>
      </w:pPr>
    </w:p>
    <w:p w14:paraId="5B751E99" w14:textId="77777777" w:rsidR="004C5C1F" w:rsidRDefault="004C5C1F" w:rsidP="004C5C1F">
      <w:pPr>
        <w:pStyle w:val="Pamatteksts"/>
        <w:tabs>
          <w:tab w:val="right" w:pos="8820"/>
        </w:tabs>
        <w:ind w:right="81"/>
        <w:rPr>
          <w:lang w:val="lv-LV"/>
        </w:rPr>
      </w:pPr>
    </w:p>
    <w:p w14:paraId="3723B151" w14:textId="77777777" w:rsidR="004C5C1F" w:rsidRPr="009F6BDD" w:rsidRDefault="004C5C1F" w:rsidP="004C5C1F">
      <w:pPr>
        <w:pStyle w:val="Pamatteksts"/>
        <w:tabs>
          <w:tab w:val="right" w:pos="8820"/>
        </w:tabs>
        <w:ind w:right="81"/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  <w:t>Andris Pelšs</w:t>
      </w:r>
    </w:p>
    <w:p w14:paraId="6F56532E" w14:textId="77777777" w:rsidR="004C5C1F" w:rsidRDefault="004C5C1F" w:rsidP="004C5C1F">
      <w:pPr>
        <w:jc w:val="both"/>
        <w:rPr>
          <w:kern w:val="2"/>
          <w:sz w:val="16"/>
          <w:szCs w:val="16"/>
          <w:lang w:val="lv-LV"/>
        </w:rPr>
      </w:pPr>
    </w:p>
    <w:p w14:paraId="5DC1F4FC" w14:textId="77777777" w:rsidR="004C5C1F" w:rsidRDefault="004C5C1F" w:rsidP="004C5C1F">
      <w:pPr>
        <w:jc w:val="both"/>
        <w:rPr>
          <w:kern w:val="2"/>
          <w:sz w:val="16"/>
          <w:szCs w:val="16"/>
          <w:lang w:val="lv-LV"/>
        </w:rPr>
      </w:pPr>
    </w:p>
    <w:p w14:paraId="74E04953" w14:textId="77777777" w:rsidR="004C5C1F" w:rsidRDefault="004C5C1F" w:rsidP="004C5C1F">
      <w:pPr>
        <w:jc w:val="both"/>
        <w:rPr>
          <w:kern w:val="2"/>
          <w:sz w:val="16"/>
          <w:szCs w:val="16"/>
          <w:lang w:val="lv-LV"/>
        </w:rPr>
      </w:pPr>
    </w:p>
    <w:p w14:paraId="5B69F6ED" w14:textId="77777777" w:rsidR="004C5C1F" w:rsidRDefault="004C5C1F" w:rsidP="004C5C1F">
      <w:pPr>
        <w:jc w:val="both"/>
        <w:rPr>
          <w:kern w:val="2"/>
          <w:sz w:val="16"/>
          <w:szCs w:val="16"/>
          <w:lang w:val="lv-LV"/>
        </w:rPr>
      </w:pPr>
    </w:p>
    <w:p w14:paraId="0B32D305" w14:textId="77777777" w:rsidR="004C5C1F" w:rsidRDefault="004C5C1F" w:rsidP="004C5C1F">
      <w:pPr>
        <w:jc w:val="both"/>
        <w:rPr>
          <w:kern w:val="2"/>
          <w:sz w:val="16"/>
          <w:szCs w:val="16"/>
          <w:lang w:val="lv-LV"/>
        </w:rPr>
      </w:pPr>
    </w:p>
    <w:p w14:paraId="37D61007" w14:textId="77777777" w:rsidR="004C5C1F" w:rsidRDefault="004C5C1F" w:rsidP="004C5C1F">
      <w:pPr>
        <w:jc w:val="both"/>
        <w:rPr>
          <w:kern w:val="2"/>
          <w:sz w:val="16"/>
          <w:szCs w:val="16"/>
          <w:lang w:val="lv-LV"/>
        </w:rPr>
      </w:pPr>
    </w:p>
    <w:p w14:paraId="2A31B2A3" w14:textId="77777777" w:rsidR="004C5C1F" w:rsidRDefault="004C5C1F" w:rsidP="004C5C1F">
      <w:pPr>
        <w:jc w:val="both"/>
        <w:rPr>
          <w:kern w:val="2"/>
          <w:sz w:val="16"/>
          <w:szCs w:val="16"/>
          <w:lang w:val="lv-LV"/>
        </w:rPr>
      </w:pPr>
    </w:p>
    <w:p w14:paraId="4F9EE5BD" w14:textId="77777777" w:rsidR="004C5C1F" w:rsidRDefault="004C5C1F" w:rsidP="004C5C1F">
      <w:pPr>
        <w:jc w:val="both"/>
        <w:rPr>
          <w:kern w:val="2"/>
          <w:sz w:val="16"/>
          <w:szCs w:val="16"/>
          <w:lang w:val="lv-LV"/>
        </w:rPr>
      </w:pPr>
    </w:p>
    <w:p w14:paraId="1DE06B4A" w14:textId="77777777" w:rsidR="004C5C1F" w:rsidRPr="00366080" w:rsidRDefault="004C5C1F" w:rsidP="004C5C1F">
      <w:pPr>
        <w:jc w:val="both"/>
        <w:rPr>
          <w:kern w:val="2"/>
          <w:sz w:val="20"/>
          <w:szCs w:val="16"/>
          <w:lang w:val="lv-LV"/>
        </w:rPr>
      </w:pPr>
      <w:r w:rsidRPr="00366080">
        <w:rPr>
          <w:kern w:val="2"/>
          <w:sz w:val="20"/>
          <w:szCs w:val="16"/>
          <w:lang w:val="lv-LV"/>
        </w:rPr>
        <w:t>S. Ankrava, 67016377</w:t>
      </w:r>
    </w:p>
    <w:p w14:paraId="4580B160" w14:textId="77777777" w:rsidR="001C48F6" w:rsidRPr="004C5C1F" w:rsidRDefault="00344015" w:rsidP="004C5C1F">
      <w:pPr>
        <w:tabs>
          <w:tab w:val="left" w:pos="1956"/>
        </w:tabs>
        <w:rPr>
          <w:sz w:val="16"/>
          <w:szCs w:val="16"/>
          <w:lang w:val="lv-LV"/>
        </w:rPr>
      </w:pPr>
      <w:hyperlink r:id="rId12" w:history="1">
        <w:r w:rsidR="004C5C1F" w:rsidRPr="00366080">
          <w:rPr>
            <w:rStyle w:val="Hipersaite"/>
            <w:kern w:val="2"/>
            <w:sz w:val="20"/>
            <w:szCs w:val="16"/>
            <w:lang w:val="lv-LV"/>
          </w:rPr>
          <w:t>stella.ankrava@mfa.gov.lv</w:t>
        </w:r>
      </w:hyperlink>
      <w:r w:rsidR="004C5C1F" w:rsidRPr="00366080">
        <w:rPr>
          <w:kern w:val="2"/>
          <w:sz w:val="20"/>
          <w:szCs w:val="16"/>
          <w:lang w:val="lv-LV"/>
        </w:rPr>
        <w:t xml:space="preserve"> </w:t>
      </w:r>
    </w:p>
    <w:p w14:paraId="75219241" w14:textId="77777777" w:rsidR="001C48F6" w:rsidRDefault="001C48F6" w:rsidP="007B2BF2"/>
    <w:p w14:paraId="23F4B469" w14:textId="77777777" w:rsidR="001C48F6" w:rsidRDefault="001C48F6" w:rsidP="007B2BF2"/>
    <w:p w14:paraId="7DB9F017" w14:textId="77777777" w:rsidR="00952989" w:rsidRDefault="00952989" w:rsidP="007B2BF2"/>
    <w:p w14:paraId="613C9B4A" w14:textId="77777777" w:rsidR="00410573" w:rsidRPr="00952989" w:rsidRDefault="00BB4F0B" w:rsidP="007B2BF2">
      <w:pPr>
        <w:rPr>
          <w:lang w:val="lv-LV"/>
        </w:rPr>
      </w:pPr>
      <w:r w:rsidRPr="00952989">
        <w:t>DOKUMENTS IR PARAKSTĪTS AR DROŠU ELEKTRONISKO PARAKSTU UN SATUR LAIKA ZĪMOGU</w:t>
      </w:r>
    </w:p>
    <w:sectPr w:rsidR="00410573" w:rsidRPr="00952989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DD289" w14:textId="77777777" w:rsidR="004C5C1F" w:rsidRDefault="004C5C1F">
      <w:r>
        <w:separator/>
      </w:r>
    </w:p>
  </w:endnote>
  <w:endnote w:type="continuationSeparator" w:id="0">
    <w:p w14:paraId="480ED820" w14:textId="77777777" w:rsidR="004C5C1F" w:rsidRDefault="004C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18D30" w14:textId="77777777" w:rsidR="00CC74BF" w:rsidRPr="00CC74BF" w:rsidRDefault="00CC74BF">
    <w:pPr>
      <w:pStyle w:val="Kjene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4C5C1F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79723A15" w14:textId="77777777" w:rsidR="00CC74BF" w:rsidRDefault="00CC74B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B6838" w14:textId="77777777" w:rsidR="004C5C1F" w:rsidRDefault="004C5C1F">
      <w:r>
        <w:separator/>
      </w:r>
    </w:p>
  </w:footnote>
  <w:footnote w:type="continuationSeparator" w:id="0">
    <w:p w14:paraId="78DF2087" w14:textId="77777777" w:rsidR="004C5C1F" w:rsidRDefault="004C5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552A4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35D063DE" wp14:editId="1693FCEA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BEC6B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063D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192BEC6B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65A5880" wp14:editId="130208E2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5EA768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501B8C89" wp14:editId="4BEB33B8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D0D01"/>
    <w:rsid w:val="00142F97"/>
    <w:rsid w:val="00150ADC"/>
    <w:rsid w:val="001C48F6"/>
    <w:rsid w:val="001D1CE9"/>
    <w:rsid w:val="00240AFD"/>
    <w:rsid w:val="0025092A"/>
    <w:rsid w:val="002C3216"/>
    <w:rsid w:val="00317406"/>
    <w:rsid w:val="00344015"/>
    <w:rsid w:val="00410573"/>
    <w:rsid w:val="0041232A"/>
    <w:rsid w:val="004A2F7D"/>
    <w:rsid w:val="004C5C1F"/>
    <w:rsid w:val="004C78FA"/>
    <w:rsid w:val="004D6700"/>
    <w:rsid w:val="004D77CF"/>
    <w:rsid w:val="004F5EC4"/>
    <w:rsid w:val="00583AA8"/>
    <w:rsid w:val="005A0EDF"/>
    <w:rsid w:val="005A2B58"/>
    <w:rsid w:val="005F2E1C"/>
    <w:rsid w:val="006C2ADA"/>
    <w:rsid w:val="007B2BF2"/>
    <w:rsid w:val="008802CE"/>
    <w:rsid w:val="008862CC"/>
    <w:rsid w:val="008D75C9"/>
    <w:rsid w:val="00940D9D"/>
    <w:rsid w:val="00952989"/>
    <w:rsid w:val="009823CD"/>
    <w:rsid w:val="00A66EF8"/>
    <w:rsid w:val="00B8152F"/>
    <w:rsid w:val="00BB4F0B"/>
    <w:rsid w:val="00BC1690"/>
    <w:rsid w:val="00BC383E"/>
    <w:rsid w:val="00BD00A9"/>
    <w:rsid w:val="00C00640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EB00EDB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20"/>
    </w:p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styleId="Galvene">
    <w:name w:val="header"/>
    <w:basedOn w:val="Parasts"/>
    <w:link w:val="GalveneRakstz"/>
    <w:pPr>
      <w:suppressLineNumbers/>
      <w:tabs>
        <w:tab w:val="center" w:pos="4818"/>
        <w:tab w:val="right" w:pos="9637"/>
      </w:tabs>
    </w:pPr>
  </w:style>
  <w:style w:type="paragraph" w:styleId="Kjene">
    <w:name w:val="footer"/>
    <w:basedOn w:val="Parasts"/>
    <w:link w:val="KjeneRakstz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KjeneRakstz">
    <w:name w:val="Kājene Rakstz."/>
    <w:link w:val="Kjene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Vietturateksts">
    <w:name w:val="Placeholder Text"/>
    <w:basedOn w:val="Noklusjumarindkopasfonts"/>
    <w:uiPriority w:val="99"/>
    <w:semiHidden/>
    <w:rsid w:val="00C07770"/>
    <w:rPr>
      <w:color w:val="808080"/>
    </w:rPr>
  </w:style>
  <w:style w:type="character" w:customStyle="1" w:styleId="GalveneRakstz">
    <w:name w:val="Galvene Rakstz."/>
    <w:basedOn w:val="Noklusjumarindkopasfonts"/>
    <w:link w:val="Galvene"/>
    <w:rsid w:val="00C067CC"/>
    <w:rPr>
      <w:rFonts w:eastAsia="Arial"/>
      <w:kern w:val="1"/>
      <w:sz w:val="24"/>
      <w:szCs w:val="24"/>
      <w:lang w:val="en"/>
    </w:rPr>
  </w:style>
  <w:style w:type="character" w:styleId="Hipersaite">
    <w:name w:val="Hyperlink"/>
    <w:uiPriority w:val="99"/>
    <w:unhideWhenUsed/>
    <w:rsid w:val="004C5C1F"/>
    <w:rPr>
      <w:color w:val="0000FF"/>
      <w:u w:val="single"/>
    </w:rPr>
  </w:style>
  <w:style w:type="character" w:customStyle="1" w:styleId="PamattekstsRakstz">
    <w:name w:val="Pamatteksts Rakstz."/>
    <w:link w:val="Pamatteksts"/>
    <w:rsid w:val="004C5C1F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tella.ankrava@mfa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C22274" w:rsidP="00C22274">
          <w:pPr>
            <w:pStyle w:val="15F3D90572704C1BBF5470D94278A3DF8"/>
          </w:pPr>
          <w:r w:rsidRPr="00BD00A9">
            <w:rPr>
              <w:rStyle w:val="Vietturateksts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1E1151"/>
    <w:rsid w:val="00324705"/>
    <w:rsid w:val="003B47B5"/>
    <w:rsid w:val="00452DD1"/>
    <w:rsid w:val="00545F4E"/>
    <w:rsid w:val="005B2B2E"/>
    <w:rsid w:val="006D3C44"/>
    <w:rsid w:val="00784675"/>
    <w:rsid w:val="00A030EB"/>
    <w:rsid w:val="00B75C3C"/>
    <w:rsid w:val="00C22274"/>
    <w:rsid w:val="00C35D67"/>
    <w:rsid w:val="00C90B85"/>
    <w:rsid w:val="00CA1C26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22274"/>
    <w:rPr>
      <w:color w:val="808080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0308444E2F85A4ABEDD5E08C7F71528" ma:contentTypeVersion="10" ma:contentTypeDescription="" ma:contentTypeScope="" ma:versionID="b655a646ac1dcebfa01172a69cdc687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59fedec9fbe2034e18da4004bb3469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precizētā Ministru kabineta noteikumu projekta "Grozījumi Ministru kabineta 2007.gada 28.augusta noteikumos Nr.585 “Noteikumi par iedzīvotāju nodrošināšanu ar pārtiku valsts apdraudējuma gadījumā”" (VSS-1227) saskaņošanu</amDokSaturs>
    <amAdresats xmlns="801ff49e-5150-41f0-9cd7-015d16134d38">&lt;p&gt;&lt;a id="326" href="/hub/Lists/ArejieKontakti/DispForm.aspx?ID=326" target="_blank"&gt;Zemkopības ministrija (ZM)&lt;/a&gt;;&lt;/p&gt;&lt;p&gt;&lt;a id="3" href="/hub/Lists/ArejieKontakti/DispForm.aspx?ID=3" target="_blank"&gt;Aizsardzības ministrija (AiM)&lt;/a&gt;;&lt;/p&gt;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17</Value>
      <Value>24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Starptautisko operāciju un krīžu noregulējuma nodaļa</TermName>
          <TermId xmlns="http://schemas.microsoft.com/office/infopath/2007/PartnerControls">48f7f12b-806a-4967-add9-4576dd52a31f</TermId>
        </TermInfo>
      </Terms>
    </aee6b300c46d41ecb957189889b62b92>
    <amRegistresanasDatums xmlns="801ff49e-5150-41f0-9cd7-015d16134d38">2020-05-08T14:45:13Z</amRegistresanasDatum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32-8737</amNumurs>
    <amSagatavotajs xmlns="801ff49e-5150-41f0-9cd7-015d16134d38">
      <UserInfo>
        <DisplayName>Stella Ankrava</DisplayName>
        <AccountId>485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7CAF1-2AB2-4C8A-9529-E53782365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BE8EFD4-92B0-4FC8-BC47-41A3D8828AD8}">
  <ds:schemaRefs>
    <ds:schemaRef ds:uri="868a9e47-9582-4ad3-b31f-392ce2da298b"/>
    <ds:schemaRef ds:uri="http://schemas.openxmlformats.org/package/2006/metadata/core-properties"/>
    <ds:schemaRef ds:uri="aaa33240-aed4-492d-84f2-cf9262a9abbc"/>
    <ds:schemaRef ds:uri="801ff49e-5150-41f0-9cd7-015d16134d38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1a93588-6fe8-41e9-94dc-424b783ca979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978AAD-6286-4132-BAC4-74DA8EE7A39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39E39FA-8773-447B-8C7E-F9DE1E82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 Ankrava</dc:creator>
  <cp:lastModifiedBy>Līga Sējāne</cp:lastModifiedBy>
  <cp:revision>2</cp:revision>
  <cp:lastPrinted>1900-12-31T21:00:00Z</cp:lastPrinted>
  <dcterms:created xsi:type="dcterms:W3CDTF">2022-01-25T13:41:00Z</dcterms:created>
  <dcterms:modified xsi:type="dcterms:W3CDTF">2022-01-25T13:41:00Z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0x010100B1C2858224DA4374904E017A8E9DA5180A0060308444E2F85A4ABEDD5E08C7F71528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24;#Starptautisko operāciju un krīžu noregulējuma nodaļa|48f7f12b-806a-4967-add9-4576dd52a31f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