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FD04F" w14:textId="77777777" w:rsidR="00A37778" w:rsidRPr="00A37778" w:rsidRDefault="00A37778" w:rsidP="00A37778">
      <w:pPr>
        <w:spacing w:after="0" w:line="240" w:lineRule="auto"/>
        <w:outlineLvl w:val="0"/>
        <w:rPr>
          <w:rFonts w:ascii="Calibri" w:eastAsia="Calibri" w:hAnsi="Calibri" w:cs="Calibri"/>
          <w:lang w:eastAsia="lv-LV"/>
        </w:rPr>
      </w:pPr>
      <w:proofErr w:type="spellStart"/>
      <w:r w:rsidRPr="00A37778">
        <w:rPr>
          <w:rFonts w:ascii="Calibri" w:eastAsia="Calibri" w:hAnsi="Calibri" w:cs="Calibri"/>
          <w:b/>
          <w:bCs/>
          <w:lang w:eastAsia="lv-LV"/>
        </w:rPr>
        <w:t>From</w:t>
      </w:r>
      <w:proofErr w:type="spellEnd"/>
      <w:r w:rsidRPr="00A37778">
        <w:rPr>
          <w:rFonts w:ascii="Calibri" w:eastAsia="Calibri" w:hAnsi="Calibri" w:cs="Calibri"/>
          <w:b/>
          <w:bCs/>
          <w:lang w:eastAsia="lv-LV"/>
        </w:rPr>
        <w:t>:</w:t>
      </w:r>
      <w:r w:rsidRPr="00A37778">
        <w:rPr>
          <w:rFonts w:ascii="Calibri" w:eastAsia="Calibri" w:hAnsi="Calibri" w:cs="Calibri"/>
          <w:lang w:eastAsia="lv-LV"/>
        </w:rPr>
        <w:t xml:space="preserve"> Liva Steinberga &lt;</w:t>
      </w:r>
      <w:hyperlink r:id="rId4" w:history="1">
        <w:r w:rsidRPr="00A37778">
          <w:rPr>
            <w:rFonts w:ascii="Calibri" w:eastAsia="Calibri" w:hAnsi="Calibri" w:cs="Calibri"/>
            <w:color w:val="0563C1"/>
            <w:u w:val="single"/>
            <w:lang w:eastAsia="lv-LV"/>
          </w:rPr>
          <w:t>liva.steinberga@ltrk.lv</w:t>
        </w:r>
      </w:hyperlink>
      <w:r w:rsidRPr="00A37778">
        <w:rPr>
          <w:rFonts w:ascii="Calibri" w:eastAsia="Calibri" w:hAnsi="Calibri" w:cs="Calibri"/>
          <w:lang w:eastAsia="lv-LV"/>
        </w:rPr>
        <w:t xml:space="preserve">&gt; </w:t>
      </w:r>
      <w:r w:rsidRPr="00A37778">
        <w:rPr>
          <w:rFonts w:ascii="Calibri" w:eastAsia="Calibri" w:hAnsi="Calibri" w:cs="Calibri"/>
          <w:lang w:eastAsia="lv-LV"/>
        </w:rPr>
        <w:br/>
      </w:r>
      <w:proofErr w:type="spellStart"/>
      <w:r w:rsidRPr="00A37778">
        <w:rPr>
          <w:rFonts w:ascii="Calibri" w:eastAsia="Calibri" w:hAnsi="Calibri" w:cs="Calibri"/>
          <w:b/>
          <w:bCs/>
          <w:lang w:eastAsia="lv-LV"/>
        </w:rPr>
        <w:t>Sent</w:t>
      </w:r>
      <w:proofErr w:type="spellEnd"/>
      <w:r w:rsidRPr="00A37778">
        <w:rPr>
          <w:rFonts w:ascii="Calibri" w:eastAsia="Calibri" w:hAnsi="Calibri" w:cs="Calibri"/>
          <w:b/>
          <w:bCs/>
          <w:lang w:eastAsia="lv-LV"/>
        </w:rPr>
        <w:t>:</w:t>
      </w:r>
      <w:r w:rsidRPr="00A37778">
        <w:rPr>
          <w:rFonts w:ascii="Calibri" w:eastAsia="Calibri" w:hAnsi="Calibri" w:cs="Calibri"/>
          <w:lang w:eastAsia="lv-LV"/>
        </w:rPr>
        <w:t xml:space="preserve"> </w:t>
      </w:r>
      <w:proofErr w:type="spellStart"/>
      <w:r w:rsidRPr="00A37778">
        <w:rPr>
          <w:rFonts w:ascii="Calibri" w:eastAsia="Calibri" w:hAnsi="Calibri" w:cs="Calibri"/>
          <w:lang w:eastAsia="lv-LV"/>
        </w:rPr>
        <w:t>Wednesday</w:t>
      </w:r>
      <w:proofErr w:type="spellEnd"/>
      <w:r w:rsidRPr="00A37778">
        <w:rPr>
          <w:rFonts w:ascii="Calibri" w:eastAsia="Calibri" w:hAnsi="Calibri" w:cs="Calibri"/>
          <w:lang w:eastAsia="lv-LV"/>
        </w:rPr>
        <w:t xml:space="preserve">, </w:t>
      </w:r>
      <w:proofErr w:type="spellStart"/>
      <w:r w:rsidRPr="00A37778">
        <w:rPr>
          <w:rFonts w:ascii="Calibri" w:eastAsia="Calibri" w:hAnsi="Calibri" w:cs="Calibri"/>
          <w:lang w:eastAsia="lv-LV"/>
        </w:rPr>
        <w:t>June</w:t>
      </w:r>
      <w:proofErr w:type="spellEnd"/>
      <w:r w:rsidRPr="00A37778">
        <w:rPr>
          <w:rFonts w:ascii="Calibri" w:eastAsia="Calibri" w:hAnsi="Calibri" w:cs="Calibri"/>
          <w:lang w:eastAsia="lv-LV"/>
        </w:rPr>
        <w:t xml:space="preserve"> 30, 2021 11:51 AM</w:t>
      </w:r>
      <w:r w:rsidRPr="00A37778">
        <w:rPr>
          <w:rFonts w:ascii="Calibri" w:eastAsia="Calibri" w:hAnsi="Calibri" w:cs="Calibri"/>
          <w:lang w:eastAsia="lv-LV"/>
        </w:rPr>
        <w:br/>
      </w:r>
      <w:r w:rsidRPr="00A37778">
        <w:rPr>
          <w:rFonts w:ascii="Calibri" w:eastAsia="Calibri" w:hAnsi="Calibri" w:cs="Calibri"/>
          <w:b/>
          <w:bCs/>
          <w:lang w:eastAsia="lv-LV"/>
        </w:rPr>
        <w:t>To:</w:t>
      </w:r>
      <w:r w:rsidRPr="00A37778">
        <w:rPr>
          <w:rFonts w:ascii="Calibri" w:eastAsia="Calibri" w:hAnsi="Calibri" w:cs="Calibri"/>
          <w:lang w:eastAsia="lv-LV"/>
        </w:rPr>
        <w:t xml:space="preserve"> Ingrīda Igaune &lt;</w:t>
      </w:r>
      <w:hyperlink r:id="rId5" w:history="1">
        <w:r w:rsidRPr="00A37778">
          <w:rPr>
            <w:rFonts w:ascii="Calibri" w:eastAsia="Calibri" w:hAnsi="Calibri" w:cs="Calibri"/>
            <w:color w:val="0563C1"/>
            <w:u w:val="single"/>
            <w:lang w:eastAsia="lv-LV"/>
          </w:rPr>
          <w:t>Ingrida.Igaune@varam.gov.lv</w:t>
        </w:r>
      </w:hyperlink>
      <w:r w:rsidRPr="00A37778">
        <w:rPr>
          <w:rFonts w:ascii="Calibri" w:eastAsia="Calibri" w:hAnsi="Calibri" w:cs="Calibri"/>
          <w:lang w:eastAsia="lv-LV"/>
        </w:rPr>
        <w:t>&gt;</w:t>
      </w:r>
      <w:r w:rsidRPr="00A37778">
        <w:rPr>
          <w:rFonts w:ascii="Calibri" w:eastAsia="Calibri" w:hAnsi="Calibri" w:cs="Calibri"/>
          <w:lang w:eastAsia="lv-LV"/>
        </w:rPr>
        <w:br/>
      </w:r>
      <w:proofErr w:type="spellStart"/>
      <w:r w:rsidRPr="00A37778">
        <w:rPr>
          <w:rFonts w:ascii="Calibri" w:eastAsia="Calibri" w:hAnsi="Calibri" w:cs="Calibri"/>
          <w:b/>
          <w:bCs/>
          <w:lang w:eastAsia="lv-LV"/>
        </w:rPr>
        <w:t>Cc</w:t>
      </w:r>
      <w:proofErr w:type="spellEnd"/>
      <w:r w:rsidRPr="00A37778">
        <w:rPr>
          <w:rFonts w:ascii="Calibri" w:eastAsia="Calibri" w:hAnsi="Calibri" w:cs="Calibri"/>
          <w:b/>
          <w:bCs/>
          <w:lang w:eastAsia="lv-LV"/>
        </w:rPr>
        <w:t>:</w:t>
      </w:r>
      <w:r w:rsidRPr="00A37778">
        <w:rPr>
          <w:rFonts w:ascii="Calibri" w:eastAsia="Calibri" w:hAnsi="Calibri" w:cs="Calibri"/>
          <w:lang w:eastAsia="lv-LV"/>
        </w:rPr>
        <w:t xml:space="preserve"> Lobijs &lt;</w:t>
      </w:r>
      <w:hyperlink r:id="rId6" w:history="1">
        <w:r w:rsidRPr="00A37778">
          <w:rPr>
            <w:rFonts w:ascii="Calibri" w:eastAsia="Calibri" w:hAnsi="Calibri" w:cs="Calibri"/>
            <w:color w:val="0563C1"/>
            <w:u w:val="single"/>
            <w:lang w:eastAsia="lv-LV"/>
          </w:rPr>
          <w:t>lobijs@ltrk.lv</w:t>
        </w:r>
      </w:hyperlink>
      <w:r w:rsidRPr="00A37778">
        <w:rPr>
          <w:rFonts w:ascii="Calibri" w:eastAsia="Calibri" w:hAnsi="Calibri" w:cs="Calibri"/>
          <w:lang w:eastAsia="lv-LV"/>
        </w:rPr>
        <w:t>&gt;</w:t>
      </w:r>
      <w:r w:rsidRPr="00A37778">
        <w:rPr>
          <w:rFonts w:ascii="Calibri" w:eastAsia="Calibri" w:hAnsi="Calibri" w:cs="Calibri"/>
          <w:lang w:eastAsia="lv-LV"/>
        </w:rPr>
        <w:br/>
      </w:r>
      <w:proofErr w:type="spellStart"/>
      <w:r w:rsidRPr="00A37778">
        <w:rPr>
          <w:rFonts w:ascii="Calibri" w:eastAsia="Calibri" w:hAnsi="Calibri" w:cs="Calibri"/>
          <w:b/>
          <w:bCs/>
          <w:lang w:eastAsia="lv-LV"/>
        </w:rPr>
        <w:t>Subject</w:t>
      </w:r>
      <w:proofErr w:type="spellEnd"/>
      <w:r w:rsidRPr="00A37778">
        <w:rPr>
          <w:rFonts w:ascii="Calibri" w:eastAsia="Calibri" w:hAnsi="Calibri" w:cs="Calibri"/>
          <w:b/>
          <w:bCs/>
          <w:lang w:eastAsia="lv-LV"/>
        </w:rPr>
        <w:t>:</w:t>
      </w:r>
      <w:r w:rsidRPr="00A37778">
        <w:rPr>
          <w:rFonts w:ascii="Calibri" w:eastAsia="Calibri" w:hAnsi="Calibri" w:cs="Calibri"/>
          <w:lang w:eastAsia="lv-LV"/>
        </w:rPr>
        <w:t xml:space="preserve"> Par “Publisko elektronisko iepirkumu noteikumi”” (VSS-230)</w:t>
      </w:r>
    </w:p>
    <w:p w14:paraId="2EE73A05" w14:textId="77777777" w:rsidR="00A37778" w:rsidRPr="00A37778" w:rsidRDefault="00A37778" w:rsidP="00A37778">
      <w:pPr>
        <w:spacing w:after="0" w:line="240" w:lineRule="auto"/>
        <w:rPr>
          <w:rFonts w:ascii="Calibri" w:eastAsia="Calibri" w:hAnsi="Calibri" w:cs="Calibri"/>
        </w:rPr>
      </w:pPr>
    </w:p>
    <w:p w14:paraId="77A9AB0E" w14:textId="77777777" w:rsidR="00A37778" w:rsidRPr="00A37778" w:rsidRDefault="00A37778" w:rsidP="00A37778">
      <w:pPr>
        <w:shd w:val="clear" w:color="auto" w:fill="FFEB9C"/>
        <w:spacing w:after="0" w:line="240" w:lineRule="atLeast"/>
        <w:rPr>
          <w:rFonts w:ascii="Calibri" w:eastAsia="Calibri" w:hAnsi="Calibri" w:cs="Calibri"/>
          <w:color w:val="000000"/>
          <w:sz w:val="20"/>
          <w:szCs w:val="20"/>
          <w:lang w:eastAsia="lv-LV"/>
        </w:rPr>
      </w:pPr>
      <w:r w:rsidRPr="00A37778">
        <w:rPr>
          <w:rFonts w:ascii="Calibri" w:eastAsia="Calibri" w:hAnsi="Calibri" w:cs="Calibri"/>
          <w:b/>
          <w:bCs/>
          <w:color w:val="9C6500"/>
          <w:sz w:val="20"/>
          <w:szCs w:val="20"/>
          <w:lang w:eastAsia="lv-LV"/>
        </w:rPr>
        <w:t>INFORMĀCIJA:</w:t>
      </w:r>
      <w:r w:rsidRPr="00A37778">
        <w:rPr>
          <w:rFonts w:ascii="Calibri" w:eastAsia="Calibri" w:hAnsi="Calibri" w:cs="Calibri"/>
          <w:b/>
          <w:bCs/>
          <w:color w:val="000000"/>
          <w:sz w:val="20"/>
          <w:szCs w:val="20"/>
          <w:lang w:eastAsia="lv-LV"/>
        </w:rPr>
        <w:t xml:space="preserve"> Šis e-pasts ir nosūtīts no adreses, kura nepieder Jūsu organizācijai.</w:t>
      </w:r>
    </w:p>
    <w:p w14:paraId="43141EBD" w14:textId="77777777" w:rsidR="00A37778" w:rsidRPr="00A37778" w:rsidRDefault="00A37778" w:rsidP="00A37778">
      <w:pPr>
        <w:spacing w:after="0" w:line="240" w:lineRule="auto"/>
        <w:rPr>
          <w:rFonts w:ascii="Calibri" w:eastAsia="Calibri" w:hAnsi="Calibri" w:cs="Calibri"/>
          <w:lang w:eastAsia="lv-LV"/>
        </w:rPr>
      </w:pPr>
    </w:p>
    <w:p w14:paraId="75EC0CCD"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rPr>
        <w:t>Labdien,</w:t>
      </w:r>
    </w:p>
    <w:p w14:paraId="7BB413FF"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rPr>
        <w:t>Šodienas sanāksmē no LTRK puses piedalīsies Gints Poris, bet attiecībā uz “atlikto grozu” vēlamies paust sekojošo rakstiski, tā kā citiem nav iespēja piedalīties sēdē:</w:t>
      </w:r>
    </w:p>
    <w:p w14:paraId="467023D5"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rPr>
        <w:t> </w:t>
      </w:r>
    </w:p>
    <w:p w14:paraId="571B8881"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rPr>
        <w:t xml:space="preserve">MK not.108 39.p. sniedz iespēju veidot “atlikto grozu”, ja ir nepieciešams konkretizēt preču raksturlielumus. MK not.108 40.p. nosaka obligātu pienākumu veidot “atlikto grozu” summā no 10 000 EUR arī gadījumos, ja preču raksturlielumus nevar vai nevajag konkretizēt. Atbalstām Pasūtītāja izvēli veidot “atlikto grozu” pēc izvēles – arī gadījumos, ja preču raksturlielumus nemaz nav iespējams konkretizēt, taču uzskatām, ka šobrīd spēkā esošais obligātais 10 000 EUR slieksnis, piemēram, standarta datortehnikas pirkumiem ir pārāk mazs, lai šādu pirkumu apturētu uz vairākām dienām dodot iespēju sagatavot kādu īpaši labāku piedāvājumu. Informējam, ka, lai datortehnikas iegādes gadījumā lūgtu ražotāju samazināt cenu (atlaižu pieprasīšanas process), pasūtījuma apjomam reizēm ir jābūt vismaz 50 000 EUR! </w:t>
      </w:r>
      <w:r w:rsidRPr="00A37778">
        <w:rPr>
          <w:rFonts w:ascii="Roboto" w:eastAsia="Calibri" w:hAnsi="Roboto" w:cs="Calibri"/>
          <w:lang w:val="en-US"/>
        </w:rPr>
        <w:t xml:space="preserve">Par </w:t>
      </w:r>
      <w:proofErr w:type="spellStart"/>
      <w:r w:rsidRPr="00A37778">
        <w:rPr>
          <w:rFonts w:ascii="Roboto" w:eastAsia="Calibri" w:hAnsi="Roboto" w:cs="Calibri"/>
          <w:lang w:val="en-US"/>
        </w:rPr>
        <w:t>mazākiem</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pasūtījumiem</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ražotāja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partneri</w:t>
      </w:r>
      <w:proofErr w:type="spellEnd"/>
      <w:r w:rsidRPr="00A37778">
        <w:rPr>
          <w:rFonts w:ascii="Roboto" w:eastAsia="Calibri" w:hAnsi="Roboto" w:cs="Calibri"/>
          <w:lang w:val="en-US"/>
        </w:rPr>
        <w:t xml:space="preserve"> un </w:t>
      </w:r>
      <w:proofErr w:type="spellStart"/>
      <w:r w:rsidRPr="00A37778">
        <w:rPr>
          <w:rFonts w:ascii="Roboto" w:eastAsia="Calibri" w:hAnsi="Roboto" w:cs="Calibri"/>
          <w:lang w:val="en-US"/>
        </w:rPr>
        <w:t>vairumtirgotāji</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piemēro</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standarta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cenas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Līdz</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ar</w:t>
      </w:r>
      <w:proofErr w:type="spellEnd"/>
      <w:r w:rsidRPr="00A37778">
        <w:rPr>
          <w:rFonts w:ascii="Roboto" w:eastAsia="Calibri" w:hAnsi="Roboto" w:cs="Calibri"/>
          <w:lang w:val="en-US"/>
        </w:rPr>
        <w:t xml:space="preserve"> to, </w:t>
      </w:r>
      <w:proofErr w:type="spellStart"/>
      <w:r w:rsidRPr="00A37778">
        <w:rPr>
          <w:rFonts w:ascii="Roboto" w:eastAsia="Calibri" w:hAnsi="Roboto" w:cs="Calibri"/>
          <w:lang w:val="en-US"/>
        </w:rPr>
        <w:t>pieprasot</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kādas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īpašas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atlaides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pasūtījumiem</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summā</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līdz</w:t>
      </w:r>
      <w:proofErr w:type="spellEnd"/>
      <w:r w:rsidRPr="00A37778">
        <w:rPr>
          <w:rFonts w:ascii="Roboto" w:eastAsia="Calibri" w:hAnsi="Roboto" w:cs="Calibri"/>
          <w:lang w:val="en-US"/>
        </w:rPr>
        <w:t xml:space="preserve"> 50 000 EUR </w:t>
      </w:r>
      <w:proofErr w:type="spellStart"/>
      <w:r w:rsidRPr="00A37778">
        <w:rPr>
          <w:rFonts w:ascii="Roboto" w:eastAsia="Calibri" w:hAnsi="Roboto" w:cs="Calibri"/>
          <w:lang w:val="en-US"/>
        </w:rPr>
        <w:t>tiek</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lieki</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patērēti</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pārdevēja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administratīvie</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resursi</w:t>
      </w:r>
      <w:proofErr w:type="spellEnd"/>
      <w:r w:rsidRPr="00A37778">
        <w:rPr>
          <w:rFonts w:ascii="Roboto" w:eastAsia="Calibri" w:hAnsi="Roboto" w:cs="Calibri"/>
          <w:lang w:val="en-US"/>
        </w:rPr>
        <w:t xml:space="preserve">, jo </w:t>
      </w:r>
      <w:proofErr w:type="spellStart"/>
      <w:r w:rsidRPr="00A37778">
        <w:rPr>
          <w:rFonts w:ascii="Roboto" w:eastAsia="Calibri" w:hAnsi="Roboto" w:cs="Calibri"/>
          <w:lang w:val="en-US"/>
        </w:rPr>
        <w:t>jebkāda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vēršanās</w:t>
      </w:r>
      <w:proofErr w:type="spellEnd"/>
      <w:r w:rsidRPr="00A37778">
        <w:rPr>
          <w:rFonts w:ascii="Roboto" w:eastAsia="Calibri" w:hAnsi="Roboto" w:cs="Calibri"/>
          <w:lang w:val="en-US"/>
        </w:rPr>
        <w:t xml:space="preserve"> pie </w:t>
      </w:r>
      <w:proofErr w:type="spellStart"/>
      <w:r w:rsidRPr="00A37778">
        <w:rPr>
          <w:rFonts w:ascii="Roboto" w:eastAsia="Calibri" w:hAnsi="Roboto" w:cs="Calibri"/>
          <w:lang w:val="en-US"/>
        </w:rPr>
        <w:t>ražotāja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ar</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lūgumu</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sagatavot</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labākas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cenas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piedāvājumu</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ir</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bezjēdzīga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Turklāt</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atliktā</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groza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veidošanas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gadījumā</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pasūtījuma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izpildes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laiks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tiek</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paildzināts</w:t>
      </w:r>
      <w:proofErr w:type="spellEnd"/>
      <w:r w:rsidRPr="00A37778">
        <w:rPr>
          <w:rFonts w:ascii="Roboto" w:eastAsia="Calibri" w:hAnsi="Roboto" w:cs="Calibri"/>
          <w:lang w:val="en-US"/>
        </w:rPr>
        <w:t xml:space="preserve"> par </w:t>
      </w:r>
      <w:proofErr w:type="spellStart"/>
      <w:r w:rsidRPr="00A37778">
        <w:rPr>
          <w:rFonts w:ascii="Roboto" w:eastAsia="Calibri" w:hAnsi="Roboto" w:cs="Calibri"/>
          <w:lang w:val="en-US"/>
        </w:rPr>
        <w:t>vismaz</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piecām</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darba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dienām</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laiks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izdevīgāku</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cenu</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noteikšanai</w:t>
      </w:r>
      <w:proofErr w:type="spellEnd"/>
      <w:r w:rsidRPr="00A37778">
        <w:rPr>
          <w:rFonts w:ascii="Roboto" w:eastAsia="Calibri" w:hAnsi="Roboto" w:cs="Calibri"/>
          <w:lang w:val="en-US"/>
        </w:rPr>
        <w:t xml:space="preserve"> + </w:t>
      </w:r>
      <w:proofErr w:type="spellStart"/>
      <w:r w:rsidRPr="00A37778">
        <w:rPr>
          <w:rFonts w:ascii="Roboto" w:eastAsia="Calibri" w:hAnsi="Roboto" w:cs="Calibri"/>
          <w:lang w:val="en-US"/>
        </w:rPr>
        <w:t>groza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apstiprināšanai</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atvēlētās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dienas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Jāuzsver</w:t>
      </w:r>
      <w:proofErr w:type="spellEnd"/>
      <w:r w:rsidRPr="00A37778">
        <w:rPr>
          <w:rFonts w:ascii="Roboto" w:eastAsia="Calibri" w:hAnsi="Roboto" w:cs="Calibri"/>
          <w:lang w:val="en-US"/>
        </w:rPr>
        <w:t xml:space="preserve">, ka MK </w:t>
      </w:r>
      <w:proofErr w:type="spellStart"/>
      <w:r w:rsidRPr="00A37778">
        <w:rPr>
          <w:rFonts w:ascii="Roboto" w:eastAsia="Calibri" w:hAnsi="Roboto" w:cs="Calibri"/>
          <w:lang w:val="en-US"/>
        </w:rPr>
        <w:t>rīkojums</w:t>
      </w:r>
      <w:proofErr w:type="spellEnd"/>
      <w:r w:rsidRPr="00A37778">
        <w:rPr>
          <w:rFonts w:ascii="Roboto" w:eastAsia="Calibri" w:hAnsi="Roboto" w:cs="Calibri"/>
          <w:lang w:val="en-US"/>
        </w:rPr>
        <w:t xml:space="preserve"> nr.1 “</w:t>
      </w:r>
      <w:proofErr w:type="spellStart"/>
      <w:r w:rsidRPr="00A37778">
        <w:rPr>
          <w:rFonts w:ascii="Roboto" w:eastAsia="Calibri" w:hAnsi="Roboto" w:cs="Calibri"/>
          <w:lang w:val="en-US"/>
        </w:rPr>
        <w:t>Datortehnikas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iepirkumu</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organizēšana</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ministrijās</w:t>
      </w:r>
      <w:proofErr w:type="spellEnd"/>
      <w:r w:rsidRPr="00A37778">
        <w:rPr>
          <w:rFonts w:ascii="Roboto" w:eastAsia="Calibri" w:hAnsi="Roboto" w:cs="Calibri"/>
          <w:lang w:val="en-US"/>
        </w:rPr>
        <w:t xml:space="preserve"> </w:t>
      </w:r>
      <w:proofErr w:type="gramStart"/>
      <w:r w:rsidRPr="00A37778">
        <w:rPr>
          <w:rFonts w:ascii="Roboto" w:eastAsia="Calibri" w:hAnsi="Roboto" w:cs="Calibri"/>
          <w:lang w:val="en-US"/>
        </w:rPr>
        <w:t>un to</w:t>
      </w:r>
      <w:proofErr w:type="gramEnd"/>
      <w:r w:rsidRPr="00A37778">
        <w:rPr>
          <w:rFonts w:ascii="Roboto" w:eastAsia="Calibri" w:hAnsi="Roboto" w:cs="Calibri"/>
          <w:lang w:val="en-US"/>
        </w:rPr>
        <w:t xml:space="preserve"> </w:t>
      </w:r>
      <w:proofErr w:type="spellStart"/>
      <w:r w:rsidRPr="00A37778">
        <w:rPr>
          <w:rFonts w:ascii="Roboto" w:eastAsia="Calibri" w:hAnsi="Roboto" w:cs="Calibri"/>
          <w:lang w:val="en-US"/>
        </w:rPr>
        <w:t>padotības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iestādēs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nosaka</w:t>
      </w:r>
      <w:proofErr w:type="spellEnd"/>
      <w:r w:rsidRPr="00A37778">
        <w:rPr>
          <w:rFonts w:ascii="Roboto" w:eastAsia="Calibri" w:hAnsi="Roboto" w:cs="Calibri"/>
          <w:lang w:val="en-US"/>
        </w:rPr>
        <w:t xml:space="preserve">, ka </w:t>
      </w:r>
      <w:proofErr w:type="spellStart"/>
      <w:r w:rsidRPr="00A37778">
        <w:rPr>
          <w:rFonts w:ascii="Roboto" w:eastAsia="Calibri" w:hAnsi="Roboto" w:cs="Calibri"/>
          <w:lang w:val="en-US"/>
        </w:rPr>
        <w:t>datortehnikas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pirkumi</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jāapvieno</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vienā</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pirkumā</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iepērkot</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vismaz</w:t>
      </w:r>
      <w:proofErr w:type="spellEnd"/>
      <w:r w:rsidRPr="00A37778">
        <w:rPr>
          <w:rFonts w:ascii="Roboto" w:eastAsia="Calibri" w:hAnsi="Roboto" w:cs="Calibri"/>
          <w:lang w:val="en-US"/>
        </w:rPr>
        <w:t xml:space="preserve"> 50 </w:t>
      </w:r>
      <w:proofErr w:type="spellStart"/>
      <w:r w:rsidRPr="00A37778">
        <w:rPr>
          <w:rFonts w:ascii="Roboto" w:eastAsia="Calibri" w:hAnsi="Roboto" w:cs="Calibri"/>
          <w:lang w:val="en-US"/>
        </w:rPr>
        <w:t>datorus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Līdz</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ar</w:t>
      </w:r>
      <w:proofErr w:type="spellEnd"/>
      <w:r w:rsidRPr="00A37778">
        <w:rPr>
          <w:rFonts w:ascii="Roboto" w:eastAsia="Calibri" w:hAnsi="Roboto" w:cs="Calibri"/>
          <w:lang w:val="en-US"/>
        </w:rPr>
        <w:t xml:space="preserve"> to, MK </w:t>
      </w:r>
      <w:proofErr w:type="spellStart"/>
      <w:r w:rsidRPr="00A37778">
        <w:rPr>
          <w:rFonts w:ascii="Roboto" w:eastAsia="Calibri" w:hAnsi="Roboto" w:cs="Calibri"/>
          <w:lang w:val="en-US"/>
        </w:rPr>
        <w:t>rīkojums</w:t>
      </w:r>
      <w:proofErr w:type="spellEnd"/>
      <w:r w:rsidRPr="00A37778">
        <w:rPr>
          <w:rFonts w:ascii="Roboto" w:eastAsia="Calibri" w:hAnsi="Roboto" w:cs="Calibri"/>
          <w:lang w:val="en-US"/>
        </w:rPr>
        <w:t xml:space="preserve"> nr.1 </w:t>
      </w:r>
      <w:proofErr w:type="spellStart"/>
      <w:r w:rsidRPr="00A37778">
        <w:rPr>
          <w:rFonts w:ascii="Roboto" w:eastAsia="Calibri" w:hAnsi="Roboto" w:cs="Calibri"/>
          <w:lang w:val="en-US"/>
        </w:rPr>
        <w:t>jau</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nodrošina</w:t>
      </w:r>
      <w:proofErr w:type="spellEnd"/>
      <w:r w:rsidRPr="00A37778">
        <w:rPr>
          <w:rFonts w:ascii="Roboto" w:eastAsia="Calibri" w:hAnsi="Roboto" w:cs="Calibri"/>
          <w:lang w:val="en-US"/>
        </w:rPr>
        <w:t xml:space="preserve"> to, ka </w:t>
      </w:r>
      <w:proofErr w:type="spellStart"/>
      <w:r w:rsidRPr="00A37778">
        <w:rPr>
          <w:rFonts w:ascii="Roboto" w:eastAsia="Calibri" w:hAnsi="Roboto" w:cs="Calibri"/>
          <w:lang w:val="en-US"/>
        </w:rPr>
        <w:t>atliktais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grozs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datortehnikas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iegādēm</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būs</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virs</w:t>
      </w:r>
      <w:proofErr w:type="spellEnd"/>
      <w:r w:rsidRPr="00A37778">
        <w:rPr>
          <w:rFonts w:ascii="Roboto" w:eastAsia="Calibri" w:hAnsi="Roboto" w:cs="Calibri"/>
          <w:lang w:val="en-US"/>
        </w:rPr>
        <w:t xml:space="preserve"> 42 000 EUR. </w:t>
      </w:r>
    </w:p>
    <w:p w14:paraId="5650ACCE"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rPr>
        <w:t xml:space="preserve">Vienlaicīgi piekrītam diskusijā starpinstitūciju sanāksmē pieminētajam, ka iegādājoties kancelejas preces vai programmatūru atlikto grozu nepieciešams veidot pat no mazākas summas, piemēram, no 0.1 EUR. Uzskatām, ka centralizēto iepirkumu institūcija ir pietiekoši kompetenta, lai noteiktu “atliktā groza” veidošanas minimālo slieksni katram katalogam atsevišķi. Šādu iespēju nodrošina MK not.108 39.p. Taču MK not.108 40.p. nosaka minimālā sliekšņa robežu 10 000 EUR, kuru nepieciešams atcelt vai paaugstināt līdz 42 000 EUR. Tāpēc atkārtoti aicinām izteikt 40.punktu šādā redakcijā: “40. Lai nodrošinātu pēc iespējas efektīvāku pasūtītāja vai sabiedrisko pakalpojumu sniedzēja līdzekļu izmantošanu, pasūtītājs un sabiedrisko pakalpojumu sniedzējs darījumus e-pasūtījumu apakšsistēmā plāno, pēc iespējas apvienojot tos vienā pasūtījumā preču vai pakalpojumu grupas ietvaros. Ja e-pasūtījumu apakšsistēmā vispārīgās vienošanās ietvaros izveidots pasūtījums, kurā atlasīto preču vai pakalpojumu summa vienas preču vai pakalpojumu grupas ietvaros ir vienāda ar Publisko iepirkumu likuma 8. panta ceturtajā daļā noteikto līgumcenu piegādes vai pakalpojuma līgumiem vai pārsniedz to, e-pasūtījumu apakšsistēma nosūta visiem aktīvajiem piegādātājiem paziņojumu par pasūtījumu. Paziņojumā nosaka vismaz trīs darbdienas piedāvājuma sagatavošanai un īpaši izdevīgu cenu noteikšanai, izmantojot solīšanu ar lejupejošu soli.” </w:t>
      </w:r>
      <w:proofErr w:type="spellStart"/>
      <w:r w:rsidRPr="00A37778">
        <w:rPr>
          <w:rFonts w:ascii="Roboto" w:eastAsia="Calibri" w:hAnsi="Roboto" w:cs="Calibri"/>
          <w:lang w:val="en-US"/>
        </w:rPr>
        <w:t>Atsaucam</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iepriekš</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izteikto</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prasību</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svītrot</w:t>
      </w:r>
      <w:proofErr w:type="spellEnd"/>
      <w:r w:rsidRPr="00A37778">
        <w:rPr>
          <w:rFonts w:ascii="Roboto" w:eastAsia="Calibri" w:hAnsi="Roboto" w:cs="Calibri"/>
          <w:lang w:val="en-US"/>
        </w:rPr>
        <w:t xml:space="preserve"> </w:t>
      </w:r>
      <w:proofErr w:type="spellStart"/>
      <w:r w:rsidRPr="00A37778">
        <w:rPr>
          <w:rFonts w:ascii="Roboto" w:eastAsia="Calibri" w:hAnsi="Roboto" w:cs="Calibri"/>
          <w:lang w:val="en-US"/>
        </w:rPr>
        <w:t>Noteikumu</w:t>
      </w:r>
      <w:proofErr w:type="spellEnd"/>
      <w:r w:rsidRPr="00A37778">
        <w:rPr>
          <w:rFonts w:ascii="Roboto" w:eastAsia="Calibri" w:hAnsi="Roboto" w:cs="Calibri"/>
          <w:lang w:val="en-US"/>
        </w:rPr>
        <w:t xml:space="preserve"> 108 </w:t>
      </w:r>
      <w:proofErr w:type="gramStart"/>
      <w:r w:rsidRPr="00A37778">
        <w:rPr>
          <w:rFonts w:ascii="Roboto" w:eastAsia="Calibri" w:hAnsi="Roboto" w:cs="Calibri"/>
          <w:lang w:val="en-US"/>
        </w:rPr>
        <w:t>41.punktu</w:t>
      </w:r>
      <w:proofErr w:type="gramEnd"/>
      <w:r w:rsidRPr="00A37778">
        <w:rPr>
          <w:rFonts w:ascii="Roboto" w:eastAsia="Calibri" w:hAnsi="Roboto" w:cs="Calibri"/>
          <w:lang w:val="en-US"/>
        </w:rPr>
        <w:t>.</w:t>
      </w:r>
    </w:p>
    <w:p w14:paraId="700242E9"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lang w:val="en-US"/>
        </w:rPr>
        <w:lastRenderedPageBreak/>
        <w:t> </w:t>
      </w:r>
    </w:p>
    <w:p w14:paraId="21CDC9F3"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lang w:val="en-US"/>
        </w:rPr>
        <w:t> </w:t>
      </w:r>
    </w:p>
    <w:p w14:paraId="6EC938EE" w14:textId="77777777" w:rsidR="00A37778" w:rsidRPr="00A37778" w:rsidRDefault="00A37778" w:rsidP="00A37778">
      <w:pPr>
        <w:spacing w:after="0" w:line="240" w:lineRule="auto"/>
        <w:rPr>
          <w:rFonts w:ascii="Calibri" w:eastAsia="Calibri" w:hAnsi="Calibri" w:cs="Calibri"/>
        </w:rPr>
      </w:pPr>
      <w:r w:rsidRPr="00A37778">
        <w:rPr>
          <w:rFonts w:ascii="Calibri" w:eastAsia="Calibri" w:hAnsi="Calibri" w:cs="Calibri"/>
          <w:color w:val="1F497D"/>
          <w:lang w:val="en-US" w:eastAsia="lv-LV"/>
        </w:rPr>
        <w:t> </w:t>
      </w:r>
    </w:p>
    <w:p w14:paraId="3899F181" w14:textId="77777777" w:rsidR="00A37778" w:rsidRPr="00A37778" w:rsidRDefault="00A37778" w:rsidP="00A37778">
      <w:pPr>
        <w:spacing w:after="0" w:line="240" w:lineRule="auto"/>
        <w:rPr>
          <w:rFonts w:ascii="Calibri" w:eastAsia="Calibri" w:hAnsi="Calibri" w:cs="Calibri"/>
        </w:rPr>
      </w:pPr>
      <w:r w:rsidRPr="00A37778">
        <w:rPr>
          <w:rFonts w:ascii="Calibri" w:eastAsia="Calibri" w:hAnsi="Calibri" w:cs="Calibri"/>
          <w:noProof/>
        </w:rPr>
        <w:drawing>
          <wp:anchor distT="0" distB="0" distL="76200" distR="76200" simplePos="0" relativeHeight="251659264" behindDoc="0" locked="0" layoutInCell="1" allowOverlap="0" wp14:anchorId="788A0220" wp14:editId="61808E38">
            <wp:simplePos x="0" y="0"/>
            <wp:positionH relativeFrom="column">
              <wp:align>left</wp:align>
            </wp:positionH>
            <wp:positionV relativeFrom="line">
              <wp:posOffset>0</wp:posOffset>
            </wp:positionV>
            <wp:extent cx="1219200" cy="1219200"/>
            <wp:effectExtent l="0" t="0" r="0" b="0"/>
            <wp:wrapSquare wrapText="bothSides"/>
            <wp:docPr id="3" name="Attēls 2" descr="LT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LTR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14:sizeRelH relativeFrom="page">
              <wp14:pctWidth>0</wp14:pctWidth>
            </wp14:sizeRelH>
            <wp14:sizeRelV relativeFrom="page">
              <wp14:pctHeight>0</wp14:pctHeight>
            </wp14:sizeRelV>
          </wp:anchor>
        </w:drawing>
      </w:r>
      <w:r w:rsidRPr="00A37778">
        <w:rPr>
          <w:rFonts w:ascii="Roboto" w:eastAsia="Calibri" w:hAnsi="Roboto" w:cs="Calibri"/>
          <w:b/>
          <w:bCs/>
          <w:color w:val="3D454D"/>
          <w:sz w:val="20"/>
          <w:szCs w:val="20"/>
          <w:lang w:eastAsia="lv-LV"/>
        </w:rPr>
        <w:t>LĪVA ŠTEINBERGA</w:t>
      </w:r>
    </w:p>
    <w:p w14:paraId="04D2C333"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color w:val="3D454D"/>
          <w:sz w:val="18"/>
          <w:szCs w:val="18"/>
          <w:lang w:eastAsia="lv-LV"/>
        </w:rPr>
        <w:t>Politikas daļas eksperte</w:t>
      </w:r>
    </w:p>
    <w:p w14:paraId="24972D22" w14:textId="77777777" w:rsidR="00A37778" w:rsidRPr="00A37778" w:rsidRDefault="00A37778" w:rsidP="00A37778">
      <w:pPr>
        <w:spacing w:after="0" w:line="240" w:lineRule="auto"/>
        <w:ind w:left="33"/>
        <w:rPr>
          <w:rFonts w:ascii="Calibri" w:eastAsia="Calibri" w:hAnsi="Calibri" w:cs="Calibri"/>
        </w:rPr>
      </w:pPr>
      <w:r w:rsidRPr="00A37778">
        <w:rPr>
          <w:rFonts w:ascii="Roboto" w:eastAsia="Calibri" w:hAnsi="Roboto" w:cs="Calibri"/>
          <w:color w:val="3D454D"/>
          <w:sz w:val="18"/>
          <w:szCs w:val="18"/>
          <w:lang w:eastAsia="lv-LV"/>
        </w:rPr>
        <w:t>                  </w:t>
      </w:r>
    </w:p>
    <w:p w14:paraId="56AB2E44"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b/>
          <w:bCs/>
          <w:color w:val="3D454D"/>
          <w:sz w:val="18"/>
          <w:szCs w:val="18"/>
          <w:lang w:eastAsia="lv-LV"/>
        </w:rPr>
        <w:t>Latvijas Tirdzniecības un rūpniecības kamera</w:t>
      </w:r>
    </w:p>
    <w:p w14:paraId="001ADA66"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color w:val="3D454D"/>
          <w:sz w:val="18"/>
          <w:szCs w:val="18"/>
          <w:lang w:val="en-US" w:eastAsia="lv-LV"/>
        </w:rPr>
        <w:t>K. </w:t>
      </w:r>
      <w:proofErr w:type="spellStart"/>
      <w:r w:rsidRPr="00A37778">
        <w:rPr>
          <w:rFonts w:ascii="Roboto" w:eastAsia="Calibri" w:hAnsi="Roboto" w:cs="Calibri"/>
          <w:color w:val="3D454D"/>
          <w:sz w:val="18"/>
          <w:szCs w:val="18"/>
          <w:lang w:val="en-US" w:eastAsia="lv-LV"/>
        </w:rPr>
        <w:t>Valdemāra</w:t>
      </w:r>
      <w:proofErr w:type="spellEnd"/>
      <w:r w:rsidRPr="00A37778">
        <w:rPr>
          <w:rFonts w:ascii="Roboto" w:eastAsia="Calibri" w:hAnsi="Roboto" w:cs="Calibri"/>
          <w:color w:val="3D454D"/>
          <w:sz w:val="18"/>
          <w:szCs w:val="18"/>
          <w:lang w:val="en-US" w:eastAsia="lv-LV"/>
        </w:rPr>
        <w:t xml:space="preserve"> </w:t>
      </w:r>
      <w:proofErr w:type="spellStart"/>
      <w:r w:rsidRPr="00A37778">
        <w:rPr>
          <w:rFonts w:ascii="Roboto" w:eastAsia="Calibri" w:hAnsi="Roboto" w:cs="Calibri"/>
          <w:color w:val="3D454D"/>
          <w:sz w:val="18"/>
          <w:szCs w:val="18"/>
          <w:lang w:val="en-US" w:eastAsia="lv-LV"/>
        </w:rPr>
        <w:t>iela</w:t>
      </w:r>
      <w:proofErr w:type="spellEnd"/>
      <w:r w:rsidRPr="00A37778">
        <w:rPr>
          <w:rFonts w:ascii="Roboto" w:eastAsia="Calibri" w:hAnsi="Roboto" w:cs="Calibri"/>
          <w:color w:val="3D454D"/>
          <w:sz w:val="18"/>
          <w:szCs w:val="18"/>
          <w:lang w:val="en-US" w:eastAsia="lv-LV"/>
        </w:rPr>
        <w:t xml:space="preserve"> 35, </w:t>
      </w:r>
      <w:proofErr w:type="spellStart"/>
      <w:r w:rsidRPr="00A37778">
        <w:rPr>
          <w:rFonts w:ascii="Roboto" w:eastAsia="Calibri" w:hAnsi="Roboto" w:cs="Calibri"/>
          <w:color w:val="3D454D"/>
          <w:sz w:val="18"/>
          <w:szCs w:val="18"/>
          <w:lang w:val="en-US" w:eastAsia="lv-LV"/>
        </w:rPr>
        <w:t>Rīga</w:t>
      </w:r>
      <w:proofErr w:type="spellEnd"/>
      <w:r w:rsidRPr="00A37778">
        <w:rPr>
          <w:rFonts w:ascii="Roboto" w:eastAsia="Calibri" w:hAnsi="Roboto" w:cs="Calibri"/>
          <w:color w:val="3D454D"/>
          <w:sz w:val="18"/>
          <w:szCs w:val="18"/>
          <w:lang w:val="en-US" w:eastAsia="lv-LV"/>
        </w:rPr>
        <w:t xml:space="preserve">, LV-1010, </w:t>
      </w:r>
      <w:proofErr w:type="spellStart"/>
      <w:r w:rsidRPr="00A37778">
        <w:rPr>
          <w:rFonts w:ascii="Roboto" w:eastAsia="Calibri" w:hAnsi="Roboto" w:cs="Calibri"/>
          <w:color w:val="3D454D"/>
          <w:sz w:val="18"/>
          <w:szCs w:val="18"/>
          <w:lang w:val="en-US" w:eastAsia="lv-LV"/>
        </w:rPr>
        <w:t>Latvija</w:t>
      </w:r>
      <w:proofErr w:type="spellEnd"/>
    </w:p>
    <w:p w14:paraId="2139198D" w14:textId="77777777" w:rsidR="00A37778" w:rsidRPr="00A37778" w:rsidRDefault="00A37778" w:rsidP="00A37778">
      <w:pPr>
        <w:spacing w:after="0" w:line="240" w:lineRule="auto"/>
        <w:ind w:left="33"/>
        <w:rPr>
          <w:rFonts w:ascii="Calibri" w:eastAsia="Calibri" w:hAnsi="Calibri" w:cs="Calibri"/>
        </w:rPr>
      </w:pPr>
      <w:r w:rsidRPr="00A37778">
        <w:rPr>
          <w:rFonts w:ascii="Roboto" w:eastAsia="Calibri" w:hAnsi="Roboto" w:cs="Calibri"/>
          <w:color w:val="3D454D"/>
          <w:sz w:val="18"/>
          <w:szCs w:val="18"/>
          <w:lang w:val="en-US" w:eastAsia="lv-LV"/>
        </w:rPr>
        <w:t xml:space="preserve">                 </w:t>
      </w:r>
    </w:p>
    <w:p w14:paraId="26960D4B"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color w:val="1F497D"/>
          <w:sz w:val="18"/>
          <w:szCs w:val="18"/>
          <w:lang w:val="en-US" w:eastAsia="lv-LV"/>
        </w:rPr>
        <w:t>T:</w:t>
      </w:r>
      <w:r w:rsidRPr="00A37778">
        <w:rPr>
          <w:rFonts w:ascii="Roboto" w:eastAsia="Calibri" w:hAnsi="Roboto" w:cs="Calibri"/>
          <w:color w:val="C2C2AA"/>
          <w:sz w:val="18"/>
          <w:szCs w:val="18"/>
          <w:lang w:val="en-US" w:eastAsia="lv-LV"/>
        </w:rPr>
        <w:t xml:space="preserve">   </w:t>
      </w:r>
      <w:r w:rsidRPr="00A37778">
        <w:rPr>
          <w:rFonts w:ascii="Roboto" w:eastAsia="Calibri" w:hAnsi="Roboto" w:cs="Calibri"/>
          <w:color w:val="3D454D"/>
          <w:sz w:val="18"/>
          <w:szCs w:val="18"/>
          <w:lang w:val="en-US" w:eastAsia="lv-LV"/>
        </w:rPr>
        <w:t>+ 371 672 011 05</w:t>
      </w:r>
    </w:p>
    <w:p w14:paraId="6588BAA7"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color w:val="1F497D"/>
          <w:sz w:val="18"/>
          <w:szCs w:val="18"/>
          <w:lang w:val="en-US" w:eastAsia="lv-LV"/>
        </w:rPr>
        <w:t xml:space="preserve">M:  </w:t>
      </w:r>
      <w:r w:rsidRPr="00A37778">
        <w:rPr>
          <w:rFonts w:ascii="Roboto" w:eastAsia="Calibri" w:hAnsi="Roboto" w:cs="Calibri"/>
          <w:color w:val="3D454D"/>
          <w:sz w:val="18"/>
          <w:szCs w:val="18"/>
          <w:lang w:val="en-US" w:eastAsia="lv-LV"/>
        </w:rPr>
        <w:t>+ 371 292 230 54</w:t>
      </w:r>
    </w:p>
    <w:p w14:paraId="496D92A7" w14:textId="77777777" w:rsidR="00A37778" w:rsidRPr="00A37778" w:rsidRDefault="00A37778" w:rsidP="00A37778">
      <w:pPr>
        <w:spacing w:after="0" w:line="240" w:lineRule="auto"/>
        <w:rPr>
          <w:rFonts w:ascii="Calibri" w:eastAsia="Calibri" w:hAnsi="Calibri" w:cs="Calibri"/>
        </w:rPr>
      </w:pPr>
      <w:hyperlink r:id="rId8" w:history="1">
        <w:r w:rsidRPr="00A37778">
          <w:rPr>
            <w:rFonts w:ascii="Roboto" w:eastAsia="Calibri" w:hAnsi="Roboto" w:cs="Calibri"/>
            <w:color w:val="808080"/>
            <w:sz w:val="18"/>
            <w:szCs w:val="18"/>
            <w:lang w:val="en-US" w:eastAsia="lv-LV"/>
          </w:rPr>
          <w:t>www.chamber.lv</w:t>
        </w:r>
      </w:hyperlink>
      <w:r w:rsidRPr="00A37778">
        <w:rPr>
          <w:rFonts w:ascii="Roboto" w:eastAsia="Calibri" w:hAnsi="Roboto" w:cs="Calibri"/>
          <w:color w:val="1F497D"/>
          <w:sz w:val="18"/>
          <w:szCs w:val="18"/>
          <w:lang w:val="en-US" w:eastAsia="lv-LV"/>
        </w:rPr>
        <w:t xml:space="preserve"> </w:t>
      </w:r>
    </w:p>
    <w:p w14:paraId="0B9FDF6C"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color w:val="1F497D"/>
          <w:sz w:val="18"/>
          <w:szCs w:val="18"/>
          <w:lang w:eastAsia="lv-LV"/>
        </w:rPr>
        <w:t> </w:t>
      </w:r>
    </w:p>
    <w:p w14:paraId="0F4AE20B" w14:textId="77777777" w:rsidR="00A37778" w:rsidRPr="00A37778" w:rsidRDefault="00A37778" w:rsidP="00A37778">
      <w:pPr>
        <w:spacing w:after="0" w:line="240" w:lineRule="auto"/>
        <w:rPr>
          <w:rFonts w:ascii="Calibri" w:eastAsia="Calibri" w:hAnsi="Calibri" w:cs="Calibri"/>
        </w:rPr>
      </w:pPr>
      <w:r w:rsidRPr="00A37778">
        <w:rPr>
          <w:rFonts w:ascii="Roboto" w:eastAsia="Calibri" w:hAnsi="Roboto" w:cs="Calibri"/>
          <w:color w:val="1F497D"/>
          <w:sz w:val="18"/>
          <w:szCs w:val="18"/>
          <w:lang w:eastAsia="lv-LV"/>
        </w:rPr>
        <w:t> </w:t>
      </w:r>
    </w:p>
    <w:p w14:paraId="46CE6F20" w14:textId="77777777" w:rsidR="00A37778" w:rsidRPr="00A37778" w:rsidRDefault="00A37778" w:rsidP="00A37778">
      <w:pPr>
        <w:spacing w:after="240" w:line="240" w:lineRule="auto"/>
        <w:rPr>
          <w:rFonts w:ascii="Calibri" w:eastAsia="Calibri" w:hAnsi="Calibri" w:cs="Calibri"/>
        </w:rPr>
      </w:pPr>
      <w:r w:rsidRPr="00A37778">
        <w:rPr>
          <w:rFonts w:ascii="Roboto" w:eastAsia="Calibri" w:hAnsi="Roboto" w:cs="Calibri"/>
          <w:sz w:val="18"/>
          <w:szCs w:val="18"/>
          <w:lang w:eastAsia="lv-LV"/>
        </w:rPr>
        <w:t>Šis dokuments/ e-pasta vēstule var saturēt iekšējas lietošanas/ierobežotas pieejamības informāciju. Tās satura pilnīga vai daļēja nesankcionēta izpaušana, lietošana vai tālāka izplatīšana ir aizliegta. Ja tas saņemts kļūdas dēļ, lūdzam to dzēst un sazināties ar sūtītāju.</w:t>
      </w:r>
    </w:p>
    <w:p w14:paraId="6F1EFECD" w14:textId="77777777" w:rsidR="006464FF" w:rsidRDefault="006464FF"/>
    <w:sectPr w:rsidR="006464F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78"/>
    <w:rsid w:val="006464FF"/>
    <w:rsid w:val="00A377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4C19"/>
  <w15:chartTrackingRefBased/>
  <w15:docId w15:val="{60DF0737-BFBC-4EFA-8C2F-8EA33E5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92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mber.lv/"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obijs@ltrk.lv" TargetMode="External"/><Relationship Id="rId5" Type="http://schemas.openxmlformats.org/officeDocument/2006/relationships/hyperlink" Target="mailto:Ingrida.Igaune@varam.gov.lv" TargetMode="External"/><Relationship Id="rId10" Type="http://schemas.openxmlformats.org/officeDocument/2006/relationships/theme" Target="theme/theme1.xml"/><Relationship Id="rId4" Type="http://schemas.openxmlformats.org/officeDocument/2006/relationships/hyperlink" Target="mailto:liva.steinberga@ltrk.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2731</Words>
  <Characters>1557</Characters>
  <Application>Microsoft Office Word</Application>
  <DocSecurity>0</DocSecurity>
  <Lines>12</Lines>
  <Paragraphs>8</Paragraphs>
  <ScaleCrop>false</ScaleCrop>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Igaune</dc:creator>
  <cp:keywords/>
  <dc:description/>
  <cp:lastModifiedBy>Ingrīda Igaune</cp:lastModifiedBy>
  <cp:revision>1</cp:revision>
  <dcterms:created xsi:type="dcterms:W3CDTF">2021-06-30T11:26:00Z</dcterms:created>
  <dcterms:modified xsi:type="dcterms:W3CDTF">2021-06-30T11:27:00Z</dcterms:modified>
</cp:coreProperties>
</file>