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"/>
        <w:gridCol w:w="8880"/>
      </w:tblGrid>
      <w:tr w:rsidR="00E367DB" w14:paraId="457ECA81" w14:textId="77777777" w:rsidTr="00E367DB">
        <w:trPr>
          <w:tblCellSpacing w:w="0" w:type="dxa"/>
        </w:trPr>
        <w:tc>
          <w:tcPr>
            <w:tcW w:w="0" w:type="auto"/>
            <w:shd w:val="clear" w:color="auto" w:fill="910A19"/>
            <w:tcMar>
              <w:top w:w="105" w:type="dxa"/>
              <w:left w:w="30" w:type="dxa"/>
              <w:bottom w:w="105" w:type="dxa"/>
              <w:right w:w="110" w:type="dxa"/>
            </w:tcMar>
            <w:vAlign w:val="center"/>
            <w:hideMark/>
          </w:tcPr>
          <w:p w14:paraId="5268A805" w14:textId="77777777" w:rsidR="00E367DB" w:rsidRDefault="00E367DB"/>
        </w:tc>
        <w:tc>
          <w:tcPr>
            <w:tcW w:w="5000" w:type="pct"/>
            <w:shd w:val="clear" w:color="auto" w:fill="FFEB9C"/>
            <w:tcMar>
              <w:top w:w="105" w:type="dxa"/>
              <w:left w:w="225" w:type="dxa"/>
              <w:bottom w:w="105" w:type="dxa"/>
              <w:right w:w="75" w:type="dxa"/>
            </w:tcMar>
            <w:vAlign w:val="center"/>
            <w:hideMark/>
          </w:tcPr>
          <w:p w14:paraId="1402ABA0" w14:textId="77777777" w:rsidR="00E367DB" w:rsidRDefault="00E367DB">
            <w:pPr>
              <w:rPr>
                <w:color w:val="212121"/>
              </w:rPr>
            </w:pPr>
            <w:r>
              <w:rPr>
                <w:b/>
                <w:bCs/>
                <w:color w:val="212121"/>
              </w:rPr>
              <w:t>UZMANĪBU:</w:t>
            </w:r>
            <w:r>
              <w:rPr>
                <w:color w:val="212121"/>
              </w:rPr>
              <w:t xml:space="preserve"> Šī e-pasta sūtītājs neizmanto tieslietu resora e-pasta risinājumu, neklikšķiniet uz saitēm un/vai neveriet vaļā pielikumus, izņemot, ja sūtītāja e-pasta adrese Jums ir zināma un esat pārliecināts par e-pasta satura drošību.</w:t>
            </w:r>
          </w:p>
        </w:tc>
      </w:tr>
    </w:tbl>
    <w:p w14:paraId="2C2B853D" w14:textId="77777777" w:rsidR="00E367DB" w:rsidRDefault="00E367DB" w:rsidP="00E367DB">
      <w:pPr>
        <w:pStyle w:val="Paraststmeklis"/>
      </w:pPr>
      <w:r>
        <w:t> </w:t>
      </w:r>
    </w:p>
    <w:p w14:paraId="1CA34EDA" w14:textId="77777777" w:rsidR="00E367DB" w:rsidRDefault="00E367DB" w:rsidP="00E367DB">
      <w:pPr>
        <w:rPr>
          <w:sz w:val="22"/>
          <w:szCs w:val="22"/>
          <w14:ligatures w14:val="none"/>
        </w:rPr>
      </w:pPr>
      <w:r>
        <w:rPr>
          <w:b/>
          <w:bCs/>
          <w:color w:val="808080"/>
        </w:rPr>
        <w:t xml:space="preserve">NAV KLASIFICĒTS </w:t>
      </w:r>
    </w:p>
    <w:p w14:paraId="4014C4EE" w14:textId="77777777" w:rsidR="00E367DB" w:rsidRDefault="00E367DB" w:rsidP="00E367DB">
      <w:p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Nelieli precizējumi 5. punktā.</w:t>
      </w:r>
    </w:p>
    <w:p w14:paraId="77D3C017" w14:textId="77777777" w:rsidR="00E367DB" w:rsidRDefault="00E367DB" w:rsidP="00E367DB">
      <w:p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Saskaņoju.</w:t>
      </w:r>
    </w:p>
    <w:p w14:paraId="117D2633" w14:textId="77777777" w:rsidR="00E367DB" w:rsidRDefault="00E367DB" w:rsidP="00E367DB">
      <w:pPr>
        <w:rPr>
          <w:sz w:val="22"/>
          <w:szCs w:val="22"/>
          <w:lang w:eastAsia="en-US"/>
        </w:rPr>
      </w:pPr>
    </w:p>
    <w:p w14:paraId="092F1F1D" w14:textId="77777777" w:rsidR="00E367DB" w:rsidRDefault="00E367DB" w:rsidP="00E367DB">
      <w:p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AC,</w:t>
      </w:r>
    </w:p>
    <w:p w14:paraId="6FC951EE" w14:textId="77777777" w:rsidR="00E367DB" w:rsidRDefault="00E367DB" w:rsidP="00E367DB">
      <w:pPr>
        <w:rPr>
          <w:sz w:val="22"/>
          <w:szCs w:val="22"/>
          <w:lang w:eastAsia="en-US"/>
        </w:rPr>
      </w:pPr>
    </w:p>
    <w:tbl>
      <w:tblPr>
        <w:tblW w:w="35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4398"/>
      </w:tblGrid>
      <w:tr w:rsidR="00E367DB" w14:paraId="092FEF0B" w14:textId="77777777" w:rsidTr="00E367DB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14:paraId="195912B8" w14:textId="77777777" w:rsidR="00E367DB" w:rsidRDefault="00E367DB">
            <w:pPr>
              <w:spacing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  <w14:ligatures w14:val="none"/>
              </w:rPr>
            </w:pPr>
            <w:r>
              <w:rPr>
                <w:rFonts w:ascii="Verdana" w:eastAsia="Times New Roman" w:hAnsi="Verdana"/>
                <w:color w:val="91917A"/>
                <w:sz w:val="8"/>
                <w:szCs w:val="8"/>
                <w14:ligatures w14:val="none"/>
              </w:rPr>
              <w:pict w14:anchorId="7497E1E3">
                <v:rect id="_x0000_i1025" style="width:468pt;height:1pt" o:hralign="center" o:hrstd="t" o:hr="t" fillcolor="#a0a0a0" stroked="f"/>
              </w:pict>
            </w:r>
          </w:p>
        </w:tc>
      </w:tr>
      <w:tr w:rsidR="00E367DB" w14:paraId="32AAD056" w14:textId="77777777" w:rsidTr="00E367DB">
        <w:trPr>
          <w:tblCellSpacing w:w="0" w:type="dxa"/>
        </w:trPr>
        <w:tc>
          <w:tcPr>
            <w:tcW w:w="840" w:type="dxa"/>
            <w:vMerge w:val="restart"/>
            <w:vAlign w:val="center"/>
            <w:hideMark/>
          </w:tcPr>
          <w:p w14:paraId="0EF23671" w14:textId="69C284EC" w:rsidR="00E367DB" w:rsidRDefault="00E367DB">
            <w:pPr>
              <w:pStyle w:val="Paraststmeklis"/>
              <w:spacing w:line="255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563C1"/>
                <w:sz w:val="18"/>
                <w:szCs w:val="18"/>
              </w:rPr>
              <w:drawing>
                <wp:inline distT="0" distB="0" distL="0" distR="0" wp14:anchorId="01C1C5B8" wp14:editId="37163380">
                  <wp:extent cx="1219200" cy="914400"/>
                  <wp:effectExtent l="0" t="0" r="0" b="0"/>
                  <wp:docPr id="1929868138" name="Attēls 7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50" w:type="dxa"/>
              <w:bottom w:w="105" w:type="dxa"/>
              <w:right w:w="0" w:type="dxa"/>
            </w:tcMar>
            <w:hideMark/>
          </w:tcPr>
          <w:p w14:paraId="7D1F3E6D" w14:textId="77777777" w:rsidR="00E367DB" w:rsidRDefault="00E367DB">
            <w:pPr>
              <w:spacing w:line="255" w:lineRule="atLeast"/>
              <w:rPr>
                <w:rFonts w:ascii="Verdana" w:eastAsia="Times New Roman" w:hAnsi="Verdana"/>
                <w:sz w:val="18"/>
                <w:szCs w:val="18"/>
                <w14:ligatures w14:val="none"/>
              </w:rPr>
            </w:pPr>
            <w:r>
              <w:rPr>
                <w:rFonts w:ascii="Verdana" w:eastAsia="Times New Roman" w:hAnsi="Verdana"/>
                <w:color w:val="92917A"/>
                <w14:ligatures w14:val="none"/>
              </w:rPr>
              <w:t>Biruta Kleina</w:t>
            </w:r>
          </w:p>
        </w:tc>
      </w:tr>
      <w:tr w:rsidR="00E367DB" w14:paraId="7923935C" w14:textId="77777777" w:rsidTr="00E367DB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E074D14" w14:textId="77777777" w:rsidR="00E367DB" w:rsidRDefault="00E367DB">
            <w:pPr>
              <w:rPr>
                <w:rFonts w:ascii="Arial" w:hAnsi="Arial" w:cs="Arial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924F04D" w14:textId="77777777" w:rsidR="00E367DB" w:rsidRDefault="00E367DB">
            <w:pPr>
              <w:rPr>
                <w:rFonts w:ascii="Verdana" w:eastAsia="Times New Roman" w:hAnsi="Verdana"/>
                <w:sz w:val="18"/>
                <w:szCs w:val="18"/>
                <w14:ligatures w14:val="none"/>
              </w:rPr>
            </w:pPr>
          </w:p>
        </w:tc>
      </w:tr>
      <w:tr w:rsidR="00E367DB" w14:paraId="7FFFBD71" w14:textId="77777777" w:rsidTr="00E367DB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4D92502" w14:textId="77777777" w:rsidR="00E367DB" w:rsidRDefault="00E367DB">
            <w:pPr>
              <w:rPr>
                <w:rFonts w:ascii="Arial" w:hAnsi="Arial" w:cs="Arial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105" w:type="dxa"/>
              <w:right w:w="0" w:type="dxa"/>
            </w:tcMar>
            <w:hideMark/>
          </w:tcPr>
          <w:p w14:paraId="796DAFD7" w14:textId="77777777" w:rsidR="00E367DB" w:rsidRDefault="00E367DB">
            <w:pPr>
              <w:spacing w:line="255" w:lineRule="atLeast"/>
              <w:rPr>
                <w:rFonts w:ascii="Verdana" w:eastAsia="Times New Roman" w:hAnsi="Verdana"/>
                <w:sz w:val="18"/>
                <w:szCs w:val="18"/>
                <w14:ligatures w14:val="none"/>
              </w:rPr>
            </w:pPr>
            <w:r>
              <w:rPr>
                <w:rFonts w:ascii="Verdana" w:eastAsia="Times New Roman" w:hAnsi="Verdana"/>
                <w:color w:val="92917A"/>
                <w:sz w:val="16"/>
                <w:szCs w:val="16"/>
                <w14:ligatures w14:val="none"/>
              </w:rPr>
              <w:t>Aizsardzības padomniece medicīnas nodrošinājuma jautājumos</w:t>
            </w:r>
          </w:p>
        </w:tc>
      </w:tr>
      <w:tr w:rsidR="00E367DB" w14:paraId="6D88AA48" w14:textId="77777777" w:rsidTr="00E367DB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1139F73" w14:textId="77777777" w:rsidR="00E367DB" w:rsidRDefault="00E367DB">
            <w:pPr>
              <w:rPr>
                <w:rFonts w:ascii="Arial" w:hAnsi="Arial" w:cs="Arial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8D8BAF2" w14:textId="77777777" w:rsidR="00E367DB" w:rsidRDefault="00E367DB">
            <w:pPr>
              <w:rPr>
                <w:rFonts w:ascii="Verdana" w:eastAsia="Times New Roman" w:hAnsi="Verdana"/>
                <w:sz w:val="18"/>
                <w:szCs w:val="18"/>
                <w14:ligatures w14:val="none"/>
              </w:rPr>
            </w:pPr>
          </w:p>
        </w:tc>
      </w:tr>
      <w:tr w:rsidR="00E367DB" w14:paraId="3A7A7370" w14:textId="77777777" w:rsidTr="00E367DB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EF97A3A" w14:textId="77777777" w:rsidR="00E367DB" w:rsidRDefault="00E367DB">
            <w:pPr>
              <w:rPr>
                <w:rFonts w:ascii="Arial" w:hAnsi="Arial" w:cs="Arial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33D2D677" w14:textId="77777777" w:rsidR="00E367DB" w:rsidRDefault="00E367DB">
            <w:pPr>
              <w:spacing w:line="255" w:lineRule="atLeast"/>
              <w:rPr>
                <w:rFonts w:ascii="Verdana" w:eastAsia="Times New Roman" w:hAnsi="Verdana"/>
                <w:sz w:val="18"/>
                <w:szCs w:val="18"/>
                <w14:ligatures w14:val="none"/>
              </w:rPr>
            </w:pPr>
            <w:r>
              <w:rPr>
                <w:rFonts w:ascii="Verdana" w:eastAsia="Times New Roman" w:hAnsi="Verdana"/>
                <w:color w:val="92917A"/>
                <w:sz w:val="16"/>
                <w:szCs w:val="16"/>
                <w14:ligatures w14:val="none"/>
              </w:rPr>
              <w:t xml:space="preserve">NODROŠINĀJUMA UN AIZSARDZĪBAS INVESTĪCIJU POLITIKAS DEPARTAMENTS </w:t>
            </w:r>
            <w:r>
              <w:rPr>
                <w:rFonts w:ascii="Verdana" w:eastAsia="Times New Roman" w:hAnsi="Verdana"/>
                <w:color w:val="92917A"/>
                <w:sz w:val="16"/>
                <w:szCs w:val="16"/>
                <w14:ligatures w14:val="none"/>
              </w:rPr>
              <w:br/>
              <w:t>Latvijas Republikas Aizsardzības ministrija</w:t>
            </w:r>
            <w:r>
              <w:rPr>
                <w:rFonts w:ascii="Verdana" w:eastAsia="Times New Roman" w:hAnsi="Verdana"/>
                <w:color w:val="92917A"/>
                <w:sz w:val="16"/>
                <w:szCs w:val="16"/>
                <w14:ligatures w14:val="none"/>
              </w:rPr>
              <w:br/>
            </w:r>
            <w:proofErr w:type="spellStart"/>
            <w:r>
              <w:rPr>
                <w:rFonts w:ascii="Verdana" w:eastAsia="Times New Roman" w:hAnsi="Verdana"/>
                <w:color w:val="92917A"/>
                <w:sz w:val="16"/>
                <w:szCs w:val="16"/>
                <w14:ligatures w14:val="none"/>
              </w:rPr>
              <w:t>K.Valdemāra</w:t>
            </w:r>
            <w:proofErr w:type="spellEnd"/>
            <w:r>
              <w:rPr>
                <w:rFonts w:ascii="Verdana" w:eastAsia="Times New Roman" w:hAnsi="Verdana"/>
                <w:color w:val="92917A"/>
                <w:sz w:val="16"/>
                <w:szCs w:val="16"/>
                <w14:ligatures w14:val="none"/>
              </w:rPr>
              <w:t xml:space="preserve"> iela 10/12, Rīga, LV-1473, Latvija</w:t>
            </w:r>
            <w:r>
              <w:rPr>
                <w:rFonts w:ascii="Verdana" w:eastAsia="Times New Roman" w:hAnsi="Verdana"/>
                <w:color w:val="92917A"/>
                <w:sz w:val="16"/>
                <w:szCs w:val="16"/>
                <w14:ligatures w14:val="none"/>
              </w:rPr>
              <w:br/>
              <w:t xml:space="preserve">Tālr.: (+371) 6 7335158 </w:t>
            </w:r>
            <w:r>
              <w:rPr>
                <w:rFonts w:ascii="Verdana" w:eastAsia="Times New Roman" w:hAnsi="Verdana"/>
                <w:color w:val="92917A"/>
                <w:sz w:val="16"/>
                <w:szCs w:val="16"/>
                <w14:ligatures w14:val="none"/>
              </w:rPr>
              <w:br/>
              <w:t xml:space="preserve">E-pasts: </w:t>
            </w:r>
            <w:hyperlink r:id="rId7" w:history="1">
              <w:r>
                <w:rPr>
                  <w:rStyle w:val="Hipersaite"/>
                  <w:rFonts w:ascii="Verdana" w:eastAsia="Times New Roman" w:hAnsi="Verdana"/>
                  <w:color w:val="92917A"/>
                  <w:sz w:val="16"/>
                  <w:szCs w:val="16"/>
                  <w:u w:val="none"/>
                  <w14:ligatures w14:val="none"/>
                </w:rPr>
                <w:t>Biruta.Kleina@mod.gov.lv</w:t>
              </w:r>
            </w:hyperlink>
            <w:r>
              <w:rPr>
                <w:rFonts w:ascii="Verdana" w:eastAsia="Times New Roman" w:hAnsi="Verdana"/>
                <w:color w:val="92917A"/>
                <w:sz w:val="16"/>
                <w:szCs w:val="16"/>
                <w14:ligatures w14:val="none"/>
              </w:rPr>
              <w:t xml:space="preserve">, </w:t>
            </w:r>
            <w:hyperlink r:id="rId8" w:history="1">
              <w:r>
                <w:rPr>
                  <w:rStyle w:val="Hipersaite"/>
                  <w:rFonts w:ascii="Verdana" w:eastAsia="Times New Roman" w:hAnsi="Verdana"/>
                  <w:color w:val="92917A"/>
                  <w:sz w:val="16"/>
                  <w:szCs w:val="16"/>
                  <w:u w:val="none"/>
                  <w14:ligatures w14:val="none"/>
                </w:rPr>
                <w:t>www.mod.gov.lv</w:t>
              </w:r>
            </w:hyperlink>
          </w:p>
        </w:tc>
      </w:tr>
      <w:tr w:rsidR="00E367DB" w14:paraId="7A49A2B6" w14:textId="77777777" w:rsidTr="00E367DB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60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14:paraId="06AB7239" w14:textId="77777777" w:rsidR="00E367DB" w:rsidRDefault="00E367DB">
            <w:pPr>
              <w:spacing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  <w14:ligatures w14:val="none"/>
              </w:rPr>
            </w:pPr>
            <w:r>
              <w:rPr>
                <w:rFonts w:ascii="Verdana" w:eastAsia="Times New Roman" w:hAnsi="Verdana"/>
                <w:color w:val="91917A"/>
                <w:sz w:val="8"/>
                <w:szCs w:val="8"/>
                <w14:ligatures w14:val="none"/>
              </w:rPr>
              <w:pict w14:anchorId="01CAC7E3">
                <v:rect id="_x0000_i1053" style="width:468pt;height:1pt" o:hralign="center" o:hrstd="t" o:hr="t" fillcolor="#a0a0a0" stroked="f"/>
              </w:pict>
            </w:r>
          </w:p>
        </w:tc>
      </w:tr>
      <w:tr w:rsidR="00E367DB" w14:paraId="26FF3DAA" w14:textId="77777777" w:rsidTr="00E367DB">
        <w:trPr>
          <w:tblCellSpacing w:w="0" w:type="dxa"/>
        </w:trPr>
        <w:tc>
          <w:tcPr>
            <w:tcW w:w="840" w:type="dxa"/>
            <w:vMerge w:val="restart"/>
            <w:vAlign w:val="center"/>
            <w:hideMark/>
          </w:tcPr>
          <w:p w14:paraId="75F40E2F" w14:textId="2EFFF489" w:rsidR="00E367DB" w:rsidRDefault="00E367DB">
            <w:pPr>
              <w:pStyle w:val="Paraststmeklis"/>
              <w:spacing w:line="25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563C1"/>
                <w:sz w:val="18"/>
                <w:szCs w:val="18"/>
              </w:rPr>
              <w:drawing>
                <wp:inline distT="0" distB="0" distL="0" distR="0" wp14:anchorId="5B63111A" wp14:editId="1A0438B3">
                  <wp:extent cx="1219200" cy="914400"/>
                  <wp:effectExtent l="0" t="0" r="0" b="0"/>
                  <wp:docPr id="1789234381" name="Attēls 6" descr="Attēls, kurā ir teksts, fonts, logotips, simbols&#10;&#10;Apraksts ģenerēts automātiski">
                    <a:hlinkClick xmlns:a="http://schemas.openxmlformats.org/drawingml/2006/main" r:id="rId9" tooltip="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9234381" name="Attēls 6" descr="Attēls, kurā ir teksts, fonts, logotips, simbols&#10;&#10;Apraksts ģenerēts automātiski">
                            <a:hlinkClick r:id="rId9" tooltip="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50" w:type="dxa"/>
              <w:bottom w:w="105" w:type="dxa"/>
              <w:right w:w="0" w:type="dxa"/>
            </w:tcMar>
            <w:hideMark/>
          </w:tcPr>
          <w:p w14:paraId="2ED11AD6" w14:textId="77777777" w:rsidR="00E367DB" w:rsidRDefault="00E367DB">
            <w:pPr>
              <w:spacing w:line="255" w:lineRule="atLeast"/>
              <w:rPr>
                <w:rFonts w:ascii="Verdana" w:eastAsia="Times New Roman" w:hAnsi="Verdana"/>
                <w:sz w:val="18"/>
                <w:szCs w:val="18"/>
                <w14:ligatures w14:val="none"/>
              </w:rPr>
            </w:pPr>
            <w:r>
              <w:rPr>
                <w:rFonts w:ascii="Verdana" w:eastAsia="Times New Roman" w:hAnsi="Verdana"/>
                <w:color w:val="92917A"/>
                <w14:ligatures w14:val="none"/>
              </w:rPr>
              <w:t>Biruta Kleina</w:t>
            </w:r>
          </w:p>
        </w:tc>
      </w:tr>
      <w:tr w:rsidR="00E367DB" w14:paraId="3B180122" w14:textId="77777777" w:rsidTr="00E367DB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8ED65E5" w14:textId="77777777" w:rsidR="00E367DB" w:rsidRDefault="00E367DB">
            <w:pPr>
              <w:rPr>
                <w:rFonts w:ascii="Arial" w:hAnsi="Arial" w:cs="Arial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66AD271" w14:textId="77777777" w:rsidR="00E367DB" w:rsidRDefault="00E367DB">
            <w:pPr>
              <w:rPr>
                <w:rFonts w:ascii="Verdana" w:eastAsia="Times New Roman" w:hAnsi="Verdana"/>
                <w:sz w:val="18"/>
                <w:szCs w:val="18"/>
                <w14:ligatures w14:val="none"/>
              </w:rPr>
            </w:pPr>
          </w:p>
        </w:tc>
      </w:tr>
      <w:tr w:rsidR="00E367DB" w14:paraId="00AD7A00" w14:textId="77777777" w:rsidTr="00E367DB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2F04527" w14:textId="77777777" w:rsidR="00E367DB" w:rsidRDefault="00E367DB">
            <w:pPr>
              <w:rPr>
                <w:rFonts w:ascii="Arial" w:hAnsi="Arial" w:cs="Arial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105" w:type="dxa"/>
              <w:right w:w="0" w:type="dxa"/>
            </w:tcMar>
            <w:hideMark/>
          </w:tcPr>
          <w:p w14:paraId="7699ADCD" w14:textId="77777777" w:rsidR="00E367DB" w:rsidRDefault="00E367DB">
            <w:pPr>
              <w:spacing w:line="255" w:lineRule="atLeast"/>
              <w:rPr>
                <w:rFonts w:ascii="Verdana" w:eastAsia="Times New Roman" w:hAnsi="Verdana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Verdana" w:eastAsia="Times New Roman" w:hAnsi="Verdana"/>
                <w:color w:val="92917A"/>
                <w:sz w:val="16"/>
                <w:szCs w:val="16"/>
                <w14:ligatures w14:val="none"/>
              </w:rPr>
              <w:t>Defence</w:t>
            </w:r>
            <w:proofErr w:type="spellEnd"/>
            <w:r>
              <w:rPr>
                <w:rFonts w:ascii="Verdana" w:eastAsia="Times New Roman" w:hAnsi="Verdana"/>
                <w:color w:val="92917A"/>
                <w:sz w:val="16"/>
                <w:szCs w:val="16"/>
                <w14:ligatures w14:val="none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92917A"/>
                <w:sz w:val="16"/>
                <w:szCs w:val="16"/>
                <w14:ligatures w14:val="none"/>
              </w:rPr>
              <w:t>Counsellor</w:t>
            </w:r>
            <w:proofErr w:type="spellEnd"/>
            <w:r>
              <w:rPr>
                <w:rFonts w:ascii="Verdana" w:eastAsia="Times New Roman" w:hAnsi="Verdana"/>
                <w:color w:val="92917A"/>
                <w:sz w:val="16"/>
                <w:szCs w:val="16"/>
                <w14:ligatures w14:val="none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92917A"/>
                <w:sz w:val="16"/>
                <w:szCs w:val="16"/>
                <w14:ligatures w14:val="none"/>
              </w:rPr>
              <w:t>on</w:t>
            </w:r>
            <w:proofErr w:type="spellEnd"/>
            <w:r>
              <w:rPr>
                <w:rFonts w:ascii="Verdana" w:eastAsia="Times New Roman" w:hAnsi="Verdana"/>
                <w:color w:val="92917A"/>
                <w:sz w:val="16"/>
                <w:szCs w:val="16"/>
                <w14:ligatures w14:val="none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92917A"/>
                <w:sz w:val="16"/>
                <w:szCs w:val="16"/>
                <w14:ligatures w14:val="none"/>
              </w:rPr>
              <w:t>Medical</w:t>
            </w:r>
            <w:proofErr w:type="spellEnd"/>
            <w:r>
              <w:rPr>
                <w:rFonts w:ascii="Verdana" w:eastAsia="Times New Roman" w:hAnsi="Verdana"/>
                <w:color w:val="92917A"/>
                <w:sz w:val="16"/>
                <w:szCs w:val="16"/>
                <w14:ligatures w14:val="none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92917A"/>
                <w:sz w:val="16"/>
                <w:szCs w:val="16"/>
                <w14:ligatures w14:val="none"/>
              </w:rPr>
              <w:t>Support</w:t>
            </w:r>
            <w:proofErr w:type="spellEnd"/>
            <w:r>
              <w:rPr>
                <w:rFonts w:ascii="Verdana" w:eastAsia="Times New Roman" w:hAnsi="Verdana"/>
                <w:color w:val="92917A"/>
                <w:sz w:val="16"/>
                <w:szCs w:val="16"/>
                <w14:ligatures w14:val="none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92917A"/>
                <w:sz w:val="16"/>
                <w:szCs w:val="16"/>
                <w14:ligatures w14:val="none"/>
              </w:rPr>
              <w:t>Issues</w:t>
            </w:r>
            <w:proofErr w:type="spellEnd"/>
            <w:r>
              <w:rPr>
                <w:rFonts w:ascii="Verdana" w:eastAsia="Times New Roman" w:hAnsi="Verdana"/>
                <w:color w:val="92917A"/>
                <w:sz w:val="16"/>
                <w:szCs w:val="16"/>
                <w14:ligatures w14:val="none"/>
              </w:rPr>
              <w:t xml:space="preserve"> </w:t>
            </w:r>
          </w:p>
        </w:tc>
      </w:tr>
      <w:tr w:rsidR="00E367DB" w14:paraId="7D0AB14B" w14:textId="77777777" w:rsidTr="00E367DB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A2E1477" w14:textId="77777777" w:rsidR="00E367DB" w:rsidRDefault="00E367DB">
            <w:pPr>
              <w:rPr>
                <w:rFonts w:ascii="Arial" w:hAnsi="Arial" w:cs="Arial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74D3D120" w14:textId="77777777" w:rsidR="00E367DB" w:rsidRDefault="00E367DB">
            <w:pPr>
              <w:rPr>
                <w:rFonts w:ascii="Verdana" w:eastAsia="Times New Roman" w:hAnsi="Verdana"/>
                <w:sz w:val="18"/>
                <w:szCs w:val="18"/>
                <w14:ligatures w14:val="none"/>
              </w:rPr>
            </w:pPr>
          </w:p>
        </w:tc>
      </w:tr>
      <w:tr w:rsidR="00E367DB" w14:paraId="087B7A13" w14:textId="77777777" w:rsidTr="00E367DB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E408BCD" w14:textId="77777777" w:rsidR="00E367DB" w:rsidRDefault="00E367DB">
            <w:pPr>
              <w:rPr>
                <w:rFonts w:ascii="Arial" w:hAnsi="Arial" w:cs="Arial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2D3FED33" w14:textId="77777777" w:rsidR="00E367DB" w:rsidRDefault="00E367DB">
            <w:pPr>
              <w:pStyle w:val="Paraststmeklis"/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92917A"/>
                <w:sz w:val="16"/>
                <w:szCs w:val="16"/>
              </w:rPr>
              <w:t>LOGISTICS AND DEFENCE INVESTMENTS POLICY DEPARTMENT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Ministry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of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Defence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of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the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Republic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of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Latvia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  <w:t xml:space="preserve">10/12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K.Valdemara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Str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.,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Riga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>, LV-1473, Latvia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Phone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: (+371) 6 7335158 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  <w:t>E-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mail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: </w:t>
            </w:r>
            <w:hyperlink r:id="rId12" w:history="1">
              <w:r>
                <w:rPr>
                  <w:rStyle w:val="Hipersaite"/>
                  <w:rFonts w:ascii="Verdana" w:hAnsi="Verdana"/>
                  <w:color w:val="92917A"/>
                  <w:sz w:val="16"/>
                  <w:szCs w:val="16"/>
                  <w:u w:val="none"/>
                </w:rPr>
                <w:t>Biruta.Kleina@mod.gov.lv</w:t>
              </w:r>
            </w:hyperlink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, </w:t>
            </w:r>
            <w:hyperlink r:id="rId13" w:history="1">
              <w:r>
                <w:rPr>
                  <w:rStyle w:val="Hipersaite"/>
                  <w:rFonts w:ascii="Verdana" w:hAnsi="Verdana"/>
                  <w:color w:val="92917A"/>
                  <w:sz w:val="16"/>
                  <w:szCs w:val="16"/>
                  <w:u w:val="none"/>
                </w:rPr>
                <w:t>www.mod.gov.lv</w:t>
              </w:r>
            </w:hyperlink>
          </w:p>
        </w:tc>
      </w:tr>
      <w:tr w:rsidR="00E367DB" w14:paraId="1535106F" w14:textId="77777777" w:rsidTr="00E367DB">
        <w:trPr>
          <w:trHeight w:val="10"/>
          <w:tblCellSpacing w:w="0" w:type="dxa"/>
        </w:trPr>
        <w:tc>
          <w:tcPr>
            <w:tcW w:w="0" w:type="auto"/>
            <w:gridSpan w:val="2"/>
            <w:tcMar>
              <w:top w:w="6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06D564" w14:textId="77777777" w:rsidR="00E367DB" w:rsidRDefault="00E367DB">
            <w:pPr>
              <w:spacing w:line="1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  <w14:ligatures w14:val="none"/>
              </w:rPr>
            </w:pPr>
            <w:r>
              <w:rPr>
                <w:rFonts w:ascii="Verdana" w:eastAsia="Times New Roman" w:hAnsi="Verdana"/>
                <w:color w:val="91917A"/>
                <w:sz w:val="8"/>
                <w:szCs w:val="8"/>
                <w14:ligatures w14:val="none"/>
              </w:rPr>
              <w:pict w14:anchorId="029407C8">
                <v:rect id="_x0000_i1054" style="width:468pt;height:1pt" o:hralign="center" o:hrstd="t" o:hr="t" fillcolor="#a0a0a0" stroked="f"/>
              </w:pict>
            </w:r>
          </w:p>
        </w:tc>
      </w:tr>
      <w:tr w:rsidR="00E367DB" w14:paraId="26A3EE9D" w14:textId="77777777" w:rsidTr="00E367DB">
        <w:trPr>
          <w:tblCellSpacing w:w="0" w:type="dxa"/>
        </w:trPr>
        <w:tc>
          <w:tcPr>
            <w:tcW w:w="0" w:type="auto"/>
            <w:hideMark/>
          </w:tcPr>
          <w:p w14:paraId="2FC42128" w14:textId="35251344" w:rsidR="00E367DB" w:rsidRDefault="00E367DB">
            <w:pPr>
              <w:pStyle w:val="Paraststmeklis"/>
              <w:spacing w:line="255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3FB40BA" wp14:editId="3C3AC1AE">
                  <wp:extent cx="952500" cy="946150"/>
                  <wp:effectExtent l="0" t="0" r="0" b="6350"/>
                  <wp:docPr id="1021894723" name="Attēls 5" descr="Attēls, kurā ir emblēma, simbols, teksts, preču zīme&#10;&#10;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1894723" name="Attēls 5" descr="Attēls, kurā ir emblēma, simbols, teksts, preču zīme&#10;&#10;Apraksts ģenerēts automātis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238C32A" w14:textId="200A6BE3" w:rsidR="00E367DB" w:rsidRDefault="00E367DB">
            <w:pPr>
              <w:spacing w:line="255" w:lineRule="atLeast"/>
              <w:rPr>
                <w:rFonts w:ascii="Verdana" w:eastAsia="Times New Roman" w:hAnsi="Verdana"/>
                <w:sz w:val="18"/>
                <w:szCs w:val="18"/>
                <w14:ligatures w14:val="none"/>
              </w:rPr>
            </w:pPr>
            <w:r>
              <w:rPr>
                <w:rFonts w:ascii="Verdana" w:eastAsia="Times New Roman" w:hAnsi="Verdana"/>
                <w:noProof/>
                <w:sz w:val="18"/>
                <w:szCs w:val="18"/>
                <w14:ligatures w14:val="none"/>
              </w:rPr>
              <w:drawing>
                <wp:inline distT="0" distB="0" distL="0" distR="0" wp14:anchorId="58EED479" wp14:editId="1E64E74E">
                  <wp:extent cx="1790700" cy="381000"/>
                  <wp:effectExtent l="0" t="0" r="0" b="0"/>
                  <wp:docPr id="1157566365" name="Attēl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r:link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67DB" w14:paraId="57474BAA" w14:textId="77777777" w:rsidTr="00E367DB">
        <w:trPr>
          <w:tblCellSpacing w:w="0" w:type="dxa"/>
        </w:trPr>
        <w:tc>
          <w:tcPr>
            <w:tcW w:w="0" w:type="auto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14:paraId="7A05B408" w14:textId="3465A42F" w:rsidR="00E367DB" w:rsidRDefault="00E367DB">
            <w:pPr>
              <w:spacing w:line="255" w:lineRule="atLeast"/>
              <w:jc w:val="center"/>
              <w:rPr>
                <w:rFonts w:ascii="Verdana" w:eastAsia="Times New Roman" w:hAnsi="Verdana"/>
                <w:sz w:val="18"/>
                <w:szCs w:val="18"/>
                <w14:ligatures w14:val="none"/>
              </w:rPr>
            </w:pPr>
            <w:r>
              <w:rPr>
                <w:rFonts w:ascii="Verdana" w:eastAsia="Times New Roman" w:hAnsi="Verdana"/>
                <w:noProof/>
                <w:color w:val="0563C1"/>
                <w:sz w:val="18"/>
                <w:szCs w:val="18"/>
                <w14:ligatures w14:val="none"/>
              </w:rPr>
              <w:drawing>
                <wp:inline distT="0" distB="0" distL="0" distR="0" wp14:anchorId="5D59F991" wp14:editId="265F62FF">
                  <wp:extent cx="266700" cy="285750"/>
                  <wp:effectExtent l="0" t="0" r="0" b="0"/>
                  <wp:docPr id="1792820880" name="Attēls 3" descr="Attēls, kurā ir simbols, logotips, fonts, balts&#10;&#10;Apraksts ģenerēts automātiski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20880" name="Attēls 3" descr="Attēls, kurā ir simbols, logotips, fonts, balts&#10;&#10;Apraksts ģenerēts automātiski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r:link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/>
                <w:sz w:val="18"/>
                <w:szCs w:val="18"/>
                <w14:ligatures w14:val="none"/>
              </w:rPr>
              <w:t xml:space="preserve">  </w:t>
            </w:r>
            <w:r>
              <w:rPr>
                <w:rFonts w:ascii="Verdana" w:eastAsia="Times New Roman" w:hAnsi="Verdana"/>
                <w:noProof/>
                <w:color w:val="0563C1"/>
                <w:sz w:val="18"/>
                <w:szCs w:val="18"/>
                <w14:ligatures w14:val="none"/>
              </w:rPr>
              <w:drawing>
                <wp:inline distT="0" distB="0" distL="0" distR="0" wp14:anchorId="5FC81580" wp14:editId="1F67B604">
                  <wp:extent cx="266700" cy="285750"/>
                  <wp:effectExtent l="0" t="0" r="0" b="0"/>
                  <wp:docPr id="1309972831" name="Attēls 2" descr="Attēls, kurā ir klipkopa, simbols, siluets&#10;&#10;Apraksts ģenerēts automātiski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9972831" name="Attēls 2" descr="Attēls, kurā ir klipkopa, simbols, siluets&#10;&#10;Apraksts ģenerēts automātiski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r:link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/>
                <w:sz w:val="18"/>
                <w:szCs w:val="18"/>
                <w14:ligatures w14:val="none"/>
              </w:rPr>
              <w:t xml:space="preserve">  </w:t>
            </w:r>
            <w:r>
              <w:rPr>
                <w:rFonts w:ascii="Verdana" w:eastAsia="Times New Roman" w:hAnsi="Verdana"/>
                <w:noProof/>
                <w:color w:val="0563C1"/>
                <w:sz w:val="18"/>
                <w:szCs w:val="18"/>
                <w14:ligatures w14:val="none"/>
              </w:rPr>
              <w:drawing>
                <wp:inline distT="0" distB="0" distL="0" distR="0" wp14:anchorId="19EDC9EF" wp14:editId="0097E9A7">
                  <wp:extent cx="266700" cy="285750"/>
                  <wp:effectExtent l="0" t="0" r="0" b="0"/>
                  <wp:docPr id="1445267480" name="Attēls 1" descr="Attēls, kurā ir aplis, māksla&#10;&#10;Apraksts ģenerēts automātiski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5267480" name="Attēls 1" descr="Attēls, kurā ir aplis, māksla&#10;&#10;Apraksts ģenerēts automātiski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r:link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47D87D2F" w14:textId="77777777" w:rsidR="00E367DB" w:rsidRDefault="00E367DB">
            <w:pPr>
              <w:rPr>
                <w:rFonts w:ascii="Verdana" w:eastAsia="Times New Roman" w:hAnsi="Verdana"/>
                <w:sz w:val="18"/>
                <w:szCs w:val="18"/>
                <w14:ligatures w14:val="none"/>
              </w:rPr>
            </w:pPr>
          </w:p>
        </w:tc>
      </w:tr>
    </w:tbl>
    <w:p w14:paraId="652E9F8F" w14:textId="77777777" w:rsidR="00E367DB" w:rsidRDefault="00E367DB" w:rsidP="00E367DB">
      <w:pPr>
        <w:rPr>
          <w:rFonts w:eastAsia="Times New Roman"/>
          <w:sz w:val="22"/>
          <w:szCs w:val="22"/>
          <w14:ligatures w14:val="none"/>
        </w:rPr>
      </w:pPr>
      <w:r>
        <w:rPr>
          <w:rFonts w:eastAsia="Times New Roman"/>
          <w:sz w:val="22"/>
          <w:szCs w:val="22"/>
          <w14:ligatures w14:val="none"/>
        </w:rPr>
        <w:t xml:space="preserve">          </w:t>
      </w:r>
    </w:p>
    <w:p w14:paraId="48AC12E1" w14:textId="77777777" w:rsidR="00E367DB" w:rsidRDefault="00E367DB" w:rsidP="00E367DB">
      <w:pPr>
        <w:outlineLvl w:val="0"/>
        <w:rPr>
          <w:sz w:val="22"/>
          <w:szCs w:val="22"/>
          <w:lang w:val="en-US"/>
          <w14:ligatures w14:val="none"/>
        </w:rPr>
      </w:pPr>
      <w:r>
        <w:rPr>
          <w:b/>
          <w:bCs/>
          <w:sz w:val="22"/>
          <w:szCs w:val="22"/>
          <w:lang w:val="en-US"/>
          <w14:ligatures w14:val="none"/>
        </w:rPr>
        <w:t>From:</w:t>
      </w:r>
      <w:r>
        <w:rPr>
          <w:sz w:val="22"/>
          <w:szCs w:val="22"/>
          <w:lang w:val="en-US"/>
          <w14:ligatures w14:val="none"/>
        </w:rPr>
        <w:t xml:space="preserve"> Liene Zariņa &lt;</w:t>
      </w:r>
      <w:hyperlink r:id="rId27" w:history="1">
        <w:r>
          <w:rPr>
            <w:rStyle w:val="Hipersaite"/>
            <w:sz w:val="22"/>
            <w:szCs w:val="22"/>
            <w:lang w:val="en-US"/>
            <w14:ligatures w14:val="none"/>
          </w:rPr>
          <w:t>Liene.Zarina@tm.gov.lv</w:t>
        </w:r>
      </w:hyperlink>
      <w:r>
        <w:rPr>
          <w:sz w:val="22"/>
          <w:szCs w:val="22"/>
          <w:lang w:val="en-US"/>
          <w14:ligatures w14:val="none"/>
        </w:rPr>
        <w:t xml:space="preserve">&gt; </w:t>
      </w:r>
      <w:r>
        <w:rPr>
          <w:sz w:val="22"/>
          <w:szCs w:val="22"/>
          <w:lang w:val="en-US"/>
          <w14:ligatures w14:val="none"/>
        </w:rPr>
        <w:br/>
      </w:r>
      <w:r>
        <w:rPr>
          <w:b/>
          <w:bCs/>
          <w:sz w:val="22"/>
          <w:szCs w:val="22"/>
          <w:lang w:val="en-US"/>
          <w14:ligatures w14:val="none"/>
        </w:rPr>
        <w:t>Sent:</w:t>
      </w:r>
      <w:r>
        <w:rPr>
          <w:sz w:val="22"/>
          <w:szCs w:val="22"/>
          <w:lang w:val="en-US"/>
          <w14:ligatures w14:val="none"/>
        </w:rPr>
        <w:t xml:space="preserve"> Friday, July 7, 2023 4:35 PM</w:t>
      </w:r>
      <w:r>
        <w:rPr>
          <w:sz w:val="22"/>
          <w:szCs w:val="22"/>
          <w:lang w:val="en-US"/>
          <w14:ligatures w14:val="none"/>
        </w:rPr>
        <w:br/>
      </w:r>
      <w:r>
        <w:rPr>
          <w:b/>
          <w:bCs/>
          <w:sz w:val="22"/>
          <w:szCs w:val="22"/>
          <w:lang w:val="en-US"/>
          <w14:ligatures w14:val="none"/>
        </w:rPr>
        <w:t>To:</w:t>
      </w:r>
      <w:r>
        <w:rPr>
          <w:sz w:val="22"/>
          <w:szCs w:val="22"/>
          <w:lang w:val="en-US"/>
          <w14:ligatures w14:val="none"/>
        </w:rPr>
        <w:t xml:space="preserve"> 'ilga.jermacane@fm.gov.lv' &lt;</w:t>
      </w:r>
      <w:hyperlink r:id="rId28" w:history="1">
        <w:r>
          <w:rPr>
            <w:rStyle w:val="Hipersaite"/>
            <w:sz w:val="22"/>
            <w:szCs w:val="22"/>
            <w:lang w:val="en-US"/>
            <w14:ligatures w14:val="none"/>
          </w:rPr>
          <w:t>ilga.jermacane@fm.gov.lv</w:t>
        </w:r>
      </w:hyperlink>
      <w:r>
        <w:rPr>
          <w:sz w:val="22"/>
          <w:szCs w:val="22"/>
          <w:lang w:val="en-US"/>
          <w14:ligatures w14:val="none"/>
        </w:rPr>
        <w:t>&gt;; Biruta Kleina &lt;</w:t>
      </w:r>
      <w:hyperlink r:id="rId29" w:history="1">
        <w:r>
          <w:rPr>
            <w:rStyle w:val="Hipersaite"/>
            <w:sz w:val="22"/>
            <w:szCs w:val="22"/>
            <w:lang w:val="en-US"/>
            <w14:ligatures w14:val="none"/>
          </w:rPr>
          <w:t>Biruta.Kleina@mod.gov.lv</w:t>
        </w:r>
      </w:hyperlink>
      <w:r>
        <w:rPr>
          <w:sz w:val="22"/>
          <w:szCs w:val="22"/>
          <w:lang w:val="en-US"/>
          <w14:ligatures w14:val="none"/>
        </w:rPr>
        <w:t>&gt;</w:t>
      </w:r>
      <w:r>
        <w:rPr>
          <w:sz w:val="22"/>
          <w:szCs w:val="22"/>
          <w:lang w:val="en-US"/>
          <w14:ligatures w14:val="none"/>
        </w:rPr>
        <w:br/>
      </w:r>
      <w:r>
        <w:rPr>
          <w:b/>
          <w:bCs/>
          <w:sz w:val="22"/>
          <w:szCs w:val="22"/>
          <w:lang w:val="en-US"/>
          <w14:ligatures w14:val="none"/>
        </w:rPr>
        <w:t>Cc:</w:t>
      </w:r>
      <w:r>
        <w:rPr>
          <w:sz w:val="22"/>
          <w:szCs w:val="22"/>
          <w:lang w:val="en-US"/>
          <w14:ligatures w14:val="none"/>
        </w:rPr>
        <w:t xml:space="preserve"> Kaspars Cirsis &lt;</w:t>
      </w:r>
      <w:hyperlink r:id="rId30" w:history="1">
        <w:r>
          <w:rPr>
            <w:rStyle w:val="Hipersaite"/>
            <w:sz w:val="22"/>
            <w:szCs w:val="22"/>
            <w:lang w:val="en-US"/>
            <w14:ligatures w14:val="none"/>
          </w:rPr>
          <w:t>Kaspars.Cirsis@zm.gov.lv</w:t>
        </w:r>
      </w:hyperlink>
      <w:r>
        <w:rPr>
          <w:sz w:val="22"/>
          <w:szCs w:val="22"/>
          <w:lang w:val="en-US"/>
          <w14:ligatures w14:val="none"/>
        </w:rPr>
        <w:t>&gt;; Ilze Skinke &lt;</w:t>
      </w:r>
      <w:hyperlink r:id="rId31" w:history="1">
        <w:r>
          <w:rPr>
            <w:rStyle w:val="Hipersaite"/>
            <w:sz w:val="22"/>
            <w:szCs w:val="22"/>
            <w:lang w:val="en-US"/>
            <w14:ligatures w14:val="none"/>
          </w:rPr>
          <w:t>ilze.skinke@vm.gov.lv</w:t>
        </w:r>
      </w:hyperlink>
      <w:r>
        <w:rPr>
          <w:sz w:val="22"/>
          <w:szCs w:val="22"/>
          <w:lang w:val="en-US"/>
          <w14:ligatures w14:val="none"/>
        </w:rPr>
        <w:t>&gt;; Gundega Apinīte &lt;</w:t>
      </w:r>
      <w:hyperlink r:id="rId32" w:history="1">
        <w:r>
          <w:rPr>
            <w:rStyle w:val="Hipersaite"/>
            <w:sz w:val="22"/>
            <w:szCs w:val="22"/>
            <w:lang w:val="en-US"/>
            <w14:ligatures w14:val="none"/>
          </w:rPr>
          <w:t>gundega.apinite@fm.gov.lv</w:t>
        </w:r>
      </w:hyperlink>
      <w:r>
        <w:rPr>
          <w:sz w:val="22"/>
          <w:szCs w:val="22"/>
          <w:lang w:val="en-US"/>
          <w14:ligatures w14:val="none"/>
        </w:rPr>
        <w:t>&gt;; Inga Bērziņa &lt;</w:t>
      </w:r>
      <w:hyperlink r:id="rId33" w:history="1">
        <w:r>
          <w:rPr>
            <w:rStyle w:val="Hipersaite"/>
            <w:sz w:val="22"/>
            <w:szCs w:val="22"/>
            <w:lang w:val="en-US"/>
            <w14:ligatures w14:val="none"/>
          </w:rPr>
          <w:t>inga.berzina@fm.gov.lv</w:t>
        </w:r>
      </w:hyperlink>
      <w:r>
        <w:rPr>
          <w:sz w:val="22"/>
          <w:szCs w:val="22"/>
          <w:lang w:val="en-US"/>
          <w14:ligatures w14:val="none"/>
        </w:rPr>
        <w:t>&gt;</w:t>
      </w:r>
      <w:r>
        <w:rPr>
          <w:sz w:val="22"/>
          <w:szCs w:val="22"/>
          <w:lang w:val="en-US"/>
          <w14:ligatures w14:val="none"/>
        </w:rPr>
        <w:br/>
      </w:r>
      <w:r>
        <w:rPr>
          <w:b/>
          <w:bCs/>
          <w:sz w:val="22"/>
          <w:szCs w:val="22"/>
          <w:lang w:val="en-US"/>
          <w14:ligatures w14:val="none"/>
        </w:rPr>
        <w:t>Subject:</w:t>
      </w:r>
      <w:r>
        <w:rPr>
          <w:sz w:val="22"/>
          <w:szCs w:val="22"/>
          <w:lang w:val="en-US"/>
          <w14:ligatures w14:val="none"/>
        </w:rPr>
        <w:t xml:space="preserve"> Covid </w:t>
      </w:r>
      <w:proofErr w:type="spellStart"/>
      <w:r>
        <w:rPr>
          <w:sz w:val="22"/>
          <w:szCs w:val="22"/>
          <w:lang w:val="en-US"/>
          <w14:ligatures w14:val="none"/>
        </w:rPr>
        <w:t>likuma</w:t>
      </w:r>
      <w:proofErr w:type="spellEnd"/>
      <w:r>
        <w:rPr>
          <w:sz w:val="22"/>
          <w:szCs w:val="22"/>
          <w:lang w:val="en-US"/>
          <w14:ligatures w14:val="none"/>
        </w:rPr>
        <w:t xml:space="preserve"> </w:t>
      </w:r>
      <w:proofErr w:type="spellStart"/>
      <w:r>
        <w:rPr>
          <w:sz w:val="22"/>
          <w:szCs w:val="22"/>
          <w:lang w:val="en-US"/>
          <w14:ligatures w14:val="none"/>
        </w:rPr>
        <w:t>atcelšana</w:t>
      </w:r>
      <w:proofErr w:type="spellEnd"/>
    </w:p>
    <w:p w14:paraId="0C5D2B17" w14:textId="77777777" w:rsidR="00E367DB" w:rsidRDefault="00E367DB" w:rsidP="00E367DB">
      <w:pPr>
        <w:rPr>
          <w:sz w:val="22"/>
          <w:szCs w:val="22"/>
          <w:lang w:eastAsia="en-US"/>
        </w:rPr>
      </w:pPr>
    </w:p>
    <w:p w14:paraId="6D4AD3AA" w14:textId="77777777" w:rsidR="00E367DB" w:rsidRDefault="00E367DB" w:rsidP="00E367DB">
      <w:p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Labdien!</w:t>
      </w:r>
    </w:p>
    <w:p w14:paraId="6AA71771" w14:textId="77777777" w:rsidR="00E367DB" w:rsidRDefault="00E367DB" w:rsidP="00E367DB">
      <w:pPr>
        <w:rPr>
          <w:sz w:val="22"/>
          <w:szCs w:val="22"/>
          <w:lang w:eastAsia="en-US"/>
        </w:rPr>
      </w:pPr>
    </w:p>
    <w:p w14:paraId="273B3F77" w14:textId="77777777" w:rsidR="00E367DB" w:rsidRDefault="00E367DB" w:rsidP="00E367DB">
      <w:p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lastRenderedPageBreak/>
        <w:t xml:space="preserve">Šāda ir likumprojekta pēdējā redakcija šodienas saskaņošanas rezultātā. Man ir liels lūgums rast iespēju FM un </w:t>
      </w:r>
      <w:proofErr w:type="spellStart"/>
      <w:r>
        <w:rPr>
          <w:sz w:val="22"/>
          <w:szCs w:val="22"/>
          <w:lang w:eastAsia="en-US"/>
        </w:rPr>
        <w:t>AiM</w:t>
      </w:r>
      <w:proofErr w:type="spellEnd"/>
      <w:r>
        <w:rPr>
          <w:sz w:val="22"/>
          <w:szCs w:val="22"/>
          <w:lang w:eastAsia="en-US"/>
        </w:rPr>
        <w:t xml:space="preserve"> atsūtīt saskaņojumu līdz darba dienas beigām. </w:t>
      </w:r>
    </w:p>
    <w:p w14:paraId="26FE83E9" w14:textId="77777777" w:rsidR="00E367DB" w:rsidRDefault="00E367DB" w:rsidP="00E367DB">
      <w:pPr>
        <w:rPr>
          <w:sz w:val="22"/>
          <w:szCs w:val="22"/>
          <w:lang w:eastAsia="en-US"/>
        </w:rPr>
      </w:pPr>
    </w:p>
    <w:p w14:paraId="0D1746A8" w14:textId="77777777" w:rsidR="00E367DB" w:rsidRDefault="00E367DB" w:rsidP="00E367DB">
      <w:pPr>
        <w:rPr>
          <w:sz w:val="22"/>
          <w:szCs w:val="22"/>
          <w:lang w:eastAsia="en-US"/>
        </w:rPr>
      </w:pPr>
    </w:p>
    <w:p w14:paraId="50FE59AC" w14:textId="77777777" w:rsidR="00E367DB" w:rsidRDefault="00E367DB" w:rsidP="00E367DB">
      <w:p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Paldies visiem kolēģiem no ministrijām un jaukas brīvdienas un svētkus!</w:t>
      </w:r>
    </w:p>
    <w:p w14:paraId="48C2EFA1" w14:textId="77777777" w:rsidR="00E367DB" w:rsidRDefault="00E367DB" w:rsidP="00E367DB">
      <w:pPr>
        <w:rPr>
          <w:sz w:val="22"/>
          <w:szCs w:val="22"/>
          <w14:ligatures w14:val="none"/>
        </w:rPr>
      </w:pPr>
      <w:r>
        <w:rPr>
          <w:color w:val="000000"/>
          <w:sz w:val="24"/>
          <w:szCs w:val="24"/>
          <w14:ligatures w14:val="none"/>
        </w:rPr>
        <w:t> </w:t>
      </w:r>
    </w:p>
    <w:p w14:paraId="796FCCA6" w14:textId="77777777" w:rsidR="00E367DB" w:rsidRDefault="00E367DB" w:rsidP="00E367DB">
      <w:pPr>
        <w:rPr>
          <w14:ligatures w14:val="none"/>
        </w:rPr>
      </w:pPr>
      <w:r>
        <w:rPr>
          <w:rFonts w:ascii="Times New Roman" w:hAnsi="Times New Roman" w:cs="Times New Roman"/>
          <w:color w:val="000000"/>
          <w14:ligatures w14:val="none"/>
        </w:rPr>
        <w:t xml:space="preserve">Ar cieņu, </w:t>
      </w:r>
    </w:p>
    <w:p w14:paraId="510B025A" w14:textId="77777777" w:rsidR="00E367DB" w:rsidRDefault="00E367DB" w:rsidP="00E367DB">
      <w:pPr>
        <w:rPr>
          <w14:ligatures w14:val="none"/>
        </w:rPr>
      </w:pPr>
      <w:r>
        <w:rPr>
          <w:rFonts w:ascii="Times New Roman" w:hAnsi="Times New Roman" w:cs="Times New Roman"/>
          <w:color w:val="000000"/>
          <w14:ligatures w14:val="none"/>
        </w:rPr>
        <w:t xml:space="preserve">Liene Zariņa </w:t>
      </w:r>
    </w:p>
    <w:p w14:paraId="2E660EE3" w14:textId="77777777" w:rsidR="00E367DB" w:rsidRDefault="00E367DB" w:rsidP="00E367DB">
      <w:pPr>
        <w:rPr>
          <w14:ligatures w14:val="none"/>
        </w:rPr>
      </w:pPr>
      <w:r>
        <w:rPr>
          <w:rFonts w:ascii="Times New Roman" w:hAnsi="Times New Roman" w:cs="Times New Roman"/>
          <w:color w:val="000000"/>
          <w14:ligatures w14:val="none"/>
        </w:rPr>
        <w:t xml:space="preserve">Tieslietu ministrijas </w:t>
      </w:r>
    </w:p>
    <w:p w14:paraId="1C55EC4A" w14:textId="77777777" w:rsidR="00E367DB" w:rsidRDefault="00E367DB" w:rsidP="00E367DB">
      <w:pPr>
        <w:rPr>
          <w14:ligatures w14:val="none"/>
        </w:rPr>
      </w:pPr>
      <w:r>
        <w:rPr>
          <w:rFonts w:ascii="Times New Roman" w:hAnsi="Times New Roman" w:cs="Times New Roman"/>
          <w:color w:val="000000"/>
          <w14:ligatures w14:val="none"/>
        </w:rPr>
        <w:t xml:space="preserve">Valststiesību departamenta </w:t>
      </w:r>
    </w:p>
    <w:p w14:paraId="275693D9" w14:textId="77777777" w:rsidR="00E367DB" w:rsidRDefault="00E367DB" w:rsidP="00E367DB">
      <w:pPr>
        <w:rPr>
          <w14:ligatures w14:val="none"/>
        </w:rPr>
      </w:pPr>
      <w:r>
        <w:rPr>
          <w:rFonts w:ascii="Times New Roman" w:hAnsi="Times New Roman" w:cs="Times New Roman"/>
          <w:color w:val="000000"/>
          <w14:ligatures w14:val="none"/>
        </w:rPr>
        <w:t xml:space="preserve">Konstitucionālo tiesību nodaļas vecākā juriste </w:t>
      </w:r>
    </w:p>
    <w:p w14:paraId="3F72B1D1" w14:textId="77777777" w:rsidR="00E367DB" w:rsidRDefault="00E367DB" w:rsidP="00E367DB">
      <w:pPr>
        <w:rPr>
          <w14:ligatures w14:val="none"/>
        </w:rPr>
      </w:pPr>
      <w:r>
        <w:rPr>
          <w:rFonts w:ascii="Times New Roman" w:hAnsi="Times New Roman" w:cs="Times New Roman"/>
          <w:color w:val="000000"/>
          <w14:ligatures w14:val="none"/>
        </w:rPr>
        <w:t xml:space="preserve">tālr. 67036905 </w:t>
      </w:r>
    </w:p>
    <w:p w14:paraId="2E1C6B6E" w14:textId="77777777" w:rsidR="00E367DB" w:rsidRDefault="00E367DB" w:rsidP="00E367DB">
      <w:pPr>
        <w:rPr>
          <w14:ligatures w14:val="none"/>
        </w:rPr>
      </w:pPr>
      <w:r>
        <w:rPr>
          <w:rFonts w:ascii="Times New Roman" w:hAnsi="Times New Roman" w:cs="Times New Roman"/>
          <w:color w:val="000000"/>
          <w14:ligatures w14:val="none"/>
        </w:rPr>
        <w:t xml:space="preserve">fakss 67036978 </w:t>
      </w:r>
    </w:p>
    <w:p w14:paraId="13521FE6" w14:textId="77777777" w:rsidR="00E367DB" w:rsidRDefault="00E367DB" w:rsidP="00E367DB">
      <w:pPr>
        <w:rPr>
          <w14:ligatures w14:val="none"/>
        </w:rPr>
      </w:pPr>
      <w:r>
        <w:rPr>
          <w:rFonts w:ascii="Times New Roman" w:hAnsi="Times New Roman" w:cs="Times New Roman"/>
          <w:color w:val="000000"/>
          <w14:ligatures w14:val="none"/>
        </w:rPr>
        <w:t xml:space="preserve">juridiskā adrese: Brīvības bulvārī 36, Rīgā, LV-1536, </w:t>
      </w:r>
    </w:p>
    <w:p w14:paraId="509E723A" w14:textId="77777777" w:rsidR="00E367DB" w:rsidRDefault="00E367DB" w:rsidP="00E367DB">
      <w:pPr>
        <w:rPr>
          <w14:ligatures w14:val="none"/>
        </w:rPr>
      </w:pPr>
      <w:r>
        <w:rPr>
          <w:rFonts w:ascii="Times New Roman" w:hAnsi="Times New Roman" w:cs="Times New Roman"/>
          <w:color w:val="000000"/>
          <w14:ligatures w14:val="none"/>
        </w:rPr>
        <w:t>faktiskā darba vieta: Raiņ</w:t>
      </w:r>
      <w:r>
        <w:rPr>
          <w:color w:val="000000"/>
          <w14:ligatures w14:val="none"/>
        </w:rPr>
        <w:t>a bulvārī 15, Rīgā, LV-1050</w:t>
      </w:r>
    </w:p>
    <w:p w14:paraId="6990F355" w14:textId="77777777" w:rsidR="00E367DB" w:rsidRDefault="00E367DB" w:rsidP="00E367DB">
      <w:pPr>
        <w:rPr>
          <w:sz w:val="22"/>
          <w:szCs w:val="22"/>
          <w:lang w:eastAsia="en-US"/>
        </w:rPr>
      </w:pPr>
    </w:p>
    <w:p w14:paraId="78D40307" w14:textId="77777777" w:rsidR="00E367DB" w:rsidRDefault="00E367DB" w:rsidP="00E367DB">
      <w:pPr>
        <w:pStyle w:val="Paraststmeklis"/>
        <w:rPr>
          <w:rFonts w:ascii="Arial" w:hAnsi="Arial" w:cs="Arial"/>
          <w:b/>
          <w:bCs/>
          <w:i/>
          <w:iCs/>
          <w:color w:val="002060"/>
        </w:rPr>
      </w:pPr>
      <w:r>
        <w:rPr>
          <w:rFonts w:ascii="Arial" w:hAnsi="Arial" w:cs="Arial"/>
          <w:b/>
          <w:bCs/>
          <w:i/>
          <w:iCs/>
          <w:color w:val="002060"/>
        </w:rPr>
        <w:br/>
        <w:t>Šis e-pasts un tā pielikumā esošie dokumenti var saturēt ierobežotas pieejamības informāciju, cita starpā fizisko personu datus, kas adresēta tikai tā saņēmējam un izmantojama tikai leģitīmiem mērķiem. Ja esat saņēmis šo e-pastu kļūdas dēļ, vai nav pamatota mērķa ierobežotas pieejamības informācijas, cita starpā fizisko personu datu, apstrādei, Jums nav tiesību izmantot vai pārsūtīt šajā e-pastā un tam pievienotajos dokumentos ietverto informāciju. Šādā gadījumā nekavējoties neatgriezeniski izdzēsiet šo e-pastu.</w:t>
      </w:r>
    </w:p>
    <w:p w14:paraId="78852D1C" w14:textId="77777777" w:rsidR="00E367DB" w:rsidRDefault="00E367DB" w:rsidP="00E367DB">
      <w:pPr>
        <w:rPr>
          <w:sz w:val="22"/>
          <w:szCs w:val="22"/>
          <w14:ligatures w14:val="none"/>
        </w:rPr>
      </w:pPr>
      <w:r>
        <w:rPr>
          <w:b/>
          <w:bCs/>
          <w:color w:val="808080"/>
          <w:sz w:val="22"/>
          <w:szCs w:val="22"/>
          <w14:ligatures w14:val="none"/>
        </w:rPr>
        <w:t xml:space="preserve">NAV KLASIFICĒTS </w:t>
      </w:r>
      <w:r>
        <w:rPr>
          <w:color w:val="FFFFFF"/>
          <w:sz w:val="22"/>
          <w:szCs w:val="22"/>
          <w14:ligatures w14:val="none"/>
        </w:rPr>
        <w:t xml:space="preserve">vd_marker:1 </w:t>
      </w:r>
    </w:p>
    <w:p w14:paraId="4DB64B41" w14:textId="77777777" w:rsidR="00B60882" w:rsidRDefault="00B60882"/>
    <w:sectPr w:rsidR="00B608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CF1"/>
    <w:rsid w:val="00715CF1"/>
    <w:rsid w:val="00B60882"/>
    <w:rsid w:val="00E3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24040"/>
  <w15:chartTrackingRefBased/>
  <w15:docId w15:val="{A33D08C7-5404-40C1-A1F5-ED6EDEDD6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367DB"/>
    <w:pPr>
      <w:spacing w:after="0" w:line="240" w:lineRule="auto"/>
    </w:pPr>
    <w:rPr>
      <w:rFonts w:ascii="Calibri" w:hAnsi="Calibri" w:cs="Calibri"/>
      <w:kern w:val="0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E367DB"/>
    <w:rPr>
      <w:color w:val="0563C1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E367DB"/>
    <w:pPr>
      <w:spacing w:before="100" w:beforeAutospacing="1" w:after="100" w:afterAutospacing="1"/>
    </w:pPr>
    <w:rPr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5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d.gov.lv" TargetMode="External"/><Relationship Id="rId13" Type="http://schemas.openxmlformats.org/officeDocument/2006/relationships/hyperlink" Target="http://www.mod.gov.lv" TargetMode="External"/><Relationship Id="rId18" Type="http://schemas.openxmlformats.org/officeDocument/2006/relationships/hyperlink" Target="https://www.facebook.com/Aizsardzibasministrija" TargetMode="External"/><Relationship Id="rId26" Type="http://schemas.openxmlformats.org/officeDocument/2006/relationships/image" Target="cid:flckr_bbfe3db0-92ea-4f5d-a2e1-b39f57f387ff.pn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twitter.com/aizsardzibasmin" TargetMode="External"/><Relationship Id="rId34" Type="http://schemas.openxmlformats.org/officeDocument/2006/relationships/fontTable" Target="fontTable.xml"/><Relationship Id="rId7" Type="http://schemas.openxmlformats.org/officeDocument/2006/relationships/hyperlink" Target="mailto:Biruta.Kleina@mod.gov.lv" TargetMode="External"/><Relationship Id="rId12" Type="http://schemas.openxmlformats.org/officeDocument/2006/relationships/hyperlink" Target="mailto:Biruta.Kleina@mod.gov.lv" TargetMode="External"/><Relationship Id="rId17" Type="http://schemas.openxmlformats.org/officeDocument/2006/relationships/image" Target="cid:Standwithua_96cfec66-9f47-4299-a282-96d98e41fb3e.png" TargetMode="External"/><Relationship Id="rId25" Type="http://schemas.openxmlformats.org/officeDocument/2006/relationships/image" Target="media/image7.png"/><Relationship Id="rId33" Type="http://schemas.openxmlformats.org/officeDocument/2006/relationships/hyperlink" Target="mailto:inga.berzina@fm.gov.lv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image" Target="cid:facebook_b66573e5-5354-474f-ae76-6b5db1d19cbb.png" TargetMode="External"/><Relationship Id="rId29" Type="http://schemas.openxmlformats.org/officeDocument/2006/relationships/hyperlink" Target="mailto:Biruta.Kleina@mod.gov.lv" TargetMode="External"/><Relationship Id="rId1" Type="http://schemas.openxmlformats.org/officeDocument/2006/relationships/styles" Target="styles.xml"/><Relationship Id="rId6" Type="http://schemas.openxmlformats.org/officeDocument/2006/relationships/image" Target="cid:AMLV_a44f3077-2f40-4e6d-b885-ba5f12dee14e.png" TargetMode="External"/><Relationship Id="rId11" Type="http://schemas.openxmlformats.org/officeDocument/2006/relationships/image" Target="cid:paraksts_02d4ea61-6a95-4058-820f-5179105654be.png" TargetMode="External"/><Relationship Id="rId24" Type="http://schemas.openxmlformats.org/officeDocument/2006/relationships/hyperlink" Target="https://www.flickr.com/photos/aizsardzibas_ministrija/albums" TargetMode="External"/><Relationship Id="rId32" Type="http://schemas.openxmlformats.org/officeDocument/2006/relationships/hyperlink" Target="mailto:gundega.apinite@fm.gov.lv" TargetMode="External"/><Relationship Id="rId5" Type="http://schemas.openxmlformats.org/officeDocument/2006/relationships/image" Target="media/image1.png"/><Relationship Id="rId15" Type="http://schemas.openxmlformats.org/officeDocument/2006/relationships/image" Target="cid:miigana,e-pastaparakstam180x180_11ad725c-5821-4bdf-b1c0-9d722dbdd694.png" TargetMode="External"/><Relationship Id="rId23" Type="http://schemas.openxmlformats.org/officeDocument/2006/relationships/image" Target="cid:twitter_e2f2bd95-dabf-4d06-8821-e0cae84c75d0.png" TargetMode="External"/><Relationship Id="rId28" Type="http://schemas.openxmlformats.org/officeDocument/2006/relationships/hyperlink" Target="mailto:ilga.jermacane@fm.gov.lv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5.png"/><Relationship Id="rId31" Type="http://schemas.openxmlformats.org/officeDocument/2006/relationships/hyperlink" Target="mailto:ilze.skinke@vm.gov.lv" TargetMode="External"/><Relationship Id="rId4" Type="http://schemas.openxmlformats.org/officeDocument/2006/relationships/hyperlink" Target="https://www.mod.gov.lv/" TargetMode="External"/><Relationship Id="rId9" Type="http://schemas.openxmlformats.org/officeDocument/2006/relationships/hyperlink" Target="https://www.sargs.lv/lv/tema/72stunda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6.png"/><Relationship Id="rId27" Type="http://schemas.openxmlformats.org/officeDocument/2006/relationships/hyperlink" Target="mailto:Liene.Zarina@tm.gov.lv" TargetMode="External"/><Relationship Id="rId30" Type="http://schemas.openxmlformats.org/officeDocument/2006/relationships/hyperlink" Target="mailto:Kaspars.Cirsis@zm.gov.lv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1835</Words>
  <Characters>1046</Characters>
  <Application>Microsoft Office Word</Application>
  <DocSecurity>0</DocSecurity>
  <Lines>8</Lines>
  <Paragraphs>5</Paragraphs>
  <ScaleCrop>false</ScaleCrop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Zariņa</dc:creator>
  <cp:keywords/>
  <dc:description/>
  <cp:lastModifiedBy>Liene Zariņa</cp:lastModifiedBy>
  <cp:revision>2</cp:revision>
  <dcterms:created xsi:type="dcterms:W3CDTF">2023-07-11T06:29:00Z</dcterms:created>
  <dcterms:modified xsi:type="dcterms:W3CDTF">2023-07-11T06:30:00Z</dcterms:modified>
</cp:coreProperties>
</file>