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23-TA-2349: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24. janvāra noteikumos Nr. 68 "Stipendiju piešķiršanas kārtība ārzemniekiem"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(03.03.2023.)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1.3.apakšsadaļu ar skaidrojumu par nepieciešamību precizēt Ministru kabineta 2012.gada 24.janvāra noteikumu Nr.68 "Stipendiju piešķiršanas kārtība ārzemniekiem" 6.punktu, paaugstinot minimālo stipendijas apmēru līdz 500 </w:t>
            </w:r>
            <w:r w:rsidR="00000000" w:rsidRPr="00000000" w:rsidDel="00000000">
              <w:rPr>
                <w:i w:val="1"/>
                <w:rtl w:val="0"/>
              </w:rPr>
              <w:t xml:space="preserve">euro</w:t>
            </w:r>
            <w:r w:rsidR="00000000" w:rsidRPr="00000000" w:rsidDel="00000000">
              <w:rPr>
                <w:rtl w:val="0"/>
              </w:rPr>
              <w:t xml:space="preserve"> mēnesī studijām īsā cikla profesionālās augstākās izglītības, pirmā un otrā cikla augstākās izglītības programmā un līdz 700 </w:t>
            </w:r>
            <w:r w:rsidR="00000000" w:rsidRPr="00000000" w:rsidDel="00000000">
              <w:rPr>
                <w:i w:val="1"/>
                <w:rtl w:val="0"/>
              </w:rPr>
              <w:t xml:space="preserve">euro</w:t>
            </w:r>
            <w:r w:rsidR="00000000" w:rsidRPr="00000000" w:rsidDel="00000000">
              <w:rPr>
                <w:rtl w:val="0"/>
              </w:rPr>
              <w:t xml:space="preserve"> mēnesī studijām trešā cikla augstākās izglītības programmā. Attiecīgi lūdzam aizpildīt anotācijas 3.sadaļas apakšsadaļu "Cita informācija", norādot, ka noteikumu projekts tiks īstenots Izglītības un zinātnes ministrijas esošo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norādi, ka projekts skar Latvijas Republikas starptautiskās saistības, lūdzam papildināt anotāciju ar informāciju par šīm saistībām. Norādām, ka anotācijas V sadaļai ir jāsniedz skaidrs priekšstats par to, kāda apmēra un kāda satura saistības tiek uzņemtas un kādā veidā Latvija tās izpildīs.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Stipendiju piešķir par to mēnesi, kad stipendijas saņēmējs atrodas Latvijā un studē augstākās izglītības institūcijā vairāk par 15 kalendāra dienām.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skaidrojumu, kā izprast nosacījumu, ka stipendijas saņēmējs atrodas Latvijā un, kā šāds nosacījums tiks kontrolēts, piemēram, gadījumos, ja studiju process notiek attālināti.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Stipendiju piešķir par to mēnesi, kad stipendijas saņēmējs atrodas Latvijā un studē augstākās izglītības institūcijā vairāk par 15 kalendāra dienām.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vidējās izglītības dokumenta un tā pielikuma vai augstāko izglītību apliecinoša dokumenta un tā pielikuma, vai sekmju izraksta (ja studijas nav pabeigtas) kopiju;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un lūdzam precizēt Ministru kabineta 2012. gada 24. janvāra noteikumu Nr. 68 "Stipendiju piešķiršanas kārtība ārzemniekiem" 12.3 punktu, lai tas saskanētu ar Noteikumu 1. pielikuma 3. daļas 3. punktu. Pašlaik noteikumu 12.3 punkts nosaka, ka studentam jāiesniedz vidējās izglītības dokumenta un tā pielikuma vai augstāko izglītību apliecinoša dokumenta un tā pielikuma, vai sekmju izraksta (ja studijas nav pabeigtas) kopiju. Savukārt, Noteikumu 1. pielikuma 3. daļas 3. punkts nosaka, ka studentam jāiesniedz vidējās izglītības dokumenta un tā pielikuma vai augstāko izglītību apliecinoša dokumenta un tā pielikuma, vai sekmju izraksta (ja studijas nav pabeigtas) kopija / Photocopies of the upper secondary school leaving certificate and supplement, or diploma of higher education and supplement or a transcript of records of the last two study semesters (if studies are not completed).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vidējās izglītības dokumenta un tā pielikuma vai augstāko izglītību apliecinoša dokumenta un tā pielikuma, vai sekmju izraksta kopiju par pēdējiem diviem studiju semestriem (ja studijas nav pabeigtas).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vidējās izglītības dokumenta un tā pielikuma vai augstāko izglītību apliecinoša dokumenta un tā pielikuma, vai sekmju izraksta par pēdējiem diviem studiju semestriem (ja studijas nav pabeigtas) kopiju;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23-TA-2349</w:t>
    </w:r>
    <w:r>
      <w:br/>
    </w:r>
    <w:r w:rsidR="00000000" w:rsidRPr="00000000" w:rsidDel="00000000">
      <w:rPr>
        <w:rtl w:val="0"/>
      </w:rPr>
      <w:t xml:space="preserve">31.10.2024. 15.12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23-TA-2349</w:t>
    </w:r>
    <w:r>
      <w:br/>
    </w:r>
    <w:r w:rsidR="00000000" w:rsidRPr="00000000" w:rsidDel="00000000">
      <w:rPr>
        <w:rtl w:val="0"/>
      </w:rPr>
      <w:t xml:space="preserve">31.10.2024. 15.12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Izziņa_23-TA-2349.docx</dc:title>
</cp:coreProperties>
</file>

<file path=docProps/custom.xml><?xml version="1.0" encoding="utf-8"?>
<Properties xmlns="http://schemas.openxmlformats.org/officeDocument/2006/custom-properties" xmlns:vt="http://schemas.openxmlformats.org/officeDocument/2006/docPropsVTypes"/>
</file>