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0E37" w:rsidRDefault="007F0E37" w:rsidP="007F0E37">
      <w:pPr>
        <w:rPr>
          <w:rFonts w:eastAsia="Times New Roman"/>
          <w:lang w:val="en-US" w:eastAsia="lv-LV"/>
        </w:rPr>
      </w:pPr>
      <w:bookmarkStart w:id="0" w:name="_MailOriginal"/>
      <w:bookmarkStart w:id="1" w:name="_GoBack"/>
      <w:bookmarkEnd w:id="1"/>
      <w:r>
        <w:rPr>
          <w:rFonts w:eastAsia="Times New Roman"/>
          <w:b/>
          <w:bCs/>
          <w:lang w:val="en-US" w:eastAsia="lv-LV"/>
        </w:rPr>
        <w:t>From:</w:t>
      </w:r>
      <w:r>
        <w:rPr>
          <w:rFonts w:eastAsia="Times New Roman"/>
          <w:lang w:val="en-US" w:eastAsia="lv-LV"/>
        </w:rPr>
        <w:t xml:space="preserve"> Inguna </w:t>
      </w:r>
      <w:proofErr w:type="spellStart"/>
      <w:r>
        <w:rPr>
          <w:rFonts w:eastAsia="Times New Roman"/>
          <w:lang w:val="en-US" w:eastAsia="lv-LV"/>
        </w:rPr>
        <w:t>Dancīte</w:t>
      </w:r>
      <w:proofErr w:type="spellEnd"/>
      <w:r>
        <w:rPr>
          <w:rFonts w:eastAsia="Times New Roman"/>
          <w:lang w:val="en-US" w:eastAsia="lv-LV"/>
        </w:rPr>
        <w:t xml:space="preserve"> &lt;inguna.dancite@fm.gov.lv&gt; </w:t>
      </w:r>
      <w:r>
        <w:rPr>
          <w:rFonts w:eastAsia="Times New Roman"/>
          <w:b/>
          <w:bCs/>
          <w:lang w:val="en-US" w:eastAsia="lv-LV"/>
        </w:rPr>
        <w:t xml:space="preserve">On Behalf Of </w:t>
      </w:r>
      <w:r>
        <w:rPr>
          <w:rFonts w:eastAsia="Times New Roman"/>
          <w:lang w:val="en-US" w:eastAsia="lv-LV"/>
        </w:rPr>
        <w:t>Pasts</w:t>
      </w:r>
      <w:r>
        <w:rPr>
          <w:rFonts w:eastAsia="Times New Roman"/>
          <w:lang w:val="en-US" w:eastAsia="lv-LV"/>
        </w:rPr>
        <w:br/>
      </w:r>
      <w:r>
        <w:rPr>
          <w:rFonts w:eastAsia="Times New Roman"/>
          <w:b/>
          <w:bCs/>
          <w:lang w:val="en-US" w:eastAsia="lv-LV"/>
        </w:rPr>
        <w:t>Sent:</w:t>
      </w:r>
      <w:r>
        <w:rPr>
          <w:rFonts w:eastAsia="Times New Roman"/>
          <w:lang w:val="en-US" w:eastAsia="lv-LV"/>
        </w:rPr>
        <w:t xml:space="preserve"> Wednesday, December 22, 2021 11:29 AM</w:t>
      </w:r>
      <w:r>
        <w:rPr>
          <w:rFonts w:eastAsia="Times New Roman"/>
          <w:lang w:val="en-US" w:eastAsia="lv-LV"/>
        </w:rPr>
        <w:br/>
      </w:r>
      <w:r>
        <w:rPr>
          <w:rFonts w:eastAsia="Times New Roman"/>
          <w:b/>
          <w:bCs/>
          <w:lang w:val="en-US" w:eastAsia="lv-LV"/>
        </w:rPr>
        <w:t>To:</w:t>
      </w:r>
      <w:r>
        <w:rPr>
          <w:rFonts w:eastAsia="Times New Roman"/>
          <w:lang w:val="en-US" w:eastAsia="lv-LV"/>
        </w:rPr>
        <w:t xml:space="preserve"> Aizsardzības ministrija &lt;pasts@mod.gov.lv&gt;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Ieva Rubļevska &lt;Ieva.Rublevska@mod.gov.lv&gt;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Par </w:t>
      </w:r>
      <w:proofErr w:type="spellStart"/>
      <w:r>
        <w:rPr>
          <w:rFonts w:eastAsia="Times New Roman"/>
          <w:lang w:val="en-US" w:eastAsia="lv-LV"/>
        </w:rPr>
        <w:t>precizētā</w:t>
      </w:r>
      <w:proofErr w:type="spellEnd"/>
      <w:r>
        <w:rPr>
          <w:rFonts w:eastAsia="Times New Roman"/>
          <w:lang w:val="en-US" w:eastAsia="lv-LV"/>
        </w:rPr>
        <w:t xml:space="preserve"> </w:t>
      </w:r>
      <w:proofErr w:type="spellStart"/>
      <w:r>
        <w:rPr>
          <w:rFonts w:eastAsia="Times New Roman"/>
          <w:lang w:val="en-US" w:eastAsia="lv-LV"/>
        </w:rPr>
        <w:t>Ministru</w:t>
      </w:r>
      <w:proofErr w:type="spellEnd"/>
      <w:r>
        <w:rPr>
          <w:rFonts w:eastAsia="Times New Roman"/>
          <w:lang w:val="en-US" w:eastAsia="lv-LV"/>
        </w:rPr>
        <w:t xml:space="preserve"> </w:t>
      </w:r>
      <w:proofErr w:type="spellStart"/>
      <w:r>
        <w:rPr>
          <w:rFonts w:eastAsia="Times New Roman"/>
          <w:lang w:val="en-US" w:eastAsia="lv-LV"/>
        </w:rPr>
        <w:t>kabineta</w:t>
      </w:r>
      <w:proofErr w:type="spellEnd"/>
      <w:r>
        <w:rPr>
          <w:rFonts w:eastAsia="Times New Roman"/>
          <w:lang w:val="en-US" w:eastAsia="lv-LV"/>
        </w:rPr>
        <w:t xml:space="preserve"> </w:t>
      </w:r>
      <w:proofErr w:type="spellStart"/>
      <w:r>
        <w:rPr>
          <w:rFonts w:eastAsia="Times New Roman"/>
          <w:lang w:val="en-US" w:eastAsia="lv-LV"/>
        </w:rPr>
        <w:t>noteikumu</w:t>
      </w:r>
      <w:proofErr w:type="spellEnd"/>
      <w:r>
        <w:rPr>
          <w:rFonts w:eastAsia="Times New Roman"/>
          <w:lang w:val="en-US" w:eastAsia="lv-LV"/>
        </w:rPr>
        <w:t xml:space="preserve"> </w:t>
      </w:r>
      <w:proofErr w:type="spellStart"/>
      <w:r>
        <w:rPr>
          <w:rFonts w:eastAsia="Times New Roman"/>
          <w:lang w:val="en-US" w:eastAsia="lv-LV"/>
        </w:rPr>
        <w:t>projekta</w:t>
      </w:r>
      <w:proofErr w:type="spellEnd"/>
      <w:r>
        <w:rPr>
          <w:rFonts w:eastAsia="Times New Roman"/>
          <w:lang w:val="en-US" w:eastAsia="lv-LV"/>
        </w:rPr>
        <w:t xml:space="preserve"> </w:t>
      </w:r>
      <w:proofErr w:type="spellStart"/>
      <w:r>
        <w:rPr>
          <w:rFonts w:eastAsia="Times New Roman"/>
          <w:lang w:val="en-US" w:eastAsia="lv-LV"/>
        </w:rPr>
        <w:t>saskaņošanu</w:t>
      </w:r>
      <w:proofErr w:type="spellEnd"/>
      <w:r>
        <w:rPr>
          <w:rFonts w:eastAsia="Times New Roman"/>
          <w:lang w:val="en-US" w:eastAsia="lv-LV"/>
        </w:rPr>
        <w:t xml:space="preserve"> (VSS-790)</w:t>
      </w:r>
    </w:p>
    <w:p w:rsidR="007F0E37" w:rsidRDefault="007F0E37" w:rsidP="007F0E37"/>
    <w:p w:rsidR="007F0E37" w:rsidRDefault="007F0E37" w:rsidP="007F0E37">
      <w:r>
        <w:t>22.12.2021.  Nr. 10.1-6/7-1/1426</w:t>
      </w:r>
    </w:p>
    <w:p w:rsidR="007F0E37" w:rsidRDefault="007F0E37" w:rsidP="007F0E37"/>
    <w:p w:rsidR="007F0E37" w:rsidRDefault="007F0E37" w:rsidP="007F0E37">
      <w:r>
        <w:t>Labdien!</w:t>
      </w:r>
    </w:p>
    <w:p w:rsidR="007F0E37" w:rsidRDefault="007F0E37" w:rsidP="007F0E37"/>
    <w:p w:rsidR="007F0E37" w:rsidRDefault="007F0E37" w:rsidP="007F0E37">
      <w:pPr>
        <w:ind w:firstLine="720"/>
        <w:jc w:val="both"/>
      </w:pPr>
      <w:r>
        <w:t>Finanšu ministrija atbilstoši kompetencei ir izskatījusi Aizsardzības ministrijas precizēto Ministru kabineta noteikumu projektu “Kārtība, kādā ārvalstu karakuģi un citi ārvalstu valsts dienestu kuģi ienāk un uzturas Latvijas Republikas teritoriālajā jūrā, iekšējos ūdeņos un ostās, kā arī iziet no teritoriālās jūras, iekšējiem ūdeņiem un ostām” (VSS-790), tā sākotnējās ietekmes novērtējuma ziņojumu (anotāciju) un izziņu par atzinumos sniegtajiem iebildumiem un informē, ka atbalsta to tālāku virzību bez iebildumiem un priekšlikumiem.</w:t>
      </w:r>
    </w:p>
    <w:p w:rsidR="007F0E37" w:rsidRDefault="007F0E37" w:rsidP="007F0E37"/>
    <w:p w:rsidR="007F0E37" w:rsidRDefault="007F0E37" w:rsidP="007F0E37"/>
    <w:p w:rsidR="007F0E37" w:rsidRDefault="007F0E37" w:rsidP="007F0E37">
      <w:pPr>
        <w:rPr>
          <w:rFonts w:ascii="Franklin Gothic Book" w:hAnsi="Franklin Gothic Book"/>
          <w:color w:val="767573"/>
          <w:sz w:val="16"/>
          <w:szCs w:val="16"/>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 xml:space="preserve">Andžela </w:t>
      </w:r>
      <w:proofErr w:type="spellStart"/>
      <w:r>
        <w:rPr>
          <w:rFonts w:ascii="Franklin Gothic Medium" w:hAnsi="Franklin Gothic Medium"/>
          <w:b/>
          <w:bCs/>
          <w:color w:val="1F497D"/>
          <w:sz w:val="20"/>
          <w:szCs w:val="20"/>
        </w:rPr>
        <w:t>Aperčoje</w:t>
      </w:r>
      <w:proofErr w:type="spellEnd"/>
      <w:r>
        <w:rPr>
          <w:rFonts w:ascii="Franklin Gothic Book" w:hAnsi="Franklin Gothic Book"/>
          <w:color w:val="767573"/>
          <w:sz w:val="16"/>
          <w:szCs w:val="16"/>
        </w:rPr>
        <w:br/>
        <w:t xml:space="preserve">Juridiskā departamenta </w:t>
      </w:r>
      <w:r>
        <w:rPr>
          <w:rFonts w:ascii="Franklin Gothic Book" w:hAnsi="Franklin Gothic Book"/>
          <w:color w:val="767573"/>
          <w:sz w:val="16"/>
          <w:szCs w:val="16"/>
        </w:rPr>
        <w:br/>
        <w:t>Tiesību aktu nodaļas juriskonsulte</w:t>
      </w:r>
      <w:r>
        <w:rPr>
          <w:rFonts w:ascii="Franklin Gothic Book" w:hAnsi="Franklin Gothic Book"/>
          <w:color w:val="767573"/>
          <w:sz w:val="16"/>
          <w:szCs w:val="16"/>
        </w:rPr>
        <w:br/>
        <w:t>Tālr.: (+371) 27321912</w:t>
      </w:r>
      <w:r>
        <w:rPr>
          <w:rFonts w:ascii="Franklin Gothic Book" w:hAnsi="Franklin Gothic Book"/>
          <w:color w:val="767573"/>
          <w:sz w:val="16"/>
          <w:szCs w:val="16"/>
        </w:rPr>
        <w:br/>
        <w:t xml:space="preserve">E-pasts: </w:t>
      </w:r>
      <w:hyperlink r:id="rId4" w:history="1">
        <w:r>
          <w:rPr>
            <w:rStyle w:val="Hyperlink"/>
            <w:rFonts w:ascii="Franklin Gothic Book" w:hAnsi="Franklin Gothic Book"/>
            <w:color w:val="1F497D"/>
            <w:sz w:val="16"/>
            <w:szCs w:val="16"/>
          </w:rPr>
          <w:t>andzela.apercoje@fm.gov.lv</w:t>
        </w:r>
      </w:hyperlink>
      <w:r>
        <w:rPr>
          <w:rFonts w:ascii="Franklin Gothic Book" w:hAnsi="Franklin Gothic Book"/>
          <w:color w:val="1F497D"/>
          <w:sz w:val="16"/>
          <w:szCs w:val="16"/>
        </w:rPr>
        <w:br/>
      </w:r>
      <w:r>
        <w:rPr>
          <w:rFonts w:ascii="Franklin Gothic Book" w:hAnsi="Franklin Gothic Book"/>
          <w:color w:val="767573"/>
          <w:sz w:val="16"/>
          <w:szCs w:val="16"/>
        </w:rPr>
        <w:br/>
        <w:t>Latvijas Republikas Finanšu ministrija</w:t>
      </w:r>
      <w:r>
        <w:rPr>
          <w:rFonts w:ascii="Franklin Gothic Book" w:hAnsi="Franklin Gothic Book"/>
          <w:color w:val="767573"/>
          <w:sz w:val="16"/>
          <w:szCs w:val="16"/>
        </w:rPr>
        <w:br/>
        <w:t>Smilšu iela 1, Riga, LV-1919, Latvija</w:t>
      </w:r>
      <w:r>
        <w:rPr>
          <w:rFonts w:ascii="Franklin Gothic Book" w:hAnsi="Franklin Gothic Book"/>
          <w:color w:val="767573"/>
          <w:sz w:val="16"/>
          <w:szCs w:val="16"/>
        </w:rPr>
        <w:br/>
        <w:t xml:space="preserve">Mājaslapa: </w:t>
      </w:r>
      <w:hyperlink r:id="rId5" w:history="1">
        <w:r>
          <w:rPr>
            <w:rStyle w:val="Hyperlink"/>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6" w:history="1">
        <w:r>
          <w:rPr>
            <w:rStyle w:val="Hyperlink"/>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lang w:eastAsia="lv-LV"/>
        </w:rPr>
        <w:drawing>
          <wp:inline distT="0" distB="0" distL="0" distR="0">
            <wp:extent cx="714375" cy="723900"/>
            <wp:effectExtent l="0" t="0" r="9525" b="0"/>
            <wp:docPr id="5" name="Picture 5" descr="cid:image001.jpg@01D7F71E.87244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jpg@01D7F71E.8724466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p>
    <w:p w:rsidR="007F0E37" w:rsidRDefault="007F0E37" w:rsidP="007F0E37"/>
    <w:bookmarkEnd w:id="0"/>
    <w:sectPr w:rsidR="007F0E3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E37"/>
    <w:rsid w:val="00026F36"/>
    <w:rsid w:val="002B494C"/>
    <w:rsid w:val="007F0E37"/>
    <w:rsid w:val="00BB5105"/>
    <w:rsid w:val="00F07A28"/>
    <w:rsid w:val="00F16F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7C51C3-B788-4007-AECE-543B9F5DC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E37"/>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F0E37"/>
    <w:rPr>
      <w:color w:val="0563C1"/>
      <w:u w:val="single"/>
    </w:rPr>
  </w:style>
  <w:style w:type="paragraph" w:styleId="NormalWeb">
    <w:name w:val="Normal (Web)"/>
    <w:basedOn w:val="Normal"/>
    <w:uiPriority w:val="99"/>
    <w:semiHidden/>
    <w:unhideWhenUsed/>
    <w:rsid w:val="007F0E37"/>
    <w:pPr>
      <w:spacing w:before="100" w:beforeAutospacing="1" w:after="100" w:afterAutospacing="1"/>
    </w:pPr>
    <w:rPr>
      <w:rFonts w:ascii="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33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Ieva.Rublevska\AppData\Local\Temp\pasts@fm.gov.lv" TargetMode="External"/><Relationship Id="rId5" Type="http://schemas.openxmlformats.org/officeDocument/2006/relationships/hyperlink" Target="file:///C:\Users\Ieva.Rublevska\AppData\Local\Temp\www.fm.gov.lv" TargetMode="External"/><Relationship Id="rId4" Type="http://schemas.openxmlformats.org/officeDocument/2006/relationships/hyperlink" Target="mailto:%20andzela.apercoje@fm.gov.lv"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804</Words>
  <Characters>459</Characters>
  <Application>Microsoft Office Word</Application>
  <DocSecurity>4</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Romanova</dc:creator>
  <cp:keywords/>
  <dc:description/>
  <cp:lastModifiedBy>Ieva Rublevska</cp:lastModifiedBy>
  <cp:revision>2</cp:revision>
  <dcterms:created xsi:type="dcterms:W3CDTF">2021-12-22T09:53:00Z</dcterms:created>
  <dcterms:modified xsi:type="dcterms:W3CDTF">2021-12-22T09:53:00Z</dcterms:modified>
</cp:coreProperties>
</file>