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24-TA-1020: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2022. gada 12. aprīļa noteikumos Nr. 224 "Prasības un kārtība tehnisko līdzekļu uzstādīšanai uz ceļiem un prasības informācijas nosūtīšanai un saņemšanai no tehniskajiem līdzekļiem apstrādei transportlīdzekļu un to vadītāju valsts reģistrā"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(20.04.2022.)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2022. gada 12. aprīļa noteikumos Nr. 224 "Prasības un kārtība tehnisko līdzekļu uzstādīšanai uz ceļiem un prasības informācijas nosūtīšanai un saņemšanai no tehniskajiem līdzekļiem apstrādei transportlīdzekļu un to vadītāju valsts reģistrā"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- 31.01.2025.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Satiksmes ministrijas 2025. gada 29.janvārī atzinumā ietvertajam iebildumam, izsakam iebildumu un  lūdzam papildināt Ministru kabineta sēdes protokollēmumu ar jaunu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“Pieņemt zināšanai, ka Satiksmes ministrija ir izstrādājusi Ministru kabineta noteikumu projektu “Noteikumi par ceļu satiksmes uzraudzības tehnisko līdzekļu, kas paredzēti pārkāpumu fiksēšanai, neapturot transportlīdzekli, uzstādīšanu uz ceļiem un ar tiem fiksētās informācijas paziņošanu adresātam” (24-TA-2467), kuros tiks ietvertas normas no Ministru kabineta noteikumu projekta "Grozījumi Ministru kabineta 2022. gada 12. aprīļa noteikumos Nr. 224 "Prasības un kārtība tehnisko līdzekļu uzstādīšanai uz ceļiem un prasības informācijas nosūtīšanai un saņemšanai no tehniskajiem līdzekļiem apstrādei transportlīdzekļu un to vadītāju valsts reģistrā"" (24-TA-1020), un kurā ietverta norāde, ka Ministru kabineta 2022. gada 12. aprīļa noteikumi Nr. 224 "Prasības un kārtība tehnisko līdzekļu uzstādīšanai uz ceļiem un prasības informācijas nosūtīšanai un saņemšanai no tehniskajiem līdzekļiem apstrādei transportlīdzekļu un to vadītāju valsts reģistrā" zaudēs spēku.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Ministru kabineta sēdes protokollēmuma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2022. gada 12. aprīļa noteikumos Nr. 224 "Prasības un kārtība tehnisko līdzekļu uzstādīšanai uz ceļiem un prasības informācijas nosūtīšanai un saņemšanai no tehniskajiem līdzekļiem apstrādei transportlīdzekļu un to vadītāju valsts reģistrā"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2022. gada 12. aprīļa noteikumos Nr. 224 "Prasības un kārtība tehnisko līdzekļu uzstādīšanai uz ceļiem un prasības informācijas nosūtīšanai un saņemšanai no tehniskajiem līdzekļiem apstrādei transportlīdzekļu un to vadītāju valsts reģistrā" (Latvijas Vēstnesis, 2022, 75.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- 29.01.2025.)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Satiksmes ministrija ir izstrādājusi Ministru kabineta noteikumu projektu "Noteikumi par ceļu satiksmes uzraudzības tehnisko līdzekļu, kas paredzēti pārkāpumu fiksēšanai, neapturot transportlīdzekli, uzstādīšanu uz ceļiem un ar tiem fiksētās informācijas paziņošanu adresātam" (24-TA-2467), kas paredz atzīt par spēku zaudējušiem Ministru kabineta 2022. gada 12. aprīļa noteikumus Nr. 224 "Prasības un kārtība tehnisko līdzekļu uzstādīšanai uz ceļiem un prasības informācijas nosūtīšanai un saņemšanai no tehniskajiem līdzekļiem apstrādei transportlīdzekļu un to vadītāju valsts reģistrā", noteikumu projektā ietvertais regulējums ietverams Satiksmes ministrijas izstrādātajā noteikumu projektā (24-TA-2467). Ievērojot minēto, Satiksmes ministrija neatbalsta projekta virzību.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grozījumi Ministru kabineta 2022. gada 12. aprīļa noteikumos Nr. 224 "Prasības un kārtība tehnisko līdzekļu uzstādīšanai uz ceļiem un prasības informācijas nosūtīšanai un saņemšanai no tehniskajiem līdzekļiem apstrādei transportlīdzekļu un to vadītāju valsts reģistrā" virzāmi steidzamības kārtā, lai nodrošinātu ar Ministru kabineta 2023. gada 15. augusta rīkojumu Nr. 524 "Par 2.1.1.1.i. investīcijas projekta "Tehniskā nodrošinājuma un digitālo risinājumu ieviešana izmeklēšanas procesa efektīvai darbībai, sabiedriskās kārtības un drošības monitoringa uzlabošanai"" apstiprinātā investīciju projekta, kas tiek īstenots Eiropas Savienības Atveseļošanas un noturības mehānisma plāna 2.komponentes “Digitālā transformācija” 2.1. reformas "Valsts pārvaldes, tai skaitā pašvaldību, digitālā transformācija" un investīcijas 2.1.1.1.i. "Pārvaldes modernizācija un pakalpojumu digitālā transformācija, tai skaitā uzņēmējdarbības vide" ietvaros, plānoto rezultātu sasniegšanu un lai vienotā koplietošanas tehnoloģiskā platforma transportlīdzekļu valsts numura zīmju atpazīšanai un uzkrāšanai darbību uzsāktu paredzētajā termiņā. Papildus tam, nepieciešams nodrošināt starp Iekšlietu ministrijas Informācijas centru un Valsts policiju 2024.gada 8.maijā noslēgtajā sadarbības līgumā Nr. 14-1-17/14/24 “Par projekta Nr. 2.1.1.1.i.0/1/23/I/VARAM/009 “Tehniskā nodrošinājuma un digitālo risinājumu ieviešana izmeklēšanas procesa efektīvai darbībai, sabiedriskās kārtības un drošības monitoringa uzlabošanai” atbalstāmo darbību īstenošanu” 1.pielikuma “Sadarbības partnera projekta ietvaros veicamās aktivitātes” tabulas 5.1.2.punktā noteiktā Valsts policijas pienākuma izpildi līdz 01.02.2025. (nodrošināt attīstītā informācijas un komunikāciju tehnoloģiju risinājuma tiesiskā regulējuma projekta izstrādi, kas nosaka veicamo aktivitāšu ietvaros ieviešamo informācijas un komunikāciju tehnoloģiju risinājumu darbību lietošanu, kā arī to, ka Satiksmes ministrijas virzītā Ministru kabineta noteikumu projekta "Noteikumi par ceļu satiksmes uzraudzības tehnisko līdzekļu, kas paredzēti pārkāpumu fiksēšanai, neapturot transportlīdzekli, uzstādīšanu uz ceļiem un ar tiem fiksētās informācijas paziņošanu adresātam" (24-TA-2467) saskaņošanas ar citām institūcijām gaita nav prognozējama (no Vienotā tiesību aktu projektu izstrādes portālā esošās informācijas secināms, ka saskaņošanas rezultātā par attiecīgo projektu ir saņemti būtiski iebildumi gan no Tieslietu ministrijas, gan Viedās administrācijas un reģionālās attīstības ministrijas, un kopš atzinumu saņemšanas 02.12.2024. attiecīgā projekta virzība portālā nav notikusi) iebildums netiek ņemts vērā.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2022. gada 12. aprīļa noteikumos Nr. 224 "Prasības un kārtība tehnisko līdzekļu uzstādīšanai uz ceļiem un prasības informācijas nosūtīšanai un saņemšanai no tehniskajiem līdzekļiem apstrādei transportlīdzekļu un to vadītāju valsts reģistrā" (Latvijas Vēstnesis, 2022, 75. nr.) šādus grozījumus: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- 29.01.2025.)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projekta anotācijā norādīts, ka tiks uzstādītas papildu video novērošanas kameras. Vēršam uzmanību, ka atbilstoši Ministru kabineta noteikumu Nr. 224 2. punktam tehniskos līdzekļus uzstāda uz ceļiem vietās vai posmos, kur, novēršot agresīvu braukšanu vai veicinot vienmērīgu satiksmes plūsmu preventīvos nolūkos, nepieciešams novērst ceļu satiksmes negadījumus. Minētais nozīmē, ka jaunu videonovērošanas kameru uzstādīšana var tikt veikta, ja uzstādīšanas vieta atbilst iepriekš minētajiem nosacījumiem.      Ņemot vērā minēto, aicinām izvērtēt esošā normatīvā regulējuma atbilstību plānotajiem grozījumiem un vai jaunu tehnisko līdzekļu uzstādīšana atbilst paredzētajam nolūkam.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- 29.01.2025.)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projekta anotācijas 8.1.13. apakšpunktā norādīts, ka datu apstrādes tiesiskais pamats cita starpā ir Ministru kabineta 2017.gada 21.marta noteikumi Nr. 153 "Kārtība, kādā policija veic novērošanu, izmantojot tehniskos līdzekļus, kā arī šādas novērošanas rezultātā iegūto datu apstrādi". Vēršam uzmanību, ka konkrētie noteikumi attiecas uz policijas veikto iestāžu ēku, telpu un teritorijas, publisku vietu un tajās esošo personu un policijas apsargājamo objektu novērošanu, nevis pārkāpumu fiksēšanu ceļu satiksmē, izmantojot tehniskos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Tāpat arī anotācija noteic, ka datu apstrādes mērķis ir savlaicīgi novērst, pārtraukt, atklāt un izmeklēt noziedzīgus nodarījumus, tostarp aizsargāt sabiedrības drošību un atrast meklēšanā izsludinātas personas. Norādām, ka konkrētajā gadījumā, ievērojot Ceļu satiksmes likuma 43.7 pantu, kas attiecas uz ceļu satiksmes drošības pārkāpumiem, arī datu apstrādes nolūkam jābūt ceļu satiksmes pārkāpumu fiksēšana, nevis noziedzīgu nodarījumu novēršana vai sabiedriskās kārtības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minēto, lūdzam no anotācijas svītrot atsauci uz tiesiskajiem pamatiem, kas neattiecas uz ceļu satiksmes pārkāpumu fiksēšanu. Tāpat arī lūdzam 8.1.13. apakšpunktā norādīt atbilstošu datu apstrādes nolūku – ceļu satiksmes pārkāpumu fiksēšana.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Policija, valsts vai pašvaldības ceļa pārvaldītājs un dzelzceļa infrastruktūras pārvaldītājs, nodrošinot tehnisko līdzekļu darbību, šo noteikumu </w:t>
            </w:r>
            <w:r w:rsidR="00000000" w:rsidRPr="00000000" w:rsidDel="00000000">
              <w:rPr>
                <w:rtl w:val="0"/>
              </w:rPr>
              <w:t xml:space="preserve">6.</w:t>
            </w:r>
            <w:r w:rsidR="00000000" w:rsidRPr="00000000" w:rsidDel="00000000">
              <w:rPr>
                <w:rtl w:val="0"/>
              </w:rPr>
              <w:t xml:space="preserve"> punktā</w:t>
            </w:r>
            <w:r w:rsidR="00000000" w:rsidRPr="00000000" w:rsidDel="00000000">
              <w:rPr>
                <w:rtl w:val="0"/>
              </w:rPr>
              <w:t xml:space="preserve"> minēto informāciju tiešsaistes režīmā iesniedz transportlīdzekļu un to vadītāju valsts reģistrā, izmantojot valsts akciju sabiedrības "Ceļu satiksmes drošības direkcija" nodrošināto risinājumu automatizētai informācijas apmaiņai (WEB servisu) vai Iekšlietu ministrijas Informācijas centra nodrošināto koplietošanas tehnoloģisko platformu.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- 29.01.2025.)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 noteikumu projektu paredzēts ieviest tehnoloģisko platformu (turpmāk – Platforma), lai ar tās palīdzību informāciju nodotu no tehniskajiem līdzekļiem transportlīdzekļu un to vadītāju valsts reģistrā. Vienlaikus noteikumu projekta anotācijā norādīts, ka Platformu plānots attīstīt transportlīdzekļu valsts numura zīmju atpazīšanai un uzkrāšanai, sabiedriskās kārtības nodrošināšanai. No minētā nav viennozīmīgi saprotams, vai Platforma kalpo kā starpnieks informācijas nodošanai vai arī būs uzskatāma kā patstāvīga sistēma, kur tiks uzglabāta informācija. Norādām, ka Inspekcija neiebilst par Platformas kā tehniskā risinājuma izmantošanu, lai fiksētu ceļu satiksmes pārkāpumus un sasniegtu tos nolūkus, kas iekļauti Ceļu satiksmes likuma 43.7 pantā. Vienlaikus, ja Platforma ir paredzēta ne tikai datu nodošanai, bet arī kalpo citu nolūku sasniegšanai, šiem nolūkiem ir jābūt noteiktiem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minēto, lūdzam anotācijā skaidrot Platformas būtību un to, vai Platformu paredzēts izmantot arī citiem nolūkiem, papildus ceļu satiksmes pārkāpumu fiksēšanai.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Noteikumu projekta mērķis attiecināms vienīgi uz to Platformas funkcionalitāti, kas saistīta ar administratīvo pārkāpumu fiksēšanu ceļu satiksmē, neapturot transportlīdzekli, līdz ar to nav saskatāma nepieciešamība anotāciju papildināt ar skaidrojumu par citām Platformas funkcionālajām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Policija, valsts vai pašvaldības ceļa pārvaldītājs un dzelzceļa infrastruktūras pārvaldītājs, nodrošinot tehnisko līdzekļu darbību, šo noteikumu </w:t>
            </w:r>
            <w:r w:rsidR="00000000" w:rsidRPr="00000000" w:rsidDel="00000000">
              <w:rPr>
                <w:rtl w:val="0"/>
              </w:rPr>
              <w:t xml:space="preserve">6.</w:t>
            </w:r>
            <w:r w:rsidR="00000000" w:rsidRPr="00000000" w:rsidDel="00000000">
              <w:rPr>
                <w:rtl w:val="0"/>
              </w:rPr>
              <w:t xml:space="preserve"> punktā</w:t>
            </w:r>
            <w:r w:rsidR="00000000" w:rsidRPr="00000000" w:rsidDel="00000000">
              <w:rPr>
                <w:rtl w:val="0"/>
              </w:rPr>
              <w:t xml:space="preserve"> minēto informāciju tiešsaistes režīmā iesniedz transportlīdzekļu un to vadītāju valsts reģistrā, izmantojot valsts akciju sabiedrības "Ceļu satiksmes drošības direkcija" nodrošināto risinājumu automatizētai informācijas apmaiņai (WEB servisu) vai Iekšlietu ministrijas Informācijas centra nodrošināto koplietošanas tehnoloģisko platformu.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Sagatavotais Ministru kabineta noteikumu projekts neparedz Iekšlietu ministrijas Informācijas centra  koplietošanas tehnoloģiskās platformas (turpmāk - Platforma) izveidi, tas ir paredzēts Ministru kabineta 15.08.2023. rīkojumā Nr. 524 un attiecīgi arī šī rīkojuma anotācijā ir norādītas projekta ietvaros izveidotās sistēmas uzturēšanas izmaksas pēc projekta pabeigšanas, līdz ar to šī noteikumu projekta anotācijā nav nepieciešams dublēt informāciju par uzturēšanas izmaksām, līdz ar to tā ir svītrojama no noteikumu projekta anotācijas 3.sadaļas.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Attiecīgā informācija no anotācijas 3.sadaļas svītrota.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izstrādātais Ministru kabineta noteikumu projekts paredz plašākas funkcijas, kā arī tiek paredzēts, ka palielināsies datu apstrāde informācijas nodošanā transportlīdzekļu un to vadītāju valsts reģistrā, lūdzam anotācijas 3. sadaļas punktā "Cita informācija" norādīt resursu avotu Ministru kabineta noteikumu projektā noteikto normu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3.sadaļas punkts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(DVI - 29.01.2025.)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ka anotācijā norādīts, ka ir veikts novērtējums par ietekmi uz datu aizsardzību, vienlaikus noteikumu projektam klāt nav pievienots, aicinām novērtējumu iesniegt Datu valsts inspekcijā.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Novērtējums par ietekmi uz datu aizsardzību iesniegts Datu valsts inspekcijā, 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24-TA-1020</w:t>
    </w:r>
    <w:r>
      <w:br/>
    </w:r>
    <w:r w:rsidR="00000000" w:rsidRPr="00000000" w:rsidDel="00000000">
      <w:rPr>
        <w:rtl w:val="0"/>
      </w:rPr>
      <w:t xml:space="preserve">10.02.2025. 18.19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24-TA-1020</w:t>
    </w:r>
    <w:r>
      <w:br/>
    </w:r>
    <w:r w:rsidR="00000000" w:rsidRPr="00000000" w:rsidDel="00000000">
      <w:rPr>
        <w:rtl w:val="0"/>
      </w:rPr>
      <w:t xml:space="preserve">10.02.2025. 18.19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Izziņa_24-TA-1020.docx</dc:title>
</cp:coreProperties>
</file>

<file path=docProps/custom.xml><?xml version="1.0" encoding="utf-8"?>
<Properties xmlns="http://schemas.openxmlformats.org/officeDocument/2006/custom-properties" xmlns:vt="http://schemas.openxmlformats.org/officeDocument/2006/docPropsVTypes"/>
</file>