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4D3BC" w14:textId="77777777" w:rsidR="00067821" w:rsidRDefault="00067821" w:rsidP="00067821">
      <w:pPr>
        <w:rPr>
          <w:rFonts w:asciiTheme="minorHAnsi" w:hAnsiTheme="minorHAnsi" w:cstheme="minorBidi"/>
        </w:rPr>
      </w:pPr>
    </w:p>
    <w:p w14:paraId="55BBCB7B" w14:textId="77777777" w:rsidR="00067821" w:rsidRDefault="00067821" w:rsidP="00067821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Sandris </w:t>
      </w:r>
      <w:proofErr w:type="spellStart"/>
      <w:r>
        <w:rPr>
          <w:rFonts w:eastAsia="Times New Roman"/>
          <w:lang w:val="en-US" w:eastAsia="lv-LV"/>
        </w:rPr>
        <w:t>Rāgs</w:t>
      </w:r>
      <w:proofErr w:type="spellEnd"/>
      <w:r>
        <w:rPr>
          <w:rFonts w:eastAsia="Times New Roman"/>
          <w:lang w:val="en-US" w:eastAsia="lv-LV"/>
        </w:rPr>
        <w:t xml:space="preserve"> &lt;Sandris.Rags@TM.GOV.LV&gt;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10, 2021 10:32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&lt;Pasts@em.gov.lv&gt;; 'Ilga.Jermacane@fm.gov.lv' &lt;ilga.jermacane@fm.gov.lv&gt;; Baiba Vītoliņa &lt;Baiba.Vitolina@ptac.gov.lv&gt;; Sintija.Silina@lddk.lv; Noris.Kruzitis@tirgotaji.lv; 'hd@trade.lv' &lt;hd@trade.lv&gt;; info@ltrk.lv; 'pasts@fm.gov.lv' &lt;pasts@fm.gov.lv&gt;; PTAC (pasts@ptac.gov.lv) &lt;pasts@ptac.gov.lv&gt;; lddk@lddk.lv; birojs@ldta.lv; info@pateretajs.lv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Arta Šmukste &lt;Arta.Smukste@em.gov.lv&gt;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skaņošana</w:t>
      </w:r>
      <w:proofErr w:type="spellEnd"/>
      <w:r>
        <w:rPr>
          <w:rFonts w:eastAsia="Times New Roman"/>
          <w:lang w:val="en-US" w:eastAsia="lv-LV"/>
        </w:rPr>
        <w:t xml:space="preserve"> VSS-801 un VSS-802</w:t>
      </w:r>
    </w:p>
    <w:p w14:paraId="207A1503" w14:textId="77777777" w:rsidR="00067821" w:rsidRDefault="00067821" w:rsidP="00067821"/>
    <w:p w14:paraId="0684DA14" w14:textId="77777777" w:rsidR="00067821" w:rsidRDefault="00067821" w:rsidP="00067821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31AED768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Labdien!</w:t>
      </w:r>
    </w:p>
    <w:p w14:paraId="1B8A75B8" w14:textId="77777777" w:rsidR="00067821" w:rsidRDefault="00067821" w:rsidP="00067821">
      <w:pPr>
        <w:rPr>
          <w:sz w:val="26"/>
          <w:szCs w:val="26"/>
        </w:rPr>
      </w:pPr>
    </w:p>
    <w:p w14:paraId="29D2CB84" w14:textId="77777777" w:rsidR="00067821" w:rsidRDefault="00067821" w:rsidP="00067821">
      <w:pPr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Tieslietu ministrija ir izvērtējusi precizētos noteikumu projektus  </w:t>
      </w:r>
      <w:r>
        <w:rPr>
          <w:rFonts w:ascii="Times New Roman" w:hAnsi="Times New Roman" w:cs="Times New Roman"/>
          <w:color w:val="000000"/>
          <w:sz w:val="26"/>
          <w:szCs w:val="26"/>
          <w:lang w:eastAsia="lv-LV"/>
        </w:rPr>
        <w:t xml:space="preserve">“Grozījumi Ministru kabineta 2014.gada 20.maija noteikumos Nr.255 "Noteikumi par distances līgumu"”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(VSS-802), </w:t>
      </w:r>
      <w:r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 un “Grozījumi Ministru kabineta 2014.gada 20.maija noteikumos Nr.254 "Noteikumi par līgumu, kas noslēgts ārpus pastāvīgās tirdzniecības vai pakalpojumu sniegšanas vietas"”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 (VSS-801), projektu anotāciju un izziņas par atzinumos sniegtajiem iebildumiem un saskaņo tos bez iebildumiem.</w:t>
      </w:r>
    </w:p>
    <w:p w14:paraId="16D65F39" w14:textId="77777777" w:rsidR="00067821" w:rsidRDefault="00067821" w:rsidP="00067821"/>
    <w:p w14:paraId="390FC022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Ar cieņu</w:t>
      </w:r>
    </w:p>
    <w:p w14:paraId="2C4ABB8F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Sandris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Rāgs</w:t>
      </w:r>
      <w:proofErr w:type="spellEnd"/>
    </w:p>
    <w:p w14:paraId="4A0A234E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TM Civiltiesību departamenta</w:t>
      </w:r>
    </w:p>
    <w:p w14:paraId="01F956AF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Vispārējo civiltiesību nodaļas jurists</w:t>
      </w:r>
    </w:p>
    <w:p w14:paraId="557F27E7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Tālr. 67036974, fakss: 67036935</w:t>
      </w:r>
    </w:p>
    <w:p w14:paraId="0A2AA8D5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Atrašanās vieta: Raiņa bulvārī 15, Rīgā, LV-1050,</w:t>
      </w:r>
    </w:p>
    <w:p w14:paraId="219BAAAE" w14:textId="77777777" w:rsidR="00067821" w:rsidRDefault="00067821" w:rsidP="0006782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Juridiskā adrese: Brīvības bulvārī 36, Rīgā, LV-1536 </w:t>
      </w:r>
    </w:p>
    <w:p w14:paraId="6BEF8AA2" w14:textId="77777777" w:rsidR="00067821" w:rsidRDefault="00067821" w:rsidP="00067821"/>
    <w:p w14:paraId="5FA6563F" w14:textId="77777777" w:rsidR="00D81EBC" w:rsidRPr="00067821" w:rsidRDefault="00067821">
      <w:pPr>
        <w:rPr>
          <w:b/>
          <w:bCs/>
        </w:rPr>
      </w:pPr>
      <w:bookmarkStart w:id="0" w:name="_GoBack"/>
      <w:bookmarkEnd w:id="0"/>
    </w:p>
    <w:sectPr w:rsidR="00D81EBC" w:rsidRPr="000678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21"/>
    <w:rsid w:val="00067821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72BF46"/>
  <w15:chartTrackingRefBased/>
  <w15:docId w15:val="{16982A34-10F3-4120-ACB5-BB68F6D5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82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7821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7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838</Words>
  <Characters>479</Characters>
  <Application>Microsoft Office Word</Application>
  <DocSecurity>0</DocSecurity>
  <Lines>3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2021-11-16T16:00:00Z</dcterms:created>
  <dcterms:modified xsi:type="dcterms:W3CDTF">2021-11-16T16:01:00Z</dcterms:modified>
</cp:coreProperties>
</file>