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25-TA-1120: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"Maztīči" Daugmales pagastā, Ķekavas novadā, daļas pirkšanu projekta "Eiropas standarta platuma 1435 mm dzelzceļa līnijas izbūve "Rail Baltica" koridorā caur Igauniju, Latviju un Lietuvu”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"Problēmas aprakstā"</w:t>
            </w:r>
            <w:r w:rsidR="00000000" w:rsidRPr="00000000" w:rsidDel="00000000">
              <w:rPr>
                <w:rtl w:val="0"/>
              </w:rPr>
              <w:t xml:space="preserve"> norādīts, ka hipotekārais kreditors nav sniedzis atbildi uz nosūtīto paziņojumu. Vēršam uzmanību, ka Tiesību akta lietai pievienota hipotekārā kreditora piekrišana Rīgas rajona tiesai, kurā hipotekārais kreditors piekrīt, ka atsavināmā nekustamā īpašuma daļas īpašniece atdala no sev piederošā un par labu hipotekārajam kreditoram ieķīlātā nekustamā īpašuma "Maztīči", Daugmales pag., Ķekavas nov., ierakstīts Daugmales pagasta zemesgrāmatas nodalījumā Nr.227, ar kadastra Nr. 8056 001 0210, (turpmāk – Nekustamais īpašums) zemes vienības daļu ar kopējo platību 0,0792 ha (platība var tikt precizēta pēc zemes kadastrālās uzmērīšanas) un atsavina to, ar nosacījumu, ka uz atdalīto zemes vienību 0,0792 ha platībā netiek pārnesta un saglabāta hipotēka, kas nostiprināta par labu hipotekārajam kreditoram saskaņā ar 2014. gada 26. jūnija Aizdevuma (kredīta) līgumu Nr.2014-523-HK, 2014. gada 26. jūnija Hipotēkas līgumu, kā arī visiem to grozījumiem/pārjaunojumiem. Pilnīgas informācijas atspoguļošanai par nekustamā īpašuma atsavināšanas procesu un hipotekārā kreditora interešu nodrošināšanu tajā, aicinām ar attiecīgu informāciju papildināt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par hipotekārā kreditora piekrišanu nekustamā īpašuma daļas atsavināšanai.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6. sadaļā punktā "Skaidrojums" svītrot norādīto informāciju, kas attiecas uz budžetu, jo tā jau ir norādīta anotācijas 3. 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6. sadaļā punktā "Skaidrojums" svītrota norādītā informācija, kas attiecas uz budžetu.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25-TA-1120</w:t>
    </w:r>
    <w:r>
      <w:br/>
    </w:r>
    <w:r w:rsidR="00000000" w:rsidRPr="00000000" w:rsidDel="00000000">
      <w:rPr>
        <w:rtl w:val="0"/>
      </w:rPr>
      <w:t xml:space="preserve">07.07.2025. 15.22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25-TA-1120</w:t>
    </w:r>
    <w:r>
      <w:br/>
    </w:r>
    <w:r w:rsidR="00000000" w:rsidRPr="00000000" w:rsidDel="00000000">
      <w:rPr>
        <w:rtl w:val="0"/>
      </w:rPr>
      <w:t xml:space="preserve">07.07.2025. 15.22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Izziņa_25-TA-1120.docx</dc:title>
</cp:coreProperties>
</file>

<file path=docProps/custom.xml><?xml version="1.0" encoding="utf-8"?>
<Properties xmlns="http://schemas.openxmlformats.org/officeDocument/2006/custom-properties" xmlns:vt="http://schemas.openxmlformats.org/officeDocument/2006/docPropsVTypes"/>
</file>