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p w:rsidR="00E5653E" w:rsidRPr="007869BB" w:rsidP="00337F53" w14:paraId="38AD1AEB" w14:textId="77777777">
      <w:pPr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53"/>
        <w:gridCol w:w="2241"/>
        <w:gridCol w:w="566"/>
        <w:gridCol w:w="2666"/>
      </w:tblGrid>
      <w:tr w14:paraId="665BD58D" w14:textId="77777777" w:rsidTr="00067932">
        <w:tblPrEx>
          <w:tblW w:w="5926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rHeight w:hRule="exact" w:val="397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7869BB" w:rsidP="00331F1F" w14:paraId="63EE7B0B" w14:textId="7777777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Datums skatāms laika zīmogā</w:t>
            </w:r>
          </w:p>
        </w:tc>
        <w:tc>
          <w:tcPr>
            <w:tcW w:w="566" w:type="dxa"/>
            <w:hideMark/>
          </w:tcPr>
          <w:p w:rsidR="00E5653E" w:rsidRPr="007869BB" w:rsidP="00331F1F" w14:paraId="4EF32E63" w14:textId="7777777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5653E" w:rsidRPr="007869BB" w:rsidP="00067932" w14:paraId="62475A30" w14:textId="77777777">
            <w:pPr>
              <w:pStyle w:val="NoSpacing"/>
              <w:rPr>
                <w:lang w:val="lv-LV"/>
              </w:rPr>
            </w:pPr>
            <w:r>
              <w:rPr>
                <w:noProof/>
              </w:rPr>
              <w:t>3.4-2e/565/2021</w:t>
            </w:r>
          </w:p>
        </w:tc>
      </w:tr>
      <w:tr w14:paraId="3C3F6B50" w14:textId="77777777" w:rsidTr="00067932">
        <w:tblPrEx>
          <w:tblW w:w="5926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rHeight w:hRule="exact" w:val="397"/>
        </w:trPr>
        <w:tc>
          <w:tcPr>
            <w:tcW w:w="453" w:type="dxa"/>
            <w:hideMark/>
          </w:tcPr>
          <w:p w:rsidR="00331F1F" w:rsidRPr="007869BB" w:rsidP="00331F1F" w14:paraId="6C1C7490" w14:textId="7777777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7869BB" w:rsidP="00331F1F" w14:paraId="1AB09933" w14:textId="79172EAB">
            <w:pPr>
              <w:pStyle w:val="NoSpacing"/>
              <w:rPr>
                <w:lang w:val="lv-LV"/>
              </w:rPr>
            </w:pPr>
            <w:r>
              <w:rPr>
                <w:lang w:val="lv-LV"/>
              </w:rPr>
              <w:t>04</w:t>
            </w:r>
            <w:r w:rsidRPr="00D56DDF" w:rsidR="00D56DDF">
              <w:rPr>
                <w:lang w:val="lv-LV"/>
              </w:rPr>
              <w:t>.0</w:t>
            </w:r>
            <w:r w:rsidR="0016757A">
              <w:rPr>
                <w:lang w:val="lv-LV"/>
              </w:rPr>
              <w:t>3</w:t>
            </w:r>
            <w:r w:rsidRPr="00D56DDF" w:rsidR="00D56DDF">
              <w:rPr>
                <w:lang w:val="lv-LV"/>
              </w:rPr>
              <w:t>.20</w:t>
            </w:r>
            <w:r w:rsidR="0016757A">
              <w:rPr>
                <w:lang w:val="lv-LV"/>
              </w:rPr>
              <w:t>21</w:t>
            </w:r>
            <w:r w:rsidR="00D56DDF">
              <w:rPr>
                <w:lang w:val="lv-LV"/>
              </w:rPr>
              <w:t>.</w:t>
            </w:r>
          </w:p>
        </w:tc>
        <w:tc>
          <w:tcPr>
            <w:tcW w:w="566" w:type="dxa"/>
            <w:hideMark/>
          </w:tcPr>
          <w:p w:rsidR="00331F1F" w:rsidRPr="007869BB" w:rsidP="00331F1F" w14:paraId="03F1E7C3" w14:textId="77777777">
            <w:pPr>
              <w:pStyle w:val="NoSpacing"/>
              <w:rPr>
                <w:lang w:val="lv-LV"/>
              </w:rPr>
            </w:pPr>
            <w:r w:rsidRPr="007869BB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1F1F" w:rsidRPr="007869BB" w:rsidP="00331F1F" w14:paraId="7254DA16" w14:textId="25B88905">
            <w:pPr>
              <w:pStyle w:val="NoSpacing"/>
              <w:rPr>
                <w:lang w:val="lv-LV"/>
              </w:rPr>
            </w:pPr>
            <w:r>
              <w:rPr>
                <w:szCs w:val="24"/>
              </w:rPr>
              <w:t>9</w:t>
            </w:r>
            <w:r w:rsidR="00D56DDF">
              <w:rPr>
                <w:szCs w:val="24"/>
              </w:rPr>
              <w:t xml:space="preserve"> </w:t>
            </w:r>
            <w:r>
              <w:rPr>
                <w:szCs w:val="24"/>
              </w:rPr>
              <w:t>2</w:t>
            </w:r>
            <w:r w:rsidR="0016757A">
              <w:rPr>
                <w:szCs w:val="24"/>
              </w:rPr>
              <w:t>2</w:t>
            </w:r>
            <w:r w:rsidR="00D56DDF">
              <w:rPr>
                <w:szCs w:val="24"/>
              </w:rPr>
              <w:t>. § (</w:t>
            </w:r>
            <w:r>
              <w:rPr>
                <w:szCs w:val="24"/>
              </w:rPr>
              <w:t>VSS-167</w:t>
            </w:r>
            <w:r w:rsidR="00D56DDF">
              <w:rPr>
                <w:szCs w:val="24"/>
              </w:rPr>
              <w:t>)</w:t>
            </w:r>
          </w:p>
        </w:tc>
      </w:tr>
    </w:tbl>
    <w:p w:rsidR="00A27E69" w:rsidRPr="007869BB" w:rsidP="00337F53" w14:paraId="6804B680" w14:textId="77777777">
      <w:pPr>
        <w:pStyle w:val="naisf14pt"/>
        <w:ind w:firstLine="0"/>
        <w:rPr>
          <w:sz w:val="24"/>
        </w:rPr>
      </w:pPr>
    </w:p>
    <w:p w:rsidR="00EB3D1E" w:rsidP="00067932" w14:paraId="17DA2F8F" w14:textId="77777777">
      <w:pPr>
        <w:jc w:val="right"/>
        <w:rPr>
          <w:noProof/>
          <w:sz w:val="28"/>
          <w:szCs w:val="28"/>
        </w:rPr>
      </w:pPr>
    </w:p>
    <w:p w:rsidR="00E5653E" w:rsidRPr="00D07B4C" w:rsidP="00067932" w14:paraId="285F395F" w14:textId="68FC8462">
      <w:pPr>
        <w:jc w:val="right"/>
        <w:rPr>
          <w:szCs w:val="24"/>
        </w:rPr>
      </w:pPr>
      <w:r w:rsidRPr="00D07B4C">
        <w:rPr>
          <w:noProof/>
          <w:szCs w:val="24"/>
        </w:rPr>
        <w:t>Tieslietu ministrijai</w:t>
      </w:r>
    </w:p>
    <w:p w:rsidR="004A1E19" w:rsidRPr="00D07B4C" w:rsidP="00A42BC7" w14:paraId="7EC37C3C" w14:textId="77777777">
      <w:pPr>
        <w:ind w:firstLine="0"/>
        <w:rPr>
          <w:szCs w:val="24"/>
          <w:lang w:val="lv-LV"/>
        </w:rPr>
      </w:pPr>
    </w:p>
    <w:p w:rsidR="00DD10E3" w:rsidRPr="00D07B4C" w:rsidP="00DD10E3" w14:paraId="2C82171D" w14:textId="203158D5">
      <w:pPr>
        <w:pStyle w:val="naisf14pt"/>
        <w:ind w:right="4123" w:firstLine="0"/>
        <w:jc w:val="left"/>
        <w:rPr>
          <w:sz w:val="24"/>
        </w:rPr>
      </w:pPr>
      <w:r w:rsidRPr="00D07B4C">
        <w:rPr>
          <w:sz w:val="24"/>
        </w:rPr>
        <w:t xml:space="preserve">Par </w:t>
      </w:r>
      <w:r w:rsidRPr="00D07B4C" w:rsidR="00A42BC7">
        <w:rPr>
          <w:sz w:val="24"/>
        </w:rPr>
        <w:t>noteikumu projektu</w:t>
      </w:r>
    </w:p>
    <w:p w:rsidR="00DD10E3" w:rsidRPr="00D07B4C" w:rsidP="00DD10E3" w14:paraId="15BD7D31" w14:textId="77777777">
      <w:pPr>
        <w:pStyle w:val="naisf14pt"/>
        <w:ind w:right="4123" w:firstLine="0"/>
        <w:jc w:val="left"/>
        <w:rPr>
          <w:sz w:val="24"/>
        </w:rPr>
      </w:pPr>
    </w:p>
    <w:p w:rsidR="00A42BC7" w:rsidRPr="00D07B4C" w:rsidP="00A42BC7" w14:paraId="49092B9B" w14:textId="77C39343">
      <w:pPr>
        <w:rPr>
          <w:szCs w:val="24"/>
          <w:lang w:val="lv-LV"/>
        </w:rPr>
      </w:pPr>
      <w:r w:rsidRPr="00D07B4C">
        <w:rPr>
          <w:szCs w:val="24"/>
          <w:lang w:val="lv-LV"/>
        </w:rPr>
        <w:t>Zemkopības ministrijai nav iebildumu par Valsts sekretāru sanāksmē 04.03.2021. izsludināto, Tieslietu ministrijas izstrādāto noteikumu projektu  "Grozījumi Ministru kabineta 2011.gada 27.decembra noteikumos Nr.1019 "Zemes kadastrālās uzmērīšanas noteikumi"" (Prot.Nr.9 22.§ VSS-167).</w:t>
      </w:r>
    </w:p>
    <w:p w:rsidR="00A42BC7" w:rsidP="00A42BC7" w14:paraId="7FDAA309" w14:textId="44555588">
      <w:pPr>
        <w:rPr>
          <w:szCs w:val="24"/>
          <w:lang w:val="lv-LV"/>
        </w:rPr>
      </w:pPr>
    </w:p>
    <w:p w:rsidR="00D07B4C" w:rsidP="00A42BC7" w14:paraId="18BF174D" w14:textId="75EDB717">
      <w:pPr>
        <w:rPr>
          <w:szCs w:val="24"/>
          <w:lang w:val="lv-LV"/>
        </w:rPr>
      </w:pPr>
    </w:p>
    <w:p w:rsidR="00D07B4C" w:rsidRPr="00D07B4C" w:rsidP="00A42BC7" w14:paraId="3B95F08E" w14:textId="77777777">
      <w:pPr>
        <w:rPr>
          <w:szCs w:val="24"/>
          <w:lang w:val="lv-LV"/>
        </w:rPr>
      </w:pPr>
      <w:bookmarkStart w:id="0" w:name="_GoBack"/>
      <w:bookmarkEnd w:id="0"/>
    </w:p>
    <w:p w:rsidR="00A42BC7" w:rsidRPr="00D07B4C" w:rsidP="00A42BC7" w14:paraId="4FBD3405" w14:textId="7398B499">
      <w:pPr>
        <w:ind w:firstLine="0"/>
        <w:rPr>
          <w:szCs w:val="24"/>
          <w:lang w:val="lv-LV"/>
        </w:rPr>
      </w:pPr>
      <w:r w:rsidRPr="00D07B4C">
        <w:rPr>
          <w:szCs w:val="24"/>
          <w:lang w:val="lv-LV"/>
        </w:rPr>
        <w:t>Meža departamenta direktors</w:t>
      </w:r>
      <w:r w:rsidRPr="00D07B4C">
        <w:rPr>
          <w:szCs w:val="24"/>
          <w:lang w:val="lv-LV"/>
        </w:rPr>
        <w:tab/>
      </w:r>
      <w:r w:rsidRPr="00D07B4C">
        <w:rPr>
          <w:szCs w:val="24"/>
          <w:lang w:val="lv-LV"/>
        </w:rPr>
        <w:tab/>
      </w:r>
      <w:r w:rsidRPr="00D07B4C">
        <w:rPr>
          <w:szCs w:val="24"/>
          <w:lang w:val="lv-LV"/>
        </w:rPr>
        <w:tab/>
      </w:r>
      <w:r w:rsidR="00D07B4C">
        <w:rPr>
          <w:szCs w:val="24"/>
          <w:lang w:val="lv-LV"/>
        </w:rPr>
        <w:tab/>
      </w:r>
      <w:r w:rsidRPr="00D07B4C">
        <w:rPr>
          <w:szCs w:val="24"/>
          <w:lang w:val="lv-LV"/>
        </w:rPr>
        <w:tab/>
      </w:r>
      <w:r w:rsidRPr="00D07B4C">
        <w:rPr>
          <w:szCs w:val="24"/>
          <w:lang w:val="lv-LV"/>
        </w:rPr>
        <w:tab/>
      </w:r>
      <w:r w:rsidRPr="00D07B4C">
        <w:rPr>
          <w:szCs w:val="24"/>
          <w:lang w:val="lv-LV"/>
        </w:rPr>
        <w:tab/>
      </w:r>
      <w:r w:rsidRPr="00D07B4C">
        <w:rPr>
          <w:szCs w:val="24"/>
          <w:lang w:val="lv-LV"/>
        </w:rPr>
        <w:tab/>
        <w:t>A.Ozols</w:t>
      </w:r>
    </w:p>
    <w:p w:rsidR="00DD10E3" w:rsidRPr="00D07B4C" w:rsidP="00DD10E3" w14:paraId="283F14DE" w14:textId="77777777">
      <w:pPr>
        <w:tabs>
          <w:tab w:val="left" w:pos="7020"/>
          <w:tab w:val="left" w:pos="7200"/>
        </w:tabs>
        <w:rPr>
          <w:szCs w:val="24"/>
          <w:lang w:val="lv-LV"/>
        </w:rPr>
      </w:pPr>
    </w:p>
    <w:p w:rsidR="00E46899" w:rsidRPr="00D07B4C" w:rsidP="00DD10E3" w14:paraId="171052AE" w14:textId="650259BD">
      <w:pPr>
        <w:widowControl/>
        <w:ind w:firstLine="0"/>
        <w:rPr>
          <w:rFonts w:eastAsia="Times New Roman"/>
          <w:szCs w:val="24"/>
          <w:lang w:val="lv-LV"/>
        </w:rPr>
      </w:pPr>
    </w:p>
    <w:p w:rsidR="00D07B4C" w:rsidRPr="00D07B4C" w:rsidP="00DD10E3" w14:paraId="2639A312" w14:textId="0C31A33D">
      <w:pPr>
        <w:widowControl/>
        <w:ind w:firstLine="0"/>
        <w:rPr>
          <w:rFonts w:eastAsia="Times New Roman"/>
          <w:szCs w:val="24"/>
          <w:lang w:val="lv-LV"/>
        </w:rPr>
      </w:pPr>
    </w:p>
    <w:p w:rsidR="00D07B4C" w:rsidP="00DD10E3" w14:paraId="67500964" w14:textId="04851DF2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07B4C" w:rsidP="00DD10E3" w14:paraId="01DA6D83" w14:textId="33A7EE97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07B4C" w:rsidP="00DD10E3" w14:paraId="4C78F2F2" w14:textId="570D0175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07B4C" w:rsidP="00DD10E3" w14:paraId="28FDD3A6" w14:textId="2CAD6198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07B4C" w:rsidP="00DD10E3" w14:paraId="1285D957" w14:textId="33EF9F45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07B4C" w:rsidP="00DD10E3" w14:paraId="0ABDEA8B" w14:textId="32DB8D1F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07B4C" w:rsidP="00DD10E3" w14:paraId="2BC1A1B3" w14:textId="77777777">
      <w:pPr>
        <w:widowControl/>
        <w:ind w:firstLine="0"/>
        <w:rPr>
          <w:rFonts w:eastAsia="Times New Roman"/>
          <w:sz w:val="28"/>
          <w:szCs w:val="28"/>
          <w:lang w:val="lv-LV"/>
        </w:rPr>
      </w:pPr>
    </w:p>
    <w:p w:rsidR="00D16D88" w:rsidRPr="002B288B" w:rsidP="00DD10E3" w14:paraId="4E8809FD" w14:textId="77777777">
      <w:pPr>
        <w:ind w:firstLine="0"/>
        <w:rPr>
          <w:sz w:val="20"/>
          <w:szCs w:val="20"/>
          <w:lang w:val="lv-LV"/>
        </w:rPr>
      </w:pPr>
    </w:p>
    <w:p w:rsidR="00EB3D1E" w:rsidRPr="002B288B" w:rsidP="00DD10E3" w14:paraId="53F4120A" w14:textId="77777777">
      <w:pPr>
        <w:ind w:firstLine="0"/>
        <w:rPr>
          <w:sz w:val="20"/>
          <w:szCs w:val="20"/>
          <w:lang w:val="lv-LV"/>
        </w:rPr>
      </w:pPr>
      <w:r w:rsidRPr="002B288B">
        <w:rPr>
          <w:sz w:val="20"/>
          <w:szCs w:val="20"/>
          <w:lang w:val="lv-LV"/>
        </w:rPr>
        <w:t>Melkins 67027207</w:t>
      </w:r>
    </w:p>
    <w:p w:rsidR="004A1E19" w:rsidP="002B288B" w14:paraId="5564EF62" w14:textId="2854C9C9">
      <w:pPr>
        <w:ind w:firstLine="0"/>
        <w:rPr>
          <w:sz w:val="20"/>
          <w:szCs w:val="20"/>
          <w:lang w:val="lv-LV"/>
        </w:rPr>
      </w:pPr>
      <w:hyperlink r:id="rId5" w:history="1">
        <w:r w:rsidRPr="008B14F2">
          <w:rPr>
            <w:rStyle w:val="Hyperlink"/>
            <w:sz w:val="20"/>
            <w:szCs w:val="20"/>
            <w:lang w:val="lv-LV"/>
          </w:rPr>
          <w:t>Gints.Melkins@zm.gov.lv</w:t>
        </w:r>
      </w:hyperlink>
    </w:p>
    <w:p w:rsidR="00D07B4C" w:rsidP="002B288B" w14:paraId="0FBD4856" w14:textId="57CDEA9A">
      <w:pPr>
        <w:ind w:firstLine="0"/>
        <w:rPr>
          <w:sz w:val="20"/>
          <w:szCs w:val="20"/>
          <w:lang w:val="lv-LV"/>
        </w:rPr>
      </w:pPr>
    </w:p>
    <w:p w:rsidR="00D07B4C" w:rsidP="002B288B" w14:paraId="11ADF3D5" w14:textId="596FFCB5">
      <w:pPr>
        <w:ind w:firstLine="0"/>
        <w:rPr>
          <w:sz w:val="20"/>
          <w:szCs w:val="20"/>
          <w:lang w:val="lv-LV"/>
        </w:rPr>
      </w:pPr>
    </w:p>
    <w:p w:rsidR="00D07B4C" w:rsidP="00D07B4C" w14:paraId="52ABDD79" w14:textId="77777777">
      <w:pPr>
        <w:framePr w:w="7621" w:h="631" w:hRule="exact" w:hSpace="180" w:wrap="around" w:vAnchor="text" w:hAnchor="page" w:x="2176" w:y="1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ŠIS DOKUMENTS IR PARAKSTĪTS AR DROŠU</w:t>
      </w:r>
    </w:p>
    <w:p w:rsidR="00D07B4C" w:rsidP="00D07B4C" w14:paraId="265C5EB9" w14:textId="77777777">
      <w:pPr>
        <w:framePr w:w="7621" w:h="631" w:hRule="exact" w:hSpace="180" w:wrap="around" w:vAnchor="text" w:hAnchor="page" w:x="2176" w:y="1"/>
        <w:tabs>
          <w:tab w:val="left" w:pos="8789"/>
        </w:tabs>
        <w:ind w:left="142" w:right="579"/>
        <w:jc w:val="center"/>
        <w:rPr>
          <w:sz w:val="20"/>
          <w:lang w:val="lv-LV"/>
        </w:rPr>
      </w:pPr>
      <w:r>
        <w:rPr>
          <w:sz w:val="20"/>
          <w:lang w:val="lv-LV"/>
        </w:rPr>
        <w:t>ELEKTRONISKO PARAKSTU UN SATUR LAIKA ZĪMOGU</w:t>
      </w:r>
    </w:p>
    <w:p w:rsidR="00D07B4C" w:rsidRPr="002B288B" w:rsidP="002B288B" w14:paraId="383E8CC9" w14:textId="77777777">
      <w:pPr>
        <w:ind w:firstLine="0"/>
        <w:rPr>
          <w:sz w:val="20"/>
          <w:szCs w:val="20"/>
          <w:lang w:val="lv-LV"/>
        </w:rPr>
      </w:pPr>
    </w:p>
    <w:sectPr w:rsidSect="00280E85">
      <w:headerReference w:type="default" r:id="rId6"/>
      <w:footerReference w:type="default" r:id="rId7"/>
      <w:headerReference w:type="first" r:id="rId8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3596" w:rsidRPr="00822E83" w:rsidP="00822E83" w14:paraId="4ACC8AFC" w14:textId="77777777">
    <w:pPr>
      <w:pStyle w:val="Footer"/>
      <w:ind w:firstLine="0"/>
    </w:pPr>
    <w:r w:rsidRPr="00822E83">
      <w:rPr>
        <w:sz w:val="20"/>
        <w:szCs w:val="20"/>
      </w:rPr>
      <w:t>ZMpav_1</w:t>
    </w:r>
    <w:r w:rsidR="0016757A">
      <w:rPr>
        <w:sz w:val="20"/>
        <w:szCs w:val="20"/>
      </w:rPr>
      <w:t>503</w:t>
    </w:r>
    <w:r w:rsidRPr="00822E83">
      <w:rPr>
        <w:sz w:val="20"/>
        <w:szCs w:val="20"/>
      </w:rPr>
      <w:t>21_pl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47985254"/>
      <w:docPartObj>
        <w:docPartGallery w:val="Page Numbers (Top of Page)"/>
        <w:docPartUnique/>
      </w:docPartObj>
    </w:sdtPr>
    <w:sdtContent>
      <w:p w:rsidR="00EB3D1E" w14:paraId="274E814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15557" w:rsidR="00D15557">
          <w:rPr>
            <w:noProof/>
            <w:lang w:val="lv-LV"/>
          </w:rPr>
          <w:t>2</w:t>
        </w:r>
        <w:r>
          <w:fldChar w:fldCharType="end"/>
        </w:r>
      </w:p>
    </w:sdtContent>
  </w:sdt>
  <w:p w:rsidR="00EB3D1E" w14:paraId="09C17A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D1E" w:rsidP="00483A7F" w14:paraId="352409A9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429362B9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2B3F343E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32C3EA9E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210C7CCD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771C904C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1DD8ACEC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1C6E9036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589F1D1D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6B2CD5E5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3216B5C4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2C47F88C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6016CC41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EB3D1E" w:rsidP="00483A7F" w14:paraId="65A6B8B2" w14:textId="77777777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:rsidR="008C66E9" w:rsidRPr="00FF0532" w:rsidP="00483A7F" w14:paraId="480871C2" w14:textId="52E2DC54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Pr="00FF0532"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>
                            <a14:imgEffect>
                              <a14:colorTemperature colorTemp="64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2BC7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5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66E9" w:rsidRPr="00FF0532" w:rsidP="00483A7F" w14:textId="77777777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Republikas laukums 2, Rīga, LV-1981, tālr. 67027010, fakss 67027512, e-pasts </w:t>
                          </w:r>
                          <w:r w:rsidR="00AC5C20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8C66E9" w:rsidRPr="00FF0532" w:rsidP="00483A7F" w14:paraId="7B4737B6" w14:textId="77777777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Republikas laukums 2, Rīga, LV-1981, tālr. 67027010, fakss 67027512, e-pasts </w:t>
                    </w:r>
                    <w:r w:rsidR="00AC5C20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</v:shape>
          </w:pict>
        </mc:Fallback>
      </mc:AlternateContent>
    </w:r>
    <w:r w:rsidR="00A42BC7"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fill="norm" h="2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6A"/>
    <w:rsid w:val="0001215B"/>
    <w:rsid w:val="00067932"/>
    <w:rsid w:val="0016757A"/>
    <w:rsid w:val="00201FCC"/>
    <w:rsid w:val="00272DCD"/>
    <w:rsid w:val="00280E85"/>
    <w:rsid w:val="002B288B"/>
    <w:rsid w:val="00302395"/>
    <w:rsid w:val="00331F1F"/>
    <w:rsid w:val="00337F53"/>
    <w:rsid w:val="00356144"/>
    <w:rsid w:val="00483A7F"/>
    <w:rsid w:val="004A1E19"/>
    <w:rsid w:val="006C12D3"/>
    <w:rsid w:val="006C67E8"/>
    <w:rsid w:val="007069BD"/>
    <w:rsid w:val="0078481D"/>
    <w:rsid w:val="0078621C"/>
    <w:rsid w:val="007869BB"/>
    <w:rsid w:val="00820F9B"/>
    <w:rsid w:val="00822E83"/>
    <w:rsid w:val="00840388"/>
    <w:rsid w:val="00890D7B"/>
    <w:rsid w:val="00895126"/>
    <w:rsid w:val="008A7DC3"/>
    <w:rsid w:val="008B14F2"/>
    <w:rsid w:val="008C66E9"/>
    <w:rsid w:val="00913A2C"/>
    <w:rsid w:val="00931529"/>
    <w:rsid w:val="009F1690"/>
    <w:rsid w:val="00A27E69"/>
    <w:rsid w:val="00A42BC7"/>
    <w:rsid w:val="00A8542D"/>
    <w:rsid w:val="00AC5C20"/>
    <w:rsid w:val="00C5248B"/>
    <w:rsid w:val="00CC73EE"/>
    <w:rsid w:val="00D01C44"/>
    <w:rsid w:val="00D07B4C"/>
    <w:rsid w:val="00D15557"/>
    <w:rsid w:val="00D16D88"/>
    <w:rsid w:val="00D36297"/>
    <w:rsid w:val="00D43B21"/>
    <w:rsid w:val="00D56DDF"/>
    <w:rsid w:val="00DD10E3"/>
    <w:rsid w:val="00DD3596"/>
    <w:rsid w:val="00E46899"/>
    <w:rsid w:val="00E5653E"/>
    <w:rsid w:val="00EB3D1E"/>
    <w:rsid w:val="00ED7D10"/>
    <w:rsid w:val="00F34A21"/>
    <w:rsid w:val="00F50A6A"/>
    <w:rsid w:val="00F84F39"/>
    <w:rsid w:val="00FF0532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8B2681"/>
  <w15:docId w15:val="{265AF19C-B16E-4D1F-87EE-8962C3C5B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VienkrstekstsRakstz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VienkrstekstsRakstz">
    <w:name w:val="Vienkāršs teksts Rakstz.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customStyle="1" w:styleId="naisf">
    <w:name w:val="naisf"/>
    <w:basedOn w:val="Normal"/>
    <w:rsid w:val="00DD10E3"/>
    <w:pPr>
      <w:widowControl/>
      <w:spacing w:before="100" w:beforeAutospacing="1" w:after="100" w:afterAutospacing="1"/>
      <w:ind w:firstLine="0"/>
      <w:jc w:val="left"/>
    </w:pPr>
    <w:rPr>
      <w:rFonts w:eastAsia="Times New Roman"/>
      <w:szCs w:val="24"/>
      <w:lang w:val="lv-LV" w:eastAsia="lv-LV"/>
    </w:rPr>
  </w:style>
  <w:style w:type="paragraph" w:customStyle="1" w:styleId="naiskr">
    <w:name w:val="naiskr"/>
    <w:basedOn w:val="Normal"/>
    <w:rsid w:val="00DD10E3"/>
    <w:pPr>
      <w:widowControl/>
      <w:spacing w:before="100" w:beforeAutospacing="1" w:after="100" w:afterAutospacing="1"/>
      <w:ind w:firstLine="0"/>
      <w:jc w:val="left"/>
    </w:pPr>
    <w:rPr>
      <w:rFonts w:eastAsia="Times New Roman"/>
      <w:szCs w:val="24"/>
      <w:lang w:val="lv-LV" w:eastAsia="lv-LV"/>
    </w:rPr>
  </w:style>
  <w:style w:type="character" w:styleId="Strong">
    <w:name w:val="Strong"/>
    <w:uiPriority w:val="22"/>
    <w:qFormat/>
    <w:rsid w:val="00DD10E3"/>
    <w:rPr>
      <w:b/>
      <w:bCs/>
    </w:rPr>
  </w:style>
  <w:style w:type="paragraph" w:styleId="ListParagraph">
    <w:name w:val="List Paragraph"/>
    <w:basedOn w:val="Normal"/>
    <w:uiPriority w:val="34"/>
    <w:qFormat/>
    <w:rsid w:val="002B288B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7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ints.Melkins@zm.gov.lv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4F9DF-B555-43F5-938C-6A27DC8F1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plānu “Prioritārie rīcības virzieni meliorācijas politikā” (VSS – 652)</vt:lpstr>
      <vt:lpstr/>
    </vt:vector>
  </TitlesOfParts>
  <Company>Zemkopības ministrija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plānu “Prioritārie rīcības virzieni meliorācijas politikā” (VSS – 652)</dc:title>
  <dc:subject>Pavadvēstule</dc:subject>
  <dc:creator>Gints Melkins</dc:creator>
  <dc:description>Melkins 67027207_x000D_
Gints.Melkins@zm.gov.lv</dc:description>
  <cp:lastModifiedBy>Kaiva Jakimenko</cp:lastModifiedBy>
  <cp:revision>3</cp:revision>
  <dcterms:created xsi:type="dcterms:W3CDTF">2021-03-18T08:20:00Z</dcterms:created>
  <dcterms:modified xsi:type="dcterms:W3CDTF">2021-03-18T08:52:00Z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