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sadaļu ar informāciju, vai ņemot vērā noteikumu projekta grozījumus nebūs nepieciešams veikt grozījumus akciju sabiedrība "Attīstības finanšu institūcija Altum" (turpmāk - sabiedrība "Altum") un Ekonomikas ministrijas noslēgtajā līgumā par finansējuma pārvaldīšanu, tā piešķiršanas, izlietošanas un uzraudzības kārtību un noteikto rādītāju uzskaiti un ievadīšanu Kohēzijas politikas fondu vadības informācijas sistēmā, tāpat arī sabiedrības "Altum" noslēgtajos līgumos ar pilnvaroto personu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 uzskaites veidlapu par citu saņemto </w:t>
            </w:r>
            <w:r w:rsidR="00000000" w:rsidRPr="00000000" w:rsidDel="00000000">
              <w:rPr>
                <w:i w:val="1"/>
                <w:rtl w:val="0"/>
              </w:rPr>
              <w:t xml:space="preserve">de minimis </w:t>
            </w:r>
            <w:r w:rsidR="00000000" w:rsidRPr="00000000" w:rsidDel="00000000">
              <w:rPr>
                <w:rtl w:val="0"/>
              </w:rPr>
              <w:t xml:space="preserve">atbalstu vai norāda </w:t>
            </w:r>
            <w:r w:rsidR="00000000" w:rsidRPr="00000000" w:rsidDel="00000000">
              <w:rPr>
                <w:i w:val="1"/>
                <w:rtl w:val="0"/>
              </w:rPr>
              <w:t xml:space="preserve">de minimis </w:t>
            </w:r>
            <w:r w:rsidR="00000000" w:rsidRPr="00000000" w:rsidDel="00000000">
              <w:rPr>
                <w:rtl w:val="0"/>
              </w:rPr>
              <w:t xml:space="preserve">atbalsta uzskaites sistēmā izveidotās un apstiprinātās pretendenta veidlapas identifikācijas numuru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ja projekta ietvaros tiek sniegts atbalsts dzīvokļu īpašniekiem, kas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gada 1.jūlijā stājušies spēkā grozījumi Ministru kabineta 2018. gada 21. novembra noteikumos Nr. 715 "De minimis atbalsta uzskaites un piešķiršanas kārtība", lūdzam precizēt attiecīgā normatīvā akta nosaukumu un svītrot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lūdzam precizēt arī noteikumu 79.punktu.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 uzskaites veidlapu par citu saņemto </w:t>
            </w:r>
            <w:r w:rsidR="00000000" w:rsidRPr="00000000" w:rsidDel="00000000">
              <w:rPr>
                <w:i w:val="1"/>
                <w:rtl w:val="0"/>
              </w:rPr>
              <w:t xml:space="preserve">de minimis </w:t>
            </w:r>
            <w:r w:rsidR="00000000" w:rsidRPr="00000000" w:rsidDel="00000000">
              <w:rPr>
                <w:rtl w:val="0"/>
              </w:rPr>
              <w:t xml:space="preserve">atbalstu vai norāda </w:t>
            </w:r>
            <w:r w:rsidR="00000000" w:rsidRPr="00000000" w:rsidDel="00000000">
              <w:rPr>
                <w:i w:val="1"/>
                <w:rtl w:val="0"/>
              </w:rPr>
              <w:t xml:space="preserve">de minimis </w:t>
            </w:r>
            <w:r w:rsidR="00000000" w:rsidRPr="00000000" w:rsidDel="00000000">
              <w:rPr>
                <w:rtl w:val="0"/>
              </w:rPr>
              <w:t xml:space="preserve">atbalsta uzskaites sistēmā izveidotās un apstiprinātās pretendenta veidlapas identifikācijas numuru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ja projekta ietvaros tiek sniegts atbalsts dzīvokļu īpašniekiem, kas kvalificējams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77.1.3. </w:t>
            </w:r>
            <w:r w:rsidR="00000000" w:rsidRPr="00000000" w:rsidDel="00000000">
              <w:rPr>
                <w:rtl w:val="0"/>
              </w:rPr>
              <w:t xml:space="preserve">likumam "Par valsts un pašvaldību dzīvojamo māju privatizāciju"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prasības, kas attiecināmas uz sociālās aprūpes nodrošināšanai iedzīvotājiem un palīdzības sniegšanai iedzīvotājiem dzīvokļa jautājumu risināšanā ir aptvertas un nosegtas ar Likumu "Par palīdzību dzīvokļa jautājumu risināšanā" (noteikumu 77.1.1.apakšpunkts), juridiskai noteiktībai lūdzam svītrot atsauci uz likumu "Par valsts un pašvaldību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77.1.2. </w:t>
            </w:r>
            <w:r w:rsidR="00000000" w:rsidRPr="00000000" w:rsidDel="00000000">
              <w:rPr>
                <w:rtl w:val="0"/>
              </w:rPr>
              <w:t xml:space="preserve">likumam "Par valsts un pašvaldību dzīvojamo māju privatizāciju"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Sabiedrība "Altum" pieņem lēmumus par atbalsta piešķiršanu līdz brīdim, kamēr pieejams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minētais Atveseļošanas fonda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konkrētu datumu, līdz kuram atbalsta programmas ietvaros drīkst piešķirt de minimis atbalstu (ne garāku par 30.06.2031, jo nevar pārsniegt Komisijas regulas Nr.2023/2831 7.panta 3.punktā un 8.pantā noteikto darbības termiņu, kas ir 30.06.2031). Atbalsta programmas izstrādātājs, protams, ir tiesīgs noteikt īsāku atbalsta programmas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Sabiedrība "Altum" pieņem lēmumus par atbalsta piešķiršanu līdz brīdim, kamēr pieejams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minētais Atveseļošanas fonda finansējums, bet ne vēlāk kā līdz 2026. gada 30. jūnijam.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24-TA-2876</w:t>
    </w:r>
    <w:r>
      <w:br/>
    </w:r>
    <w:r w:rsidR="00000000" w:rsidRPr="00000000" w:rsidDel="00000000">
      <w:rPr>
        <w:rtl w:val="0"/>
      </w:rPr>
      <w:t xml:space="preserve">15.01.2025. 22.27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24-TA-2876</w:t>
    </w:r>
    <w:r>
      <w:br/>
    </w:r>
    <w:r w:rsidR="00000000" w:rsidRPr="00000000" w:rsidDel="00000000">
      <w:rPr>
        <w:rtl w:val="0"/>
      </w:rPr>
      <w:t xml:space="preserve">15.01.2025. 22.27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Izziņa_24-TA-2876.docx</dc:title>
</cp:coreProperties>
</file>

<file path=docProps/custom.xml><?xml version="1.0" encoding="utf-8"?>
<Properties xmlns="http://schemas.openxmlformats.org/officeDocument/2006/custom-properties" xmlns:vt="http://schemas.openxmlformats.org/officeDocument/2006/docPropsVTypes"/>
</file>