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22C63" w14:textId="77777777" w:rsidR="00D859C2" w:rsidRDefault="00DB1EBC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0A522C64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0A522C65" w14:textId="77777777" w:rsidR="00517616" w:rsidRDefault="00DB1EBC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3.1-20/2021/260</w:t>
      </w:r>
    </w:p>
    <w:p w14:paraId="0A522C66" w14:textId="77777777" w:rsidR="00E849D2" w:rsidRPr="00784FFA" w:rsidRDefault="00DB1EBC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19.08.2021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29  6.§</w:t>
      </w:r>
    </w:p>
    <w:p w14:paraId="0A522C67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0A522C68" w14:textId="16464E00" w:rsidR="00794D42" w:rsidRPr="00701B89" w:rsidRDefault="00DB1EBC" w:rsidP="00F338FB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701B89">
        <w:rPr>
          <w:rFonts w:ascii="Times New Roman" w:hAnsi="Times New Roman"/>
          <w:b/>
          <w:bCs/>
          <w:noProof/>
          <w:sz w:val="28"/>
          <w:szCs w:val="28"/>
          <w:lang w:val="lv-LV"/>
        </w:rPr>
        <w:t>Finanšu ministrijai</w:t>
      </w:r>
    </w:p>
    <w:p w14:paraId="154606D9" w14:textId="77777777" w:rsidR="00701B89" w:rsidRDefault="00701B89" w:rsidP="00701B89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A522C69" w14:textId="212D52E5" w:rsidR="00794D42" w:rsidRPr="00701B89" w:rsidRDefault="00DB1EBC" w:rsidP="00701B89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701B89">
        <w:rPr>
          <w:rFonts w:ascii="Times New Roman" w:hAnsi="Times New Roman"/>
          <w:i/>
          <w:iCs/>
          <w:sz w:val="28"/>
          <w:szCs w:val="28"/>
          <w:lang w:val="lv-LV"/>
        </w:rPr>
        <w:t>Par noteikumu projektu "Grāmatvedības kārtošanas noteikumi"</w:t>
      </w:r>
    </w:p>
    <w:p w14:paraId="0A522C6B" w14:textId="539BB10B" w:rsidR="003F7D1C" w:rsidRPr="00701B89" w:rsidRDefault="00DB1EBC" w:rsidP="00F338FB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>
        <w:rPr>
          <w:rFonts w:ascii="Times New Roman" w:hAnsi="Times New Roman"/>
          <w:i/>
          <w:iCs/>
          <w:noProof/>
          <w:sz w:val="28"/>
          <w:szCs w:val="28"/>
          <w:lang w:val="lv-LV"/>
        </w:rPr>
        <w:t>(</w:t>
      </w:r>
      <w:r w:rsidRPr="00701B89">
        <w:rPr>
          <w:rFonts w:ascii="Times New Roman" w:hAnsi="Times New Roman"/>
          <w:i/>
          <w:iCs/>
          <w:noProof/>
          <w:sz w:val="28"/>
          <w:szCs w:val="28"/>
          <w:lang w:val="lv-LV"/>
        </w:rPr>
        <w:t>VSS protokols Nr.29 6.§ VSS-755</w:t>
      </w:r>
      <w:r>
        <w:rPr>
          <w:rFonts w:ascii="Times New Roman" w:hAnsi="Times New Roman"/>
          <w:i/>
          <w:iCs/>
          <w:noProof/>
          <w:sz w:val="28"/>
          <w:szCs w:val="28"/>
          <w:lang w:val="lv-LV"/>
        </w:rPr>
        <w:t>)</w:t>
      </w:r>
    </w:p>
    <w:p w14:paraId="0A522C6C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0A522C71" w14:textId="6D0A01DE" w:rsidR="00F338FB" w:rsidRDefault="00DB1EBC" w:rsidP="00701B89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ab/>
        <w:t xml:space="preserve">Ekonomikas ministra savas kompetences ietvaros ir izskatījusi Finanšu ministrijas sagatavoto noteikumu projektu “Grāmatvedības kārtošanas noteikumi” </w:t>
      </w:r>
      <w:r w:rsidRPr="00701B89">
        <w:rPr>
          <w:rFonts w:ascii="Times New Roman" w:hAnsi="Times New Roman"/>
          <w:sz w:val="28"/>
          <w:szCs w:val="28"/>
          <w:lang w:val="lv-LV"/>
        </w:rPr>
        <w:t>(VSS protokols Nr.29 6.§ VSS-755)</w:t>
      </w:r>
      <w:r>
        <w:rPr>
          <w:rFonts w:ascii="Times New Roman" w:hAnsi="Times New Roman"/>
          <w:sz w:val="28"/>
          <w:szCs w:val="28"/>
          <w:lang w:val="lv-LV"/>
        </w:rPr>
        <w:t xml:space="preserve">, izvērtējusi tā sākotnējās ietekmes novērtējuma ziņojumu (anotāciju) un atbalsta noteikumu projekta tālāku virzību bez iebildumiem un priekšlikumiem. </w:t>
      </w:r>
    </w:p>
    <w:p w14:paraId="09D468DD" w14:textId="34C7A3F4" w:rsidR="00701B89" w:rsidRDefault="00701B8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9E98DEC" w14:textId="3FF67F1C" w:rsidR="00701B89" w:rsidRDefault="00701B8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E772FFC" w14:textId="77777777" w:rsidR="00701B89" w:rsidRDefault="00701B8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41ADBB02" w14:textId="77777777" w:rsidR="00821BCD" w:rsidRDefault="00DB1EBC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Valsts sekretāra vietniek</w:t>
      </w:r>
      <w:r>
        <w:rPr>
          <w:rFonts w:ascii="Times New Roman" w:hAnsi="Times New Roman"/>
          <w:noProof/>
          <w:sz w:val="28"/>
          <w:szCs w:val="28"/>
          <w:lang w:val="lv-LV"/>
        </w:rPr>
        <w:t>a p.i.</w:t>
      </w:r>
    </w:p>
    <w:p w14:paraId="0A522C72" w14:textId="64AF02DF" w:rsidR="00517616" w:rsidRDefault="00DB1EBC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w:t>Inovāciju departamenta direktore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noProof/>
          <w:sz w:val="28"/>
          <w:szCs w:val="28"/>
          <w:lang w:val="lv-LV"/>
        </w:rPr>
        <w:t>A.Šķēle</w:t>
      </w:r>
    </w:p>
    <w:p w14:paraId="66A959F6" w14:textId="09ED2529" w:rsidR="00701B89" w:rsidRDefault="00701B8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69B753DC" w14:textId="39190114" w:rsidR="00701B89" w:rsidRDefault="00701B8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0F4B3429" w14:textId="531CBED8" w:rsidR="00701B89" w:rsidRDefault="00701B8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10D235EB" w14:textId="6B6B3CDA" w:rsidR="00701B89" w:rsidRDefault="00701B8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0C0A7827" w14:textId="77777777" w:rsidR="00701B89" w:rsidRDefault="00701B8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A522C73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747F88" w14:paraId="0A522C75" w14:textId="77777777" w:rsidTr="001434A8">
        <w:trPr>
          <w:cantSplit/>
          <w:trHeight w:val="579"/>
        </w:trPr>
        <w:tc>
          <w:tcPr>
            <w:tcW w:w="8222" w:type="dxa"/>
          </w:tcPr>
          <w:p w14:paraId="0A522C74" w14:textId="77777777" w:rsidR="00377382" w:rsidRDefault="00DB1EBC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0A522C76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0A522C77" w14:textId="00696A7B" w:rsidR="00517616" w:rsidRPr="00784FFA" w:rsidRDefault="00DB1EBC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Ilze Vanka-Krilovska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>
        <w:rPr>
          <w:rFonts w:ascii="Times New Roman" w:hAnsi="Times New Roman"/>
          <w:sz w:val="20"/>
          <w:szCs w:val="20"/>
          <w:lang w:val="lv-LV"/>
        </w:rPr>
        <w:t>67013064</w:t>
      </w:r>
    </w:p>
    <w:p w14:paraId="0A522C78" w14:textId="0DA6E0CA" w:rsidR="002E1474" w:rsidRDefault="000348A6" w:rsidP="00D4379D">
      <w:pPr>
        <w:spacing w:after="0" w:line="240" w:lineRule="auto"/>
        <w:rPr>
          <w:rFonts w:ascii="Times New Roman" w:hAnsi="Times New Roman"/>
          <w:noProof/>
          <w:sz w:val="20"/>
          <w:szCs w:val="20"/>
          <w:lang w:val="lv-LV"/>
        </w:rPr>
      </w:pPr>
      <w:hyperlink r:id="rId7" w:history="1">
        <w:r w:rsidR="00701B89" w:rsidRPr="00FB7240">
          <w:rPr>
            <w:rStyle w:val="Hyperlink"/>
            <w:rFonts w:ascii="Times New Roman" w:hAnsi="Times New Roman"/>
            <w:noProof/>
            <w:sz w:val="20"/>
            <w:szCs w:val="20"/>
            <w:lang w:val="lv-LV"/>
          </w:rPr>
          <w:t>Ilze.Vanka-Krilovska@em.gov.lv</w:t>
        </w:r>
      </w:hyperlink>
    </w:p>
    <w:p w14:paraId="517A1ECC" w14:textId="77777777" w:rsidR="00701B89" w:rsidRPr="00784FFA" w:rsidRDefault="00701B89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sectPr w:rsidR="00701B89" w:rsidRPr="00784FFA" w:rsidSect="009B355D"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C850F" w14:textId="77777777" w:rsidR="00DD38B7" w:rsidRDefault="00DB1EBC">
      <w:pPr>
        <w:spacing w:after="0" w:line="240" w:lineRule="auto"/>
      </w:pPr>
      <w:r>
        <w:separator/>
      </w:r>
    </w:p>
  </w:endnote>
  <w:endnote w:type="continuationSeparator" w:id="0">
    <w:p w14:paraId="493FD629" w14:textId="77777777" w:rsidR="00DD38B7" w:rsidRDefault="00DB1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F87A84" w14:textId="4D33318E" w:rsidR="000348A6" w:rsidRPr="000348A6" w:rsidRDefault="000348A6">
    <w:pPr>
      <w:pStyle w:val="Footer"/>
      <w:rPr>
        <w:rFonts w:ascii="Times New Roman" w:hAnsi="Times New Roman"/>
      </w:rPr>
    </w:pPr>
    <w:r w:rsidRPr="000348A6">
      <w:rPr>
        <w:rFonts w:ascii="Times New Roman" w:hAnsi="Times New Roman"/>
      </w:rPr>
      <w:t>EMatz_060921_VSS_755</w:t>
    </w:r>
  </w:p>
  <w:p w14:paraId="3AF1A9C3" w14:textId="77777777" w:rsidR="000348A6" w:rsidRDefault="000348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411C5" w14:textId="77777777" w:rsidR="00DD38B7" w:rsidRDefault="00DB1EBC">
      <w:pPr>
        <w:spacing w:after="0" w:line="240" w:lineRule="auto"/>
      </w:pPr>
      <w:r>
        <w:separator/>
      </w:r>
    </w:p>
  </w:footnote>
  <w:footnote w:type="continuationSeparator" w:id="0">
    <w:p w14:paraId="774680EE" w14:textId="77777777" w:rsidR="00DD38B7" w:rsidRDefault="00DB1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22C79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7A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7B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7C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7D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7E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7F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80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81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82" w14:textId="77777777" w:rsidR="009B355D" w:rsidRDefault="009B355D" w:rsidP="009B355D">
    <w:pPr>
      <w:pStyle w:val="Header"/>
      <w:rPr>
        <w:rFonts w:ascii="Times New Roman" w:hAnsi="Times New Roman"/>
      </w:rPr>
    </w:pPr>
  </w:p>
  <w:p w14:paraId="0A522C83" w14:textId="77777777" w:rsidR="009B355D" w:rsidRDefault="009B355D">
    <w:pPr>
      <w:pStyle w:val="Header"/>
      <w:rPr>
        <w:rFonts w:ascii="Times New Roman" w:hAnsi="Times New Roman"/>
      </w:rPr>
    </w:pPr>
  </w:p>
  <w:p w14:paraId="0A522C84" w14:textId="05A88E9F" w:rsidR="009B355D" w:rsidRPr="009B355D" w:rsidRDefault="00BC733B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11D77EDA" wp14:editId="1093802A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414C436" wp14:editId="5C1CE77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522C88" w14:textId="77777777" w:rsidR="009B355D" w:rsidRDefault="00DB1EBC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55,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LV-1519,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67013100,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14C436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0A522C88" w14:textId="77777777" w:rsidR="009B355D" w:rsidRDefault="00DB1EBC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Brīvības</w:t>
                    </w:r>
                    <w:proofErr w:type="spellEnd"/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55, </w:t>
                    </w:r>
                    <w:proofErr w:type="spellStart"/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LV-1519, </w:t>
                    </w:r>
                    <w:proofErr w:type="spellStart"/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67013100, </w:t>
                    </w:r>
                    <w:proofErr w:type="spellStart"/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C65C220" wp14:editId="3F1642F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55BEA5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30349"/>
    <w:rsid w:val="000348A6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C23FA"/>
    <w:rsid w:val="003F7D1C"/>
    <w:rsid w:val="00484B00"/>
    <w:rsid w:val="004B318D"/>
    <w:rsid w:val="00517616"/>
    <w:rsid w:val="00520AB9"/>
    <w:rsid w:val="00535564"/>
    <w:rsid w:val="005E0D83"/>
    <w:rsid w:val="005E433A"/>
    <w:rsid w:val="006448DC"/>
    <w:rsid w:val="00652D7A"/>
    <w:rsid w:val="00663C3A"/>
    <w:rsid w:val="0067619D"/>
    <w:rsid w:val="00693967"/>
    <w:rsid w:val="006C1639"/>
    <w:rsid w:val="006D3871"/>
    <w:rsid w:val="00701B89"/>
    <w:rsid w:val="00747F88"/>
    <w:rsid w:val="007704BD"/>
    <w:rsid w:val="00784FFA"/>
    <w:rsid w:val="007940A9"/>
    <w:rsid w:val="00794D42"/>
    <w:rsid w:val="007B3BA5"/>
    <w:rsid w:val="007B48EC"/>
    <w:rsid w:val="007E4D1F"/>
    <w:rsid w:val="00815277"/>
    <w:rsid w:val="00821BCD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B71D61"/>
    <w:rsid w:val="00BC733B"/>
    <w:rsid w:val="00C47F57"/>
    <w:rsid w:val="00C95491"/>
    <w:rsid w:val="00D21FA6"/>
    <w:rsid w:val="00D4379D"/>
    <w:rsid w:val="00D55B4B"/>
    <w:rsid w:val="00D859C2"/>
    <w:rsid w:val="00DB1EBC"/>
    <w:rsid w:val="00DD38B7"/>
    <w:rsid w:val="00E365CE"/>
    <w:rsid w:val="00E57795"/>
    <w:rsid w:val="00E849D2"/>
    <w:rsid w:val="00ED2ED7"/>
    <w:rsid w:val="00F338FB"/>
    <w:rsid w:val="00F60586"/>
    <w:rsid w:val="00FA5028"/>
    <w:rsid w:val="00FB7240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33ECB99B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character" w:customStyle="1" w:styleId="UnresolvedMention1">
    <w:name w:val="Unresolved Mention1"/>
    <w:basedOn w:val="DefaultParagraphFont"/>
    <w:uiPriority w:val="99"/>
    <w:rsid w:val="00701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ze.Vanka-Krilovska@e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Ministru kabineta notikumu projektu "Grāmatvedības kārtošanas noteikumi"</vt:lpstr>
    </vt:vector>
  </TitlesOfParts>
  <Company>Ekonomikas Ministrija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Ministru kabineta notikumu projektu "Grāmatvedības kārtošanas noteikumi"</dc:title>
  <dc:subject>Atzinums</dc:subject>
  <dc:creator>Ilze Vanka-Krilovska</dc:creator>
  <dc:description>67013064_x000d_
Ilze.Vanka-Krilovska@em.gov.lv_x000d_
</dc:description>
  <cp:lastModifiedBy>Gunta Majevska</cp:lastModifiedBy>
  <cp:revision>4</cp:revision>
  <dcterms:created xsi:type="dcterms:W3CDTF">2021-09-06T12:35:00Z</dcterms:created>
  <dcterms:modified xsi:type="dcterms:W3CDTF">2021-10-06T07:42:00Z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