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DA75" w14:textId="77777777" w:rsidR="00841C19" w:rsidRDefault="00841C19" w:rsidP="00841C19">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January 13, </w:t>
      </w:r>
      <w:proofErr w:type="gramStart"/>
      <w:r>
        <w:rPr>
          <w:rFonts w:eastAsia="Times New Roman"/>
          <w:lang w:val="en-US" w:eastAsia="lv-LV"/>
        </w:rPr>
        <w:t>2021</w:t>
      </w:r>
      <w:proofErr w:type="gramEnd"/>
      <w:r>
        <w:rPr>
          <w:rFonts w:eastAsia="Times New Roman"/>
          <w:lang w:val="en-US" w:eastAsia="lv-LV"/>
        </w:rPr>
        <w:t xml:space="preserve"> 8:28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Lāsma Āboliņa &lt;lasma.abolina@zm.gov.lv&gt;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VSS-704 </w:t>
      </w:r>
      <w:proofErr w:type="spellStart"/>
      <w:r>
        <w:rPr>
          <w:rFonts w:eastAsia="Times New Roman"/>
          <w:lang w:val="en-US" w:eastAsia="lv-LV"/>
        </w:rPr>
        <w:t>elektronisko</w:t>
      </w:r>
      <w:proofErr w:type="spellEnd"/>
      <w:r>
        <w:rPr>
          <w:rFonts w:eastAsia="Times New Roman"/>
          <w:lang w:val="en-US" w:eastAsia="lv-LV"/>
        </w:rPr>
        <w:t xml:space="preserve"> 5 </w:t>
      </w:r>
      <w:proofErr w:type="spellStart"/>
      <w:r>
        <w:rPr>
          <w:rFonts w:eastAsia="Times New Roman"/>
          <w:lang w:val="en-US" w:eastAsia="lv-LV"/>
        </w:rPr>
        <w:t>dienu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w:t>
      </w:r>
    </w:p>
    <w:p w14:paraId="5D1F8A27" w14:textId="77777777" w:rsidR="00841C19" w:rsidRDefault="00841C19" w:rsidP="00841C19"/>
    <w:p w14:paraId="1E03D73B" w14:textId="77777777" w:rsidR="00841C19" w:rsidRDefault="00841C19" w:rsidP="00841C19">
      <w:r>
        <w:t xml:space="preserve">  </w:t>
      </w:r>
    </w:p>
    <w:p w14:paraId="1464BCD7" w14:textId="77777777" w:rsidR="00841C19" w:rsidRDefault="00841C19" w:rsidP="00841C19">
      <w:pPr>
        <w:jc w:val="right"/>
      </w:pPr>
      <w:r>
        <w:rPr>
          <w:rFonts w:ascii="Times New Roman" w:hAnsi="Times New Roman" w:cs="Times New Roman"/>
          <w:sz w:val="24"/>
          <w:szCs w:val="24"/>
        </w:rPr>
        <w:t xml:space="preserve">Vides aizsardzības un reģionālās attīstības ministrijai </w:t>
      </w:r>
    </w:p>
    <w:p w14:paraId="77AD45BD" w14:textId="77777777" w:rsidR="00841C19" w:rsidRDefault="00841C19" w:rsidP="00841C19">
      <w:r>
        <w:rPr>
          <w:rFonts w:ascii="Times New Roman" w:hAnsi="Times New Roman" w:cs="Times New Roman"/>
          <w:sz w:val="24"/>
          <w:szCs w:val="24"/>
        </w:rPr>
        <w:t xml:space="preserve">  </w:t>
      </w:r>
    </w:p>
    <w:p w14:paraId="4D59685C" w14:textId="77777777" w:rsidR="00841C19" w:rsidRDefault="00841C19" w:rsidP="00841C19">
      <w:r>
        <w:rPr>
          <w:rFonts w:ascii="Times New Roman" w:hAnsi="Times New Roman" w:cs="Times New Roman"/>
          <w:sz w:val="24"/>
          <w:szCs w:val="24"/>
        </w:rPr>
        <w:t xml:space="preserve">Labdien! </w:t>
      </w:r>
    </w:p>
    <w:p w14:paraId="7A055F45" w14:textId="77777777" w:rsidR="00841C19" w:rsidRDefault="00841C19" w:rsidP="00841C19">
      <w:r>
        <w:rPr>
          <w:rFonts w:ascii="Times New Roman" w:hAnsi="Times New Roman" w:cs="Times New Roman"/>
          <w:sz w:val="24"/>
          <w:szCs w:val="24"/>
        </w:rPr>
        <w:t xml:space="preserve">Zemkopības ministrija ir izvērtējusi precizēto Ministru kabineta noteikumu projektu </w:t>
      </w:r>
      <w:r>
        <w:rPr>
          <w:rFonts w:ascii="Times New Roman" w:hAnsi="Times New Roman" w:cs="Times New Roman"/>
          <w:i/>
          <w:iCs/>
          <w:sz w:val="24"/>
          <w:szCs w:val="24"/>
        </w:rPr>
        <w:t>"Aizsargājamo ainavu apvidus “Nīcgales meži” individuālie aizsardzības un izmantošanas noteikumi" (VSS-704)</w:t>
      </w:r>
      <w:r>
        <w:rPr>
          <w:rFonts w:ascii="Times New Roman" w:hAnsi="Times New Roman" w:cs="Times New Roman"/>
          <w:sz w:val="24"/>
          <w:szCs w:val="24"/>
        </w:rPr>
        <w:t xml:space="preserve"> un atbalsta tā tālāku virzību, izsakot šādus iebildumus: </w:t>
      </w:r>
    </w:p>
    <w:p w14:paraId="3B24CFB4" w14:textId="77777777" w:rsidR="00841C19" w:rsidRDefault="00841C19" w:rsidP="00841C19">
      <w:r>
        <w:rPr>
          <w:rFonts w:ascii="Times New Roman" w:hAnsi="Times New Roman" w:cs="Times New Roman"/>
          <w:sz w:val="24"/>
          <w:szCs w:val="24"/>
        </w:rPr>
        <w:t xml:space="preserve">  </w:t>
      </w:r>
    </w:p>
    <w:p w14:paraId="0E410D20" w14:textId="77777777" w:rsidR="00841C19" w:rsidRDefault="00841C19" w:rsidP="00841C19">
      <w:pPr>
        <w:pStyle w:val="ListParagraph"/>
        <w:numPr>
          <w:ilvl w:val="0"/>
          <w:numId w:val="1"/>
        </w:numPr>
        <w:spacing w:after="0" w:line="240" w:lineRule="auto"/>
        <w:ind w:left="0"/>
      </w:pPr>
      <w:r>
        <w:rPr>
          <w:rFonts w:ascii="Times New Roman" w:hAnsi="Times New Roman" w:cs="Times New Roman"/>
          <w:sz w:val="24"/>
          <w:szCs w:val="24"/>
        </w:rPr>
        <w:t xml:space="preserve">1. Par meža atjaunošanas, sējot un stādot, ierobežošanu ainavu aizsardzības zonā un meža atjaunošanas termiņa nenoteikšanu; </w:t>
      </w:r>
    </w:p>
    <w:p w14:paraId="70A14B34" w14:textId="77777777" w:rsidR="00841C19" w:rsidRDefault="00841C19" w:rsidP="00841C19">
      <w:pPr>
        <w:ind w:firstLine="360"/>
      </w:pPr>
      <w:r>
        <w:rPr>
          <w:rFonts w:ascii="Times New Roman" w:hAnsi="Times New Roman" w:cs="Times New Roman"/>
          <w:sz w:val="24"/>
          <w:szCs w:val="24"/>
        </w:rPr>
        <w:t xml:space="preserve">Izziņas 6.punktā minēts, ka ņemts vērā Zemkopības ministrijas iebildums attiecībā uz noteikumu projekta 10.10.apakšpunktu, kas nosaka meža atjaunošanas un meža ieaudzēšanas ierobežojumu visā ainavu apvidus teritorijā. Attiecīgi šis nosacījums pārcelts uz  dabas lieguma zonu, t.i. noteikumu projekta 16.10.apakšpunktu. Tomēr, izvērtējot noteikumu projektu, secināms, ka 10.11. apakšpunkts nav svītrots. </w:t>
      </w:r>
    </w:p>
    <w:p w14:paraId="76CF0E23" w14:textId="77777777" w:rsidR="00841C19" w:rsidRDefault="00841C19" w:rsidP="00841C19">
      <w:r>
        <w:rPr>
          <w:rFonts w:ascii="Times New Roman" w:hAnsi="Times New Roman" w:cs="Times New Roman"/>
          <w:sz w:val="24"/>
          <w:szCs w:val="24"/>
        </w:rPr>
        <w:t xml:space="preserve">Lūdzam, svītrot noteikumu projekta  10.11.punktu. </w:t>
      </w:r>
    </w:p>
    <w:p w14:paraId="005E457C" w14:textId="77777777" w:rsidR="00841C19" w:rsidRDefault="00841C19" w:rsidP="00841C19">
      <w:pPr>
        <w:ind w:firstLine="360"/>
      </w:pPr>
      <w:r>
        <w:rPr>
          <w:rFonts w:ascii="Times New Roman" w:hAnsi="Times New Roman" w:cs="Times New Roman"/>
          <w:sz w:val="24"/>
          <w:szCs w:val="24"/>
        </w:rPr>
        <w:t xml:space="preserve">Nepieciešamības gadījumā var papildināt noteikumu IV sadaļu, paredzot Ainavu aizsardzības zonā aizliegumu, atjaunot mežu sējot vai stādot, izņemot priedi. Ainavu aizsardzības zonā ir sastopami vairāki priežu mežu tipi nosusinātās minerālaugsnēs un nosusinātās kūdras augsnēs, kuros nepieciešams atļaut stādīt priedi. Šādos tipos vēlamā atjaunošanās ar platlapjiem vai apsi nav iespējama nepiemērotas augsnes dēļ. Savukārt dabiskā atjaunošanās ar priedi vai citām koku sugām notiks ļoti lēna un būs neefektīva arī no ekoloģiskā viedokļa. Uzskatām, ka teritorijās, kurās ir atļautas kailcirtes, meža atjaunošana jāveic Meža likumā noteiktajos termiņos.” </w:t>
      </w:r>
    </w:p>
    <w:p w14:paraId="3B9C67C2" w14:textId="77777777" w:rsidR="00841C19" w:rsidRDefault="00841C19" w:rsidP="00841C19">
      <w:pPr>
        <w:ind w:firstLine="360"/>
      </w:pPr>
      <w:r>
        <w:rPr>
          <w:rFonts w:ascii="Times New Roman" w:hAnsi="Times New Roman" w:cs="Times New Roman"/>
          <w:sz w:val="24"/>
          <w:szCs w:val="24"/>
        </w:rPr>
        <w:t xml:space="preserve">Attiecīgi lūdzam precizēt arī noteikumu projekta Anotāciju. </w:t>
      </w:r>
    </w:p>
    <w:p w14:paraId="7A4562C7" w14:textId="77777777" w:rsidR="00841C19" w:rsidRDefault="00841C19" w:rsidP="00841C19">
      <w:pPr>
        <w:ind w:firstLine="360"/>
      </w:pPr>
      <w:r>
        <w:rPr>
          <w:rFonts w:ascii="Times New Roman" w:hAnsi="Times New Roman" w:cs="Times New Roman"/>
          <w:sz w:val="24"/>
          <w:szCs w:val="24"/>
        </w:rPr>
        <w:t xml:space="preserve">  </w:t>
      </w:r>
    </w:p>
    <w:p w14:paraId="52EB6AB2" w14:textId="77777777" w:rsidR="00841C19" w:rsidRDefault="00841C19" w:rsidP="00841C19">
      <w:pPr>
        <w:pStyle w:val="ListParagraph"/>
        <w:numPr>
          <w:ilvl w:val="0"/>
          <w:numId w:val="1"/>
        </w:numPr>
        <w:spacing w:after="0" w:line="240" w:lineRule="auto"/>
        <w:ind w:left="0"/>
      </w:pPr>
      <w:r>
        <w:rPr>
          <w:rFonts w:ascii="Times New Roman" w:hAnsi="Times New Roman" w:cs="Times New Roman"/>
          <w:sz w:val="24"/>
          <w:szCs w:val="24"/>
        </w:rPr>
        <w:t xml:space="preserve">2. Par dabas katastrofu (piemēram, vētras, viesuļi, lietusgāzes, plūdi, krusa, stiprs sals un sniegs, meža un purvu ugunsgrēki, liels karstums, sausums) radīto seku likvidēšanas un atjaunošanas pasākumu saskaņošanu ar Dabas aizsardzības pārvaldi (izziņas 8.punkts); </w:t>
      </w:r>
    </w:p>
    <w:p w14:paraId="2C6918FD" w14:textId="77777777" w:rsidR="00841C19" w:rsidRDefault="00841C19" w:rsidP="00841C19">
      <w:pPr>
        <w:ind w:firstLine="360"/>
      </w:pPr>
      <w:r>
        <w:rPr>
          <w:rFonts w:ascii="Times New Roman" w:hAnsi="Times New Roman" w:cs="Times New Roman"/>
          <w:sz w:val="24"/>
          <w:szCs w:val="24"/>
        </w:rPr>
        <w:t xml:space="preserve">Minētais nosacījums neatbilst Ministru kabineta 2020.gada 5.maija protokola Nr.30 24.§ protokollēmuma 3.punktā dotajam uzdevumam un tur minētajam normas formulējumam. </w:t>
      </w:r>
    </w:p>
    <w:p w14:paraId="56F07215" w14:textId="77777777" w:rsidR="00841C19" w:rsidRDefault="00841C19" w:rsidP="00841C19">
      <w:pPr>
        <w:ind w:firstLine="360"/>
      </w:pPr>
      <w:r>
        <w:rPr>
          <w:rFonts w:ascii="Times New Roman" w:hAnsi="Times New Roman" w:cs="Times New Roman"/>
          <w:sz w:val="24"/>
          <w:szCs w:val="24"/>
        </w:rPr>
        <w:t xml:space="preserve">Zemkopības ministrija atkārtoti norāda, ka šo normu ir jāizsaka precīzāk, lai to prastu ievērot gan zemes īpašnieki un gan uzraugošās institūcijas. </w:t>
      </w:r>
    </w:p>
    <w:p w14:paraId="6155771A" w14:textId="77777777" w:rsidR="00841C19" w:rsidRDefault="00841C19" w:rsidP="00841C19">
      <w:pPr>
        <w:ind w:firstLine="360"/>
      </w:pPr>
      <w:r>
        <w:rPr>
          <w:rFonts w:ascii="Times New Roman" w:hAnsi="Times New Roman" w:cs="Times New Roman"/>
          <w:sz w:val="24"/>
          <w:szCs w:val="24"/>
        </w:rPr>
        <w:t xml:space="preserve">Jūs savā pamatojumā norādāt, ka Zemkopības ministrijas iebildums netiek ņemts vērā, jo </w:t>
      </w:r>
      <w:r>
        <w:rPr>
          <w:rFonts w:ascii="Times New Roman" w:hAnsi="Times New Roman" w:cs="Times New Roman"/>
          <w:sz w:val="24"/>
          <w:szCs w:val="24"/>
          <w:u w:val="single"/>
        </w:rPr>
        <w:t>minētās darbības</w:t>
      </w:r>
      <w:r>
        <w:rPr>
          <w:rFonts w:ascii="Times New Roman" w:hAnsi="Times New Roman" w:cs="Times New Roman"/>
          <w:sz w:val="24"/>
          <w:szCs w:val="24"/>
        </w:rPr>
        <w:t xml:space="preserve"> drīkst veikt, saņemot Dabas aizsardzības pārvaldes atļauju, jo piesaistot speciālistu, tiek izvērtēts labākais veids atjaunošanas darbiem. Diemžēl nekur nav norādīts, ko Jūs šo noteikumu izpratnē saprotat ar vārdiem “minētās darbības”. </w:t>
      </w:r>
    </w:p>
    <w:p w14:paraId="26C71ABB" w14:textId="77777777" w:rsidR="00841C19" w:rsidRDefault="00841C19" w:rsidP="00841C19">
      <w:pPr>
        <w:ind w:firstLine="360"/>
      </w:pPr>
      <w:r>
        <w:rPr>
          <w:rFonts w:ascii="Times New Roman" w:hAnsi="Times New Roman" w:cs="Times New Roman"/>
          <w:sz w:val="24"/>
          <w:szCs w:val="24"/>
        </w:rPr>
        <w:t xml:space="preserve">  </w:t>
      </w:r>
    </w:p>
    <w:p w14:paraId="3F593C32" w14:textId="77777777" w:rsidR="00841C19" w:rsidRDefault="00841C19" w:rsidP="00841C19">
      <w:pPr>
        <w:pStyle w:val="ListParagraph"/>
        <w:numPr>
          <w:ilvl w:val="0"/>
          <w:numId w:val="1"/>
        </w:numPr>
        <w:spacing w:after="0" w:line="240" w:lineRule="auto"/>
        <w:ind w:left="0"/>
      </w:pPr>
      <w:r>
        <w:rPr>
          <w:rFonts w:ascii="Times New Roman" w:hAnsi="Times New Roman" w:cs="Times New Roman"/>
          <w:sz w:val="24"/>
          <w:szCs w:val="24"/>
        </w:rPr>
        <w:t xml:space="preserve">3. Par elastīgāku kokmateriālu izvešanas termiņa noteikšanu, ņemot vērā laikapstākļus (izziņas 9.punkts); </w:t>
      </w:r>
    </w:p>
    <w:p w14:paraId="5D670FD9" w14:textId="77777777" w:rsidR="00841C19" w:rsidRDefault="00841C19" w:rsidP="00841C19">
      <w:r>
        <w:rPr>
          <w:rFonts w:ascii="Times New Roman" w:hAnsi="Times New Roman" w:cs="Times New Roman"/>
          <w:sz w:val="24"/>
          <w:szCs w:val="24"/>
        </w:rPr>
        <w:lastRenderedPageBreak/>
        <w:t xml:space="preserve">Lūdzam precizēt noteikumu projekta 12.2.5. punktu un izteikt to šādā redakcijā: </w:t>
      </w:r>
    </w:p>
    <w:p w14:paraId="55D7CED3" w14:textId="77777777" w:rsidR="00841C19" w:rsidRDefault="00841C19" w:rsidP="00841C19">
      <w:pPr>
        <w:ind w:firstLine="374"/>
        <w:jc w:val="both"/>
      </w:pPr>
      <w:r>
        <w:rPr>
          <w:rFonts w:ascii="Times New Roman" w:hAnsi="Times New Roman" w:cs="Times New Roman"/>
          <w:sz w:val="24"/>
          <w:szCs w:val="24"/>
        </w:rPr>
        <w:t>“</w:t>
      </w:r>
      <w:r>
        <w:rPr>
          <w:rFonts w:ascii="Times New Roman" w:hAnsi="Times New Roman" w:cs="Times New Roman"/>
          <w:sz w:val="24"/>
          <w:szCs w:val="24"/>
          <w:lang w:eastAsia="lv-LV"/>
        </w:rPr>
        <w:t xml:space="preserve">12.2.5. kokmateriālu izvešanu </w:t>
      </w:r>
      <w:r>
        <w:rPr>
          <w:rFonts w:ascii="Times New Roman" w:hAnsi="Times New Roman" w:cs="Times New Roman"/>
          <w:b/>
          <w:bCs/>
          <w:sz w:val="24"/>
          <w:szCs w:val="24"/>
          <w:lang w:eastAsia="lv-LV"/>
        </w:rPr>
        <w:t>atbilstošas ceļu nestspējas</w:t>
      </w:r>
      <w:r>
        <w:rPr>
          <w:rFonts w:ascii="Times New Roman" w:hAnsi="Times New Roman" w:cs="Times New Roman"/>
          <w:sz w:val="24"/>
          <w:szCs w:val="24"/>
          <w:lang w:eastAsia="lv-LV"/>
        </w:rPr>
        <w:t xml:space="preserve">  vai augsnes sasaluma apstākļos, ja tas negatīvi neietekmē putnu ligzdošanu un ir saņemta Dabas aizsardzības pārvaldes rakstiska atļauja. Dabas aizsardzības pārvalde atļauju izsniedz 10 darbdienu laikā;” </w:t>
      </w:r>
    </w:p>
    <w:p w14:paraId="53264A12" w14:textId="77777777" w:rsidR="00841C19" w:rsidRDefault="00841C19" w:rsidP="00841C19">
      <w:pPr>
        <w:ind w:firstLine="360"/>
        <w:jc w:val="both"/>
      </w:pPr>
      <w:r>
        <w:rPr>
          <w:rFonts w:ascii="Times New Roman" w:hAnsi="Times New Roman" w:cs="Times New Roman"/>
          <w:sz w:val="24"/>
          <w:szCs w:val="24"/>
        </w:rPr>
        <w:t>Vēršam Jūsu uzmanību uz to, ka mežsaimnieciskā darbība tiek plānota saskaņā ar normatīvajos aktos noteiktajiem termiņiem, bet diemžēl laikapstākļu izmaiņas un ceļu stāvoklis nav precīzi prognozējams. Kokmateriālus izved pa ceļiem un nav korekti norādīt, ka pārvietošanās pa tiem varētu ietekmēt</w:t>
      </w:r>
      <w:r>
        <w:rPr>
          <w:rFonts w:ascii="Times New Roman" w:hAnsi="Times New Roman" w:cs="Times New Roman"/>
          <w:sz w:val="24"/>
          <w:szCs w:val="24"/>
          <w:u w:val="single"/>
        </w:rPr>
        <w:t xml:space="preserve"> īpaši aizsargājamos meža biotopus un ar tiem saistītās sugas</w:t>
      </w:r>
      <w:r>
        <w:rPr>
          <w:rFonts w:ascii="Times New Roman" w:hAnsi="Times New Roman" w:cs="Times New Roman"/>
          <w:sz w:val="24"/>
          <w:szCs w:val="24"/>
        </w:rPr>
        <w:t xml:space="preserve">. Bez tam norma paredz saskaņojumu ar Dabas aizsardzības pārvaldi. Atbilstoši lūdzam precizēt arī noteikumu projekta anotāciju. Lūdzam izskaidrot, kas domāts ar šo anotācijas teikumu : “Ierobežojuma mērķis ir minimizēt troksni un tas nav saistīts tikai ar tehnikas pārvietošanos pa meža ceļiem un brauktuvēm”? Kāds ir šī ierobežojuma mērķis attiecībā uz kokmateriālu izvešanas ierobežošanu? </w:t>
      </w:r>
    </w:p>
    <w:p w14:paraId="7EF47112" w14:textId="77777777" w:rsidR="00841C19" w:rsidRDefault="00841C19" w:rsidP="00841C19">
      <w:pPr>
        <w:ind w:firstLine="360"/>
        <w:jc w:val="both"/>
      </w:pPr>
      <w:r>
        <w:rPr>
          <w:rFonts w:ascii="Times New Roman" w:hAnsi="Times New Roman" w:cs="Times New Roman"/>
          <w:sz w:val="24"/>
          <w:szCs w:val="24"/>
        </w:rPr>
        <w:t xml:space="preserve">  </w:t>
      </w:r>
    </w:p>
    <w:p w14:paraId="02A2CC42"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4. Par terminu “Īpaši aizsargājami biotopi” un “ES nozīmes biotopi” lietošanu; </w:t>
      </w:r>
    </w:p>
    <w:p w14:paraId="3A82B840"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Izziņas 11. punktā minētais iebildums ir tikai daļēji ņemts vērā, lūdzam precizēt attiecīgos terminus arī noteikumu projekta anotācijā. </w:t>
      </w:r>
    </w:p>
    <w:p w14:paraId="43E3328A"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  </w:t>
      </w:r>
    </w:p>
    <w:p w14:paraId="7E16A6F4"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5. Par sertificētu ekspertu pieminēšanu noteikumu projekta anotācijā; </w:t>
      </w:r>
    </w:p>
    <w:p w14:paraId="460FE224"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Saskaņā ar Izziņas 12.punktu ir precizēts noteikumu projekta 19.punkts, izslēdzot meža biotopu eksperta atzinuma nepieciešamību, tādēļ lūdzam izvērtēt nepieciešamību ietvert informāciju par sertificētajiem ekspertiem Anotācijas II sadaļā.  </w:t>
      </w:r>
    </w:p>
    <w:p w14:paraId="6A635086"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  </w:t>
      </w:r>
    </w:p>
    <w:p w14:paraId="7F150F86" w14:textId="77777777" w:rsidR="00841C19" w:rsidRDefault="00841C19" w:rsidP="00841C19">
      <w:pPr>
        <w:pStyle w:val="ListParagraph"/>
        <w:numPr>
          <w:ilvl w:val="0"/>
          <w:numId w:val="2"/>
        </w:numPr>
        <w:spacing w:after="0" w:line="240" w:lineRule="auto"/>
        <w:ind w:left="0"/>
      </w:pPr>
      <w:r>
        <w:rPr>
          <w:rFonts w:ascii="Times New Roman" w:hAnsi="Times New Roman" w:cs="Times New Roman"/>
          <w:sz w:val="24"/>
          <w:szCs w:val="24"/>
        </w:rPr>
        <w:t xml:space="preserve">6. Par noteikumu 26.1.apakšpunkta svītrošanu; </w:t>
      </w:r>
    </w:p>
    <w:p w14:paraId="660188A1" w14:textId="77777777" w:rsidR="00841C19" w:rsidRDefault="00841C19" w:rsidP="00841C19">
      <w:pPr>
        <w:pStyle w:val="ListParagraph"/>
        <w:spacing w:after="0" w:line="240" w:lineRule="auto"/>
        <w:ind w:left="0"/>
      </w:pPr>
      <w:r>
        <w:rPr>
          <w:rFonts w:ascii="Times New Roman" w:hAnsi="Times New Roman" w:cs="Times New Roman"/>
          <w:sz w:val="24"/>
          <w:szCs w:val="24"/>
        </w:rPr>
        <w:t xml:space="preserve">Lai gan izziņas 13.punktā minēts, ka Zemkopības ministrijas iebildums ir ņemts vērā un noteikumu 26.1.apakšpunkts ir svītrots, tomēr noteikumu projekta tekstā tas ir saglabāts. Lūdzu, svītrot 26.1.apakšpunktu. </w:t>
      </w:r>
    </w:p>
    <w:p w14:paraId="63E3798E" w14:textId="77777777" w:rsidR="00841C19" w:rsidRDefault="00841C19" w:rsidP="00841C19">
      <w:pPr>
        <w:pStyle w:val="ListParagraph"/>
        <w:spacing w:after="0" w:line="240" w:lineRule="auto"/>
        <w:ind w:left="0"/>
      </w:pPr>
      <w:r>
        <w:rPr>
          <w:rFonts w:ascii="Times New Roman" w:hAnsi="Times New Roman" w:cs="Times New Roman"/>
          <w:sz w:val="24"/>
          <w:szCs w:val="24"/>
        </w:rPr>
        <w:t xml:space="preserve">  </w:t>
      </w:r>
    </w:p>
    <w:p w14:paraId="28BB1A19" w14:textId="77777777" w:rsidR="00841C19" w:rsidRDefault="00841C19" w:rsidP="00841C19">
      <w:pPr>
        <w:pStyle w:val="NormalWeb"/>
        <w:numPr>
          <w:ilvl w:val="0"/>
          <w:numId w:val="2"/>
        </w:numPr>
        <w:spacing w:before="0" w:beforeAutospacing="0" w:after="0" w:afterAutospacing="0"/>
        <w:ind w:left="0"/>
      </w:pPr>
      <w:r>
        <w:rPr>
          <w:rFonts w:ascii="Times New Roman" w:hAnsi="Times New Roman" w:cs="Times New Roman"/>
          <w:sz w:val="24"/>
          <w:szCs w:val="24"/>
        </w:rPr>
        <w:t xml:space="preserve">7. Par mežsaimniecības ceļu attēlošanu noteikumu projekta 1.pielikumā; </w:t>
      </w:r>
    </w:p>
    <w:p w14:paraId="2CE4FEEF" w14:textId="77777777" w:rsidR="00841C19" w:rsidRDefault="00841C19" w:rsidP="00841C19">
      <w:pPr>
        <w:pStyle w:val="NormalWeb"/>
        <w:spacing w:before="0" w:beforeAutospacing="0" w:after="0" w:afterAutospacing="0"/>
        <w:ind w:firstLine="360"/>
      </w:pPr>
      <w:r>
        <w:rPr>
          <w:rFonts w:ascii="Times New Roman" w:hAnsi="Times New Roman" w:cs="Times New Roman"/>
          <w:sz w:val="24"/>
          <w:szCs w:val="24"/>
        </w:rPr>
        <w:t xml:space="preserve">Izziņas 17.punkta pēdējā teikumā lūgts 1.pielikuma kartē precizēt mežsaimniecības ceļus, uz kuriem attiecas 30.4. punktā minētais ierobežojums. Minētajā kartē iezīmēts tikai viens mežu autoceļš, taču Meža valsts reģistrā reģistrēti arī citi autoceļi, kā arī Dabas aizsardzības plāna 8.1.pielikuma kartē atspoguļotas ainaviski nozīmīgas teritorijas un ainaviski vērtīgi skatu punkti arī gar šiem citiem ceļiem, tādēļ precīzai normas piemērošanai uzturam iepriekš izteikto lūgumu par visu mežsaimniecības ceļu norādīšanu 1.pielikumā. </w:t>
      </w:r>
    </w:p>
    <w:p w14:paraId="6814E619" w14:textId="77777777" w:rsidR="00841C19" w:rsidRDefault="00841C19" w:rsidP="00841C19">
      <w:r>
        <w:rPr>
          <w:rFonts w:ascii="Times New Roman" w:hAnsi="Times New Roman" w:cs="Times New Roman"/>
          <w:sz w:val="24"/>
          <w:szCs w:val="24"/>
        </w:rPr>
        <w:t xml:space="preserve">  </w:t>
      </w:r>
    </w:p>
    <w:p w14:paraId="04CC2DAB" w14:textId="77777777" w:rsidR="00841C19" w:rsidRDefault="00841C19" w:rsidP="00841C19">
      <w:r>
        <w:rPr>
          <w:rFonts w:ascii="Times New Roman" w:hAnsi="Times New Roman" w:cs="Times New Roman"/>
          <w:sz w:val="24"/>
          <w:szCs w:val="24"/>
        </w:rPr>
        <w:t xml:space="preserve">            Zemkopības ministrija papildus izsaka šādu iebildumu: </w:t>
      </w:r>
    </w:p>
    <w:p w14:paraId="2800B1C5" w14:textId="77777777" w:rsidR="00841C19" w:rsidRDefault="00841C19" w:rsidP="00841C19">
      <w:pPr>
        <w:pStyle w:val="ListParagraph"/>
        <w:numPr>
          <w:ilvl w:val="0"/>
          <w:numId w:val="2"/>
        </w:numPr>
        <w:spacing w:after="0" w:line="240" w:lineRule="auto"/>
        <w:ind w:left="0"/>
      </w:pPr>
      <w:r>
        <w:rPr>
          <w:rFonts w:ascii="Times New Roman" w:hAnsi="Times New Roman" w:cs="Times New Roman"/>
          <w:sz w:val="24"/>
          <w:szCs w:val="24"/>
        </w:rPr>
        <w:t xml:space="preserve">8. Precizēt noteikumu 18.2.apakšpunktu, pieļaujot sanitāro ciršu veikšanu egļu audzēs, ja tās ir egļu astoņzobu mizgrauža </w:t>
      </w:r>
      <w:r>
        <w:rPr>
          <w:rFonts w:ascii="Times New Roman" w:hAnsi="Times New Roman" w:cs="Times New Roman"/>
          <w:i/>
          <w:iCs/>
          <w:sz w:val="24"/>
          <w:szCs w:val="24"/>
        </w:rPr>
        <w:t xml:space="preserve">Ips tipographus </w:t>
      </w:r>
      <w:r>
        <w:rPr>
          <w:rFonts w:ascii="Times New Roman" w:hAnsi="Times New Roman" w:cs="Times New Roman"/>
          <w:sz w:val="24"/>
          <w:szCs w:val="24"/>
        </w:rPr>
        <w:t xml:space="preserve">bojātas un var apdraudēt egļu mežaudzes ārpus dabas lieguma zonas. </w:t>
      </w:r>
    </w:p>
    <w:p w14:paraId="3DB09255" w14:textId="77777777" w:rsidR="00841C19" w:rsidRDefault="00841C19" w:rsidP="00841C19">
      <w:pPr>
        <w:pStyle w:val="ListParagraph"/>
        <w:spacing w:after="0" w:line="240" w:lineRule="auto"/>
        <w:ind w:left="0"/>
      </w:pPr>
      <w:r>
        <w:rPr>
          <w:rFonts w:ascii="Times New Roman" w:hAnsi="Times New Roman" w:cs="Times New Roman"/>
          <w:sz w:val="24"/>
          <w:szCs w:val="24"/>
        </w:rPr>
        <w:t xml:space="preserve">  </w:t>
      </w:r>
    </w:p>
    <w:p w14:paraId="39EA9076" w14:textId="77777777" w:rsidR="00841C19" w:rsidRDefault="00841C19" w:rsidP="00841C19">
      <w:r>
        <w:rPr>
          <w:rFonts w:ascii="Times New Roman" w:hAnsi="Times New Roman" w:cs="Times New Roman"/>
          <w:sz w:val="24"/>
          <w:szCs w:val="24"/>
        </w:rPr>
        <w:t xml:space="preserve">Turklāt lūdzam, veikt šādus tehniskus precizējumus noteikumu projektā: </w:t>
      </w:r>
    </w:p>
    <w:p w14:paraId="76B4C094"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1) precizēt 10.8.3. punktā minēto atsauci uz 10.8.2. nevis 10.7.2.punktu; </w:t>
      </w:r>
    </w:p>
    <w:p w14:paraId="0F4CD312"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2) nav skaidrs, kādēļ 18.1.punktā nepieciešama piebilde “t.sk. meža biotopos </w:t>
      </w:r>
      <w:r>
        <w:rPr>
          <w:rStyle w:val="Emphasis"/>
          <w:rFonts w:ascii="Times New Roman" w:hAnsi="Times New Roman" w:cs="Times New Roman"/>
          <w:sz w:val="24"/>
          <w:szCs w:val="24"/>
        </w:rPr>
        <w:t>Staignāju meži 9080*”</w:t>
      </w:r>
      <w:r>
        <w:rPr>
          <w:rFonts w:ascii="Times New Roman" w:hAnsi="Times New Roman" w:cs="Times New Roman"/>
          <w:sz w:val="24"/>
          <w:szCs w:val="24"/>
        </w:rPr>
        <w:t xml:space="preserve">- arī šis biotopa veids ir Latvijas īpaši aizsargājams un Eiropas Savienības nozīmes mežu biotops. </w:t>
      </w:r>
    </w:p>
    <w:p w14:paraId="114A2332" w14:textId="77777777" w:rsidR="00841C19" w:rsidRDefault="00841C19" w:rsidP="00841C19">
      <w:pPr>
        <w:pStyle w:val="NormalWeb"/>
        <w:spacing w:before="0" w:beforeAutospacing="0" w:after="0" w:afterAutospacing="0"/>
      </w:pPr>
      <w:r>
        <w:rPr>
          <w:rFonts w:ascii="Times New Roman" w:hAnsi="Times New Roman" w:cs="Times New Roman"/>
          <w:sz w:val="24"/>
          <w:szCs w:val="24"/>
        </w:rPr>
        <w:lastRenderedPageBreak/>
        <w:t xml:space="preserve">3) Precizēt 18.4, 18.5., 18.6. punktu numerāciju kā 18.3. punkta apakšpunktus. </w:t>
      </w:r>
    </w:p>
    <w:p w14:paraId="6434FDD8"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4) 19.punktā ierosinām svītrot vārdus “uz viena mežaudzes hektāra”, kas dotajā formulējumā ir lieki. </w:t>
      </w:r>
    </w:p>
    <w:p w14:paraId="5FFB28A6"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5) Izziņas 11. punktā minētais iebildums ir tikai daļēji ņemts vērā, lūdzam precizēt attiecīgos terminus arī noteikumu projekta anotācijā </w:t>
      </w:r>
    </w:p>
    <w:p w14:paraId="415358B3" w14:textId="77777777" w:rsidR="00841C19" w:rsidRDefault="00841C19" w:rsidP="00841C19">
      <w:pPr>
        <w:pStyle w:val="NormalWeb"/>
        <w:spacing w:before="0" w:beforeAutospacing="0" w:after="0" w:afterAutospacing="0"/>
      </w:pPr>
      <w:r>
        <w:rPr>
          <w:rFonts w:ascii="Times New Roman" w:hAnsi="Times New Roman" w:cs="Times New Roman"/>
          <w:sz w:val="24"/>
          <w:szCs w:val="24"/>
        </w:rPr>
        <w:t xml:space="preserve">6) Saskaņā ar Izziņas 12.punktu ir precizēts noteikumu projekta 19.punkts, izslēdzot meža biotopu eksperta atzinuma nepieciešamību, tādēļ lūdzam izvērtēt nepieciešamību ietvert informāciju par sertificētajiem ekspertiem Anotācijas II sadaļā.  </w:t>
      </w:r>
    </w:p>
    <w:p w14:paraId="357E9030" w14:textId="77777777" w:rsidR="00841C19" w:rsidRDefault="00841C19" w:rsidP="00841C19">
      <w:r>
        <w:rPr>
          <w:rFonts w:ascii="Times New Roman" w:hAnsi="Times New Roman" w:cs="Times New Roman"/>
          <w:sz w:val="24"/>
          <w:szCs w:val="24"/>
        </w:rPr>
        <w:t xml:space="preserve">  </w:t>
      </w:r>
    </w:p>
    <w:p w14:paraId="536E4E03" w14:textId="77777777" w:rsidR="00841C19" w:rsidRDefault="00841C19" w:rsidP="00841C19">
      <w:r>
        <w:rPr>
          <w:rFonts w:ascii="Times New Roman" w:hAnsi="Times New Roman" w:cs="Times New Roman"/>
          <w:sz w:val="24"/>
          <w:szCs w:val="24"/>
        </w:rPr>
        <w:t xml:space="preserve">Lāsma Āboliņa </w:t>
      </w:r>
    </w:p>
    <w:p w14:paraId="49B3BB5B" w14:textId="77777777" w:rsidR="00841C19" w:rsidRDefault="00841C19" w:rsidP="00841C19">
      <w:r>
        <w:rPr>
          <w:rFonts w:ascii="Times New Roman" w:hAnsi="Times New Roman" w:cs="Times New Roman"/>
          <w:sz w:val="24"/>
          <w:szCs w:val="24"/>
        </w:rPr>
        <w:t xml:space="preserve">Zemkopības ministrijas </w:t>
      </w:r>
    </w:p>
    <w:p w14:paraId="0F276BFA" w14:textId="77777777" w:rsidR="00841C19" w:rsidRDefault="00841C19" w:rsidP="00841C19">
      <w:r>
        <w:rPr>
          <w:rFonts w:ascii="Times New Roman" w:hAnsi="Times New Roman" w:cs="Times New Roman"/>
          <w:sz w:val="24"/>
          <w:szCs w:val="24"/>
        </w:rPr>
        <w:t xml:space="preserve">Meža departamenta </w:t>
      </w:r>
    </w:p>
    <w:p w14:paraId="76660818" w14:textId="77777777" w:rsidR="00841C19" w:rsidRDefault="00841C19" w:rsidP="00841C19">
      <w:r>
        <w:rPr>
          <w:rFonts w:ascii="Times New Roman" w:hAnsi="Times New Roman" w:cs="Times New Roman"/>
          <w:sz w:val="24"/>
          <w:szCs w:val="24"/>
        </w:rPr>
        <w:t xml:space="preserve">Meža resursu un medību nodaļas </w:t>
      </w:r>
    </w:p>
    <w:p w14:paraId="43517C5A" w14:textId="77777777" w:rsidR="00841C19" w:rsidRDefault="00841C19" w:rsidP="00841C19">
      <w:r>
        <w:rPr>
          <w:rFonts w:ascii="Times New Roman" w:hAnsi="Times New Roman" w:cs="Times New Roman"/>
          <w:sz w:val="24"/>
          <w:szCs w:val="24"/>
        </w:rPr>
        <w:t xml:space="preserve">Vadītāja vietniece </w:t>
      </w:r>
    </w:p>
    <w:p w14:paraId="281C5772" w14:textId="77777777" w:rsidR="00841C19" w:rsidRDefault="00841C19" w:rsidP="00841C19">
      <w:r>
        <w:rPr>
          <w:rFonts w:ascii="Times New Roman" w:hAnsi="Times New Roman" w:cs="Times New Roman"/>
          <w:sz w:val="24"/>
          <w:szCs w:val="24"/>
        </w:rPr>
        <w:t xml:space="preserve">67027285 </w:t>
      </w:r>
    </w:p>
    <w:p w14:paraId="62538694" w14:textId="77777777" w:rsidR="00841C19" w:rsidRDefault="00841C19" w:rsidP="00841C19">
      <w:r>
        <w:rPr>
          <w:rFonts w:ascii="Times New Roman" w:hAnsi="Times New Roman" w:cs="Times New Roman"/>
          <w:sz w:val="24"/>
          <w:szCs w:val="24"/>
        </w:rPr>
        <w:t xml:space="preserve">  </w:t>
      </w:r>
    </w:p>
    <w:p w14:paraId="395ED79F" w14:textId="77777777" w:rsidR="00841C19" w:rsidRDefault="00841C19" w:rsidP="00841C19">
      <w:pPr>
        <w:pStyle w:val="NormalWeb"/>
      </w:pPr>
      <w:r>
        <w:t xml:space="preserve">  </w:t>
      </w:r>
    </w:p>
    <w:p w14:paraId="02FCC3FC" w14:textId="77777777" w:rsidR="00075349" w:rsidRDefault="00075349"/>
    <w:sectPr w:rsidR="0007534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5712" w14:textId="77777777" w:rsidR="00841C19" w:rsidRDefault="00841C19" w:rsidP="00841C19">
      <w:r>
        <w:separator/>
      </w:r>
    </w:p>
  </w:endnote>
  <w:endnote w:type="continuationSeparator" w:id="0">
    <w:p w14:paraId="23BB4174" w14:textId="77777777" w:rsidR="00841C19" w:rsidRDefault="00841C19" w:rsidP="0084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4EFE" w14:textId="09A83FC3" w:rsidR="00841C19" w:rsidRDefault="00841C19">
    <w:pPr>
      <w:pStyle w:val="Footer"/>
    </w:pPr>
    <w:r>
      <w:t>ZMatz_130121_VSS-704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6A933" w14:textId="77777777" w:rsidR="00841C19" w:rsidRDefault="00841C19" w:rsidP="00841C19">
      <w:r>
        <w:separator/>
      </w:r>
    </w:p>
  </w:footnote>
  <w:footnote w:type="continuationSeparator" w:id="0">
    <w:p w14:paraId="132CFFB8" w14:textId="77777777" w:rsidR="00841C19" w:rsidRDefault="00841C19" w:rsidP="00841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B11B1"/>
    <w:multiLevelType w:val="hybridMultilevel"/>
    <w:tmpl w:val="75A499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03679F3"/>
    <w:multiLevelType w:val="hybridMultilevel"/>
    <w:tmpl w:val="13702258"/>
    <w:lvl w:ilvl="0" w:tplc="04260011">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91"/>
    <w:rsid w:val="00075349"/>
    <w:rsid w:val="00370352"/>
    <w:rsid w:val="00841C19"/>
    <w:rsid w:val="00F66D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5700"/>
  <w15:chartTrackingRefBased/>
  <w15:docId w15:val="{0FF8B962-EB0A-4C9E-BE2C-C51C5FCF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C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1C19"/>
    <w:pPr>
      <w:spacing w:before="100" w:beforeAutospacing="1" w:after="100" w:afterAutospacing="1"/>
    </w:pPr>
    <w:rPr>
      <w:lang w:eastAsia="lv-LV"/>
    </w:rPr>
  </w:style>
  <w:style w:type="paragraph" w:styleId="ListParagraph">
    <w:name w:val="List Paragraph"/>
    <w:basedOn w:val="Normal"/>
    <w:uiPriority w:val="34"/>
    <w:qFormat/>
    <w:rsid w:val="00841C19"/>
    <w:pPr>
      <w:spacing w:after="160" w:line="252" w:lineRule="auto"/>
      <w:ind w:left="720"/>
      <w:contextualSpacing/>
    </w:pPr>
  </w:style>
  <w:style w:type="character" w:styleId="Emphasis">
    <w:name w:val="Emphasis"/>
    <w:basedOn w:val="DefaultParagraphFont"/>
    <w:uiPriority w:val="20"/>
    <w:qFormat/>
    <w:rsid w:val="00841C19"/>
    <w:rPr>
      <w:i/>
      <w:iCs/>
    </w:rPr>
  </w:style>
  <w:style w:type="paragraph" w:styleId="Header">
    <w:name w:val="header"/>
    <w:basedOn w:val="Normal"/>
    <w:link w:val="HeaderChar"/>
    <w:uiPriority w:val="99"/>
    <w:unhideWhenUsed/>
    <w:rsid w:val="00841C19"/>
    <w:pPr>
      <w:tabs>
        <w:tab w:val="center" w:pos="4153"/>
        <w:tab w:val="right" w:pos="8306"/>
      </w:tabs>
    </w:pPr>
  </w:style>
  <w:style w:type="character" w:customStyle="1" w:styleId="HeaderChar">
    <w:name w:val="Header Char"/>
    <w:basedOn w:val="DefaultParagraphFont"/>
    <w:link w:val="Header"/>
    <w:uiPriority w:val="99"/>
    <w:rsid w:val="00841C19"/>
    <w:rPr>
      <w:rFonts w:ascii="Calibri" w:hAnsi="Calibri" w:cs="Calibri"/>
    </w:rPr>
  </w:style>
  <w:style w:type="paragraph" w:styleId="Footer">
    <w:name w:val="footer"/>
    <w:basedOn w:val="Normal"/>
    <w:link w:val="FooterChar"/>
    <w:uiPriority w:val="99"/>
    <w:unhideWhenUsed/>
    <w:rsid w:val="00841C19"/>
    <w:pPr>
      <w:tabs>
        <w:tab w:val="center" w:pos="4153"/>
        <w:tab w:val="right" w:pos="8306"/>
      </w:tabs>
    </w:pPr>
  </w:style>
  <w:style w:type="character" w:customStyle="1" w:styleId="FooterChar">
    <w:name w:val="Footer Char"/>
    <w:basedOn w:val="DefaultParagraphFont"/>
    <w:link w:val="Footer"/>
    <w:uiPriority w:val="99"/>
    <w:rsid w:val="00841C1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4250</Words>
  <Characters>2424</Characters>
  <Application>Microsoft Office Word</Application>
  <DocSecurity>0</DocSecurity>
  <Lines>20</Lines>
  <Paragraphs>13</Paragraphs>
  <ScaleCrop>false</ScaleCrop>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 atzinum spar VSS-704</dc:title>
  <dc:subject>Atzinums</dc:subject>
  <dc:creator>Dace Briška</dc:creator>
  <cp:keywords/>
  <dc:description/>
  <cp:lastModifiedBy>Dace Briška</cp:lastModifiedBy>
  <cp:revision>2</cp:revision>
  <dcterms:created xsi:type="dcterms:W3CDTF">2021-10-30T17:19:00Z</dcterms:created>
  <dcterms:modified xsi:type="dcterms:W3CDTF">2021-10-30T17:19:00Z</dcterms:modified>
</cp:coreProperties>
</file>