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359" w:rsidRPr="00A97492" w:rsidRDefault="00A97492" w:rsidP="00A97492">
      <w:pPr>
        <w:jc w:val="right"/>
        <w:rPr>
          <w:rFonts w:ascii="Times New Roman" w:hAnsi="Times New Roman"/>
        </w:rPr>
      </w:pPr>
      <w:r w:rsidRPr="00A97492">
        <w:rPr>
          <w:rFonts w:ascii="Times New Roman" w:hAnsi="Times New Roman"/>
        </w:rPr>
        <w:t xml:space="preserve">Pielikums </w:t>
      </w:r>
    </w:p>
    <w:p w:rsidR="00CD4D26" w:rsidRPr="00CD4D26" w:rsidRDefault="00CD4D26" w:rsidP="00E13062">
      <w:pPr>
        <w:jc w:val="right"/>
        <w:rPr>
          <w:bCs/>
          <w:color w:val="000000"/>
          <w:szCs w:val="28"/>
          <w:lang w:eastAsia="lv-LV"/>
        </w:rPr>
      </w:pPr>
      <w:r>
        <w:rPr>
          <w:bCs/>
          <w:color w:val="000000"/>
          <w:szCs w:val="28"/>
          <w:lang w:eastAsia="lv-LV"/>
        </w:rPr>
        <w:t>Mini</w:t>
      </w:r>
      <w:r w:rsidR="00C5567D">
        <w:rPr>
          <w:bCs/>
          <w:color w:val="000000"/>
          <w:szCs w:val="28"/>
          <w:lang w:eastAsia="lv-LV"/>
        </w:rPr>
        <w:t>stru kabineta rīkojuma projekta</w:t>
      </w:r>
      <w:r>
        <w:rPr>
          <w:bCs/>
          <w:color w:val="000000"/>
          <w:szCs w:val="28"/>
          <w:lang w:eastAsia="lv-LV"/>
        </w:rPr>
        <w:t xml:space="preserve"> “</w:t>
      </w:r>
      <w:r w:rsidR="00E13062" w:rsidRPr="00E13062">
        <w:rPr>
          <w:bCs/>
          <w:color w:val="000000"/>
          <w:szCs w:val="28"/>
          <w:lang w:eastAsia="lv-LV"/>
        </w:rPr>
        <w:t>Par ceļu satiksmes pārkāpumu fiksēšanas tehnisko līdzekļu darbības nodrošināšan</w:t>
      </w:r>
      <w:bookmarkStart w:id="0" w:name="p1"/>
      <w:bookmarkStart w:id="1" w:name="p-745581"/>
      <w:bookmarkEnd w:id="0"/>
      <w:bookmarkEnd w:id="1"/>
      <w:r w:rsidR="00E13062" w:rsidRPr="00E13062">
        <w:rPr>
          <w:bCs/>
          <w:color w:val="000000"/>
          <w:szCs w:val="28"/>
          <w:lang w:eastAsia="lv-LV"/>
        </w:rPr>
        <w:t>u</w:t>
      </w:r>
      <w:r>
        <w:rPr>
          <w:bCs/>
          <w:color w:val="000000"/>
          <w:szCs w:val="28"/>
          <w:lang w:eastAsia="lv-LV"/>
        </w:rPr>
        <w:t>”</w:t>
      </w:r>
      <w:r w:rsidRPr="00CD4D26">
        <w:rPr>
          <w:bCs/>
          <w:color w:val="000000"/>
          <w:szCs w:val="28"/>
          <w:lang w:eastAsia="lv-LV"/>
        </w:rPr>
        <w:t xml:space="preserve"> </w:t>
      </w:r>
    </w:p>
    <w:p w:rsidR="00A97492" w:rsidRDefault="00A97492" w:rsidP="00E13062">
      <w:pPr>
        <w:jc w:val="right"/>
        <w:rPr>
          <w:bCs/>
          <w:color w:val="000000"/>
          <w:szCs w:val="28"/>
          <w:lang w:eastAsia="lv-LV"/>
        </w:rPr>
      </w:pPr>
      <w:r w:rsidRPr="00A97492">
        <w:rPr>
          <w:bCs/>
          <w:color w:val="000000"/>
          <w:szCs w:val="28"/>
          <w:lang w:eastAsia="lv-LV"/>
        </w:rPr>
        <w:t>sākotnējās ietekmes novērtējuma ziņojumam (anotācijai)</w:t>
      </w:r>
    </w:p>
    <w:p w:rsidR="00CD4D26" w:rsidRDefault="00CD4D26" w:rsidP="00CD4D26">
      <w:pPr>
        <w:jc w:val="right"/>
        <w:rPr>
          <w:bCs/>
          <w:color w:val="000000"/>
          <w:szCs w:val="28"/>
          <w:lang w:eastAsia="lv-LV"/>
        </w:rPr>
      </w:pPr>
    </w:p>
    <w:p w:rsidR="00CD4D26" w:rsidRPr="00CD4D26" w:rsidRDefault="00CD4D26" w:rsidP="00CD4D26">
      <w:pPr>
        <w:ind w:left="72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</w:pPr>
      <w:r w:rsidRPr="00CD4D26"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  <w:t xml:space="preserve">I. Ieņēmumu un izdevumu aprēķins saistībā ar </w:t>
      </w:r>
      <w:r w:rsidRPr="00A74CB0">
        <w:rPr>
          <w:rFonts w:ascii="Times New Roman" w:hAnsi="Times New Roman"/>
          <w:b/>
          <w:i/>
          <w:sz w:val="22"/>
          <w:szCs w:val="22"/>
        </w:rPr>
        <w:t>Autoceļu lietošanas nodevas likuma 11.panta pirmajā un otrajā daļā minētajiem pārkāpumiem</w:t>
      </w:r>
      <w:r w:rsidRPr="00CD4D26">
        <w:rPr>
          <w:rFonts w:ascii="Times New Roman" w:hAnsi="Times New Roman"/>
          <w:b/>
          <w:sz w:val="22"/>
          <w:szCs w:val="22"/>
        </w:rPr>
        <w:t>, kas fiksēti ar komersanta tehniskajiem līdzekļiem</w:t>
      </w:r>
    </w:p>
    <w:p w:rsidR="00CD4D26" w:rsidRDefault="00CD4D26" w:rsidP="00CD4D26">
      <w:pPr>
        <w:jc w:val="right"/>
        <w:rPr>
          <w:bCs/>
          <w:color w:val="000000"/>
          <w:szCs w:val="28"/>
          <w:lang w:eastAsia="lv-LV"/>
        </w:rPr>
      </w:pPr>
    </w:p>
    <w:p w:rsidR="00CD4D26" w:rsidRDefault="00CD4D26" w:rsidP="00CD4D26">
      <w:pPr>
        <w:jc w:val="right"/>
        <w:rPr>
          <w:bCs/>
          <w:color w:val="000000"/>
          <w:szCs w:val="28"/>
          <w:lang w:eastAsia="lv-LV"/>
        </w:rPr>
      </w:pPr>
      <w:r>
        <w:rPr>
          <w:bCs/>
          <w:color w:val="000000"/>
          <w:szCs w:val="28"/>
          <w:lang w:eastAsia="lv-LV"/>
        </w:rPr>
        <w:t>1.tabula</w:t>
      </w:r>
    </w:p>
    <w:p w:rsidR="00A97492" w:rsidRDefault="00926D0B" w:rsidP="00CD4D26">
      <w:pPr>
        <w:ind w:left="720"/>
        <w:jc w:val="center"/>
        <w:rPr>
          <w:bCs/>
          <w:color w:val="000000"/>
          <w:szCs w:val="28"/>
          <w:lang w:eastAsia="lv-LV"/>
        </w:rPr>
      </w:pPr>
      <w:r>
        <w:rPr>
          <w:rFonts w:ascii="Times New Roman" w:hAnsi="Times New Roman"/>
          <w:b/>
        </w:rPr>
        <w:t>1.</w:t>
      </w:r>
      <w:r w:rsidR="00CD4D26">
        <w:rPr>
          <w:rFonts w:ascii="Times New Roman" w:hAnsi="Times New Roman"/>
          <w:b/>
        </w:rPr>
        <w:t xml:space="preserve">1. </w:t>
      </w:r>
      <w:r w:rsidR="00CD4D26" w:rsidRPr="00F80532">
        <w:rPr>
          <w:rFonts w:ascii="Times New Roman" w:hAnsi="Times New Roman"/>
          <w:b/>
        </w:rPr>
        <w:t xml:space="preserve">Prognozētie valsts pamatbudžeta papildu ieņēmumi no naudas sodiem, ko uzliek Valsts policija par Autoceļu lietošanas </w:t>
      </w:r>
      <w:r w:rsidR="00CD4D26">
        <w:rPr>
          <w:rFonts w:ascii="Times New Roman" w:hAnsi="Times New Roman"/>
          <w:b/>
        </w:rPr>
        <w:t>nodevas likuma</w:t>
      </w:r>
      <w:r w:rsidR="00CD4D26" w:rsidRPr="00F80532">
        <w:rPr>
          <w:rFonts w:ascii="Times New Roman" w:hAnsi="Times New Roman"/>
          <w:b/>
        </w:rPr>
        <w:t xml:space="preserve"> 11.panta pirmajā un otrajā daļā minētajiem pārkāpumiem, kas fiksēti ar komersanta tehniskajiem līdzekļiem</w:t>
      </w:r>
    </w:p>
    <w:p w:rsidR="008F7359" w:rsidRDefault="008F7359" w:rsidP="00B80B7E">
      <w:pPr>
        <w:rPr>
          <w:rFonts w:ascii="Times New Roman" w:hAnsi="Times New Roman"/>
        </w:rPr>
      </w:pPr>
    </w:p>
    <w:tbl>
      <w:tblPr>
        <w:tblW w:w="14286" w:type="dxa"/>
        <w:tblInd w:w="113" w:type="dxa"/>
        <w:tblLook w:val="04A0" w:firstRow="1" w:lastRow="0" w:firstColumn="1" w:lastColumn="0" w:noHBand="0" w:noVBand="1"/>
      </w:tblPr>
      <w:tblGrid>
        <w:gridCol w:w="2122"/>
        <w:gridCol w:w="6945"/>
        <w:gridCol w:w="1276"/>
        <w:gridCol w:w="1417"/>
        <w:gridCol w:w="1276"/>
        <w:gridCol w:w="1250"/>
      </w:tblGrid>
      <w:tr w:rsidR="00A97492" w:rsidRPr="00B80B7E" w:rsidTr="00606F84">
        <w:trPr>
          <w:trHeight w:val="228"/>
        </w:trPr>
        <w:tc>
          <w:tcPr>
            <w:tcW w:w="21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Nr. p. k.</w:t>
            </w:r>
          </w:p>
        </w:tc>
        <w:tc>
          <w:tcPr>
            <w:tcW w:w="69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Rādītājs</w:t>
            </w: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2022.gadā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2023.gadā</w:t>
            </w: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2024.gadā</w:t>
            </w:r>
          </w:p>
        </w:tc>
        <w:tc>
          <w:tcPr>
            <w:tcW w:w="125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2025.gadā</w:t>
            </w:r>
            <w:r w:rsidR="00FA6F4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un turpmāk</w:t>
            </w:r>
          </w:p>
        </w:tc>
      </w:tr>
      <w:tr w:rsidR="00A97492" w:rsidRPr="00B80B7E" w:rsidTr="00812D90">
        <w:trPr>
          <w:trHeight w:val="240"/>
        </w:trPr>
        <w:tc>
          <w:tcPr>
            <w:tcW w:w="212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  <w:hideMark/>
          </w:tcPr>
          <w:p w:rsidR="00A97492" w:rsidRPr="00B80B7E" w:rsidRDefault="00A97492" w:rsidP="00C7319A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Darbojošos iekārtu skaits - vidēji gadā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FA6F4D" w:rsidRDefault="00FA6F4D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FA6F4D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FA6F4D" w:rsidRDefault="00FA6F4D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FA6F4D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FA6F4D" w:rsidRDefault="00FA6F4D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FA6F4D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FA6F4D" w:rsidRDefault="00FA6F4D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FA6F4D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7</w:t>
            </w:r>
          </w:p>
        </w:tc>
      </w:tr>
      <w:tr w:rsidR="00A97492" w:rsidRPr="00B80B7E" w:rsidTr="00812D90">
        <w:trPr>
          <w:trHeight w:val="456"/>
        </w:trPr>
        <w:tc>
          <w:tcPr>
            <w:tcW w:w="212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2.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  <w:hideMark/>
          </w:tcPr>
          <w:p w:rsidR="00A97492" w:rsidRPr="00B80B7E" w:rsidRDefault="00A97492" w:rsidP="00C7319A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Prognozētie vienas iekārtas fiksētie pārkāpumi, par kuriem tiek nosūtīts lēmums (vidēji diennaktī)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FA6F4D" w:rsidRDefault="008F2F91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FA6F4D" w:rsidRDefault="008F2F91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</w:tcPr>
          <w:p w:rsidR="00A97492" w:rsidRPr="00FA6F4D" w:rsidRDefault="008F2F91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</w:tcPr>
          <w:p w:rsidR="00A97492" w:rsidRPr="00FA6F4D" w:rsidRDefault="008F2F91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4</w:t>
            </w:r>
          </w:p>
        </w:tc>
      </w:tr>
      <w:tr w:rsidR="00A97492" w:rsidRPr="00B80B7E" w:rsidTr="00812D90">
        <w:trPr>
          <w:trHeight w:val="696"/>
        </w:trPr>
        <w:tc>
          <w:tcPr>
            <w:tcW w:w="212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3.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  <w:hideMark/>
          </w:tcPr>
          <w:p w:rsidR="00A97492" w:rsidRPr="00B80B7E" w:rsidRDefault="00A97492" w:rsidP="00C7319A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Vidējais iekārtas darbības dienu skaits gadā, </w:t>
            </w: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br/>
              <w:t>ņemot vērā iespējamo dīkstāvi tehnisku u.c.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 </w:t>
            </w: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iemeslu dēļ</w:t>
            </w: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br/>
            </w:r>
            <w:r w:rsidRPr="00B80B7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lv-LV"/>
              </w:rPr>
              <w:t>(365 dienas - 25 dienas dīkstāve = 340 dienas)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340</w:t>
            </w:r>
          </w:p>
        </w:tc>
      </w:tr>
      <w:tr w:rsidR="00A97492" w:rsidRPr="00B80B7E" w:rsidTr="00812D90">
        <w:trPr>
          <w:trHeight w:val="968"/>
        </w:trPr>
        <w:tc>
          <w:tcPr>
            <w:tcW w:w="212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4.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  <w:hideMark/>
          </w:tcPr>
          <w:p w:rsidR="00A97492" w:rsidRPr="00B80B7E" w:rsidRDefault="00A97492" w:rsidP="00C7319A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Prognozētais lēmumu skaits (fiksētie pārkāpumi, par kuriem tiek nosūtīts lēmums), gadā</w:t>
            </w: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br/>
            </w:r>
            <w:r w:rsidRPr="00B80B7E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iekārtu skaits x fiksētie pārkāpumi, par kuriem tiek nosūtīts lēmums (vidēji diennaktī) x darbības dienu skaits gadā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8F2F91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15 300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</w:tcPr>
          <w:p w:rsidR="00A97492" w:rsidRPr="00B80B7E" w:rsidRDefault="008F2F91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19 040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</w:tcPr>
          <w:p w:rsidR="00A97492" w:rsidRPr="00B80B7E" w:rsidRDefault="008F2F91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14 280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</w:tcPr>
          <w:p w:rsidR="00A97492" w:rsidRPr="00B80B7E" w:rsidRDefault="008F2F91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9 520</w:t>
            </w:r>
          </w:p>
        </w:tc>
      </w:tr>
      <w:tr w:rsidR="00A97492" w:rsidRPr="00B80B7E" w:rsidTr="00812D90">
        <w:trPr>
          <w:trHeight w:val="430"/>
        </w:trPr>
        <w:tc>
          <w:tcPr>
            <w:tcW w:w="212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A97492" w:rsidP="00C7319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5.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  <w:hideMark/>
          </w:tcPr>
          <w:p w:rsidR="00A97492" w:rsidRPr="00B80B7E" w:rsidRDefault="00A97492" w:rsidP="00C7319A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Vidējais svērtais naudas soda apmērs par 1 pārkāpumu, minimāli </w:t>
            </w:r>
            <w:r w:rsidRPr="00B80B7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8F2F91" w:rsidP="00C7319A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sz w:val="18"/>
                <w:szCs w:val="18"/>
                <w:lang w:eastAsia="lv-LV"/>
              </w:rPr>
              <w:t>415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8F2F91" w:rsidP="00C7319A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sz w:val="18"/>
                <w:szCs w:val="18"/>
                <w:lang w:eastAsia="lv-LV"/>
              </w:rPr>
              <w:t>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8F2F91" w:rsidP="00C7319A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sz w:val="18"/>
                <w:szCs w:val="18"/>
                <w:lang w:eastAsia="lv-LV"/>
              </w:rPr>
              <w:t>467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A97492" w:rsidRPr="00B80B7E" w:rsidRDefault="008F2F91" w:rsidP="00C7319A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sz w:val="18"/>
                <w:szCs w:val="18"/>
                <w:lang w:eastAsia="lv-LV"/>
              </w:rPr>
              <w:t>500</w:t>
            </w:r>
          </w:p>
        </w:tc>
      </w:tr>
      <w:tr w:rsidR="008F2F91" w:rsidRPr="00B80B7E" w:rsidTr="00812D90">
        <w:trPr>
          <w:trHeight w:val="397"/>
        </w:trPr>
        <w:tc>
          <w:tcPr>
            <w:tcW w:w="212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  <w:hideMark/>
          </w:tcPr>
          <w:p w:rsidR="008F2F91" w:rsidRPr="00B80B7E" w:rsidRDefault="008F2F91" w:rsidP="008F2F9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6.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  <w:hideMark/>
          </w:tcPr>
          <w:p w:rsidR="008F2F91" w:rsidRPr="006B7F0F" w:rsidRDefault="008F2F91" w:rsidP="008F2F91">
            <w:pPr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  <w:lang w:eastAsia="lv-LV"/>
              </w:rPr>
            </w:pPr>
            <w:r w:rsidRPr="00FA6F4D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Kopējā uzlikto naudas sodu summa, </w:t>
            </w:r>
            <w:r w:rsidRPr="00FA6F4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</w:tcPr>
          <w:p w:rsidR="008F2F91" w:rsidRPr="008F2F91" w:rsidRDefault="008F2F91" w:rsidP="008F2F91">
            <w:pPr>
              <w:jc w:val="center"/>
              <w:rPr>
                <w:b/>
              </w:rPr>
            </w:pPr>
            <w:r w:rsidRPr="008F2F91">
              <w:rPr>
                <w:b/>
              </w:rPr>
              <w:t>6 349 500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</w:tcPr>
          <w:p w:rsidR="008F2F91" w:rsidRPr="008F2F91" w:rsidRDefault="008F2F91" w:rsidP="008F2F91">
            <w:pPr>
              <w:jc w:val="center"/>
              <w:rPr>
                <w:b/>
              </w:rPr>
            </w:pPr>
            <w:r w:rsidRPr="008F2F91">
              <w:rPr>
                <w:b/>
              </w:rPr>
              <w:t>8 568 000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</w:tcPr>
          <w:p w:rsidR="008F2F91" w:rsidRPr="008F2F91" w:rsidRDefault="008F2F91" w:rsidP="008F2F91">
            <w:pPr>
              <w:jc w:val="center"/>
              <w:rPr>
                <w:b/>
              </w:rPr>
            </w:pPr>
            <w:r w:rsidRPr="008F2F91">
              <w:rPr>
                <w:b/>
              </w:rPr>
              <w:t>6 668 760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</w:tcPr>
          <w:p w:rsidR="008F2F91" w:rsidRPr="008F2F91" w:rsidRDefault="008F2F91" w:rsidP="008F2F91">
            <w:pPr>
              <w:jc w:val="center"/>
              <w:rPr>
                <w:b/>
              </w:rPr>
            </w:pPr>
            <w:r w:rsidRPr="008F2F91">
              <w:rPr>
                <w:b/>
              </w:rPr>
              <w:t>4 760 000</w:t>
            </w:r>
          </w:p>
        </w:tc>
      </w:tr>
      <w:tr w:rsidR="00FA6F4D" w:rsidRPr="00B80B7E" w:rsidTr="00606F84">
        <w:trPr>
          <w:trHeight w:val="283"/>
        </w:trPr>
        <w:tc>
          <w:tcPr>
            <w:tcW w:w="212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A6F4D" w:rsidRPr="00B80B7E" w:rsidRDefault="00FA6F4D" w:rsidP="00FA6F4D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sz w:val="18"/>
                <w:szCs w:val="18"/>
                <w:lang w:eastAsia="lv-LV"/>
              </w:rPr>
              <w:t>7.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A6F4D" w:rsidRPr="00B80B7E" w:rsidRDefault="00FA6F4D" w:rsidP="00FA6F4D">
            <w:pPr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 xml:space="preserve">Valsts pamatbudžeta ieņēmumus koriģējošais koeficients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A6F4D" w:rsidRPr="00DC3A59" w:rsidRDefault="004F1EEF" w:rsidP="00FA6F4D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highlight w:val="yellow"/>
                <w:lang w:eastAsia="lv-LV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FA6F4D" w:rsidRDefault="004F1EEF" w:rsidP="00FA6F4D">
            <w:pPr>
              <w:jc w:val="center"/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FA6F4D" w:rsidRDefault="004F1EEF" w:rsidP="00FA6F4D">
            <w:pPr>
              <w:jc w:val="center"/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0,15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FA6F4D" w:rsidRDefault="004F1EEF" w:rsidP="00FA6F4D">
            <w:pPr>
              <w:jc w:val="center"/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0,15</w:t>
            </w:r>
          </w:p>
        </w:tc>
      </w:tr>
      <w:tr w:rsidR="00CA74FC" w:rsidRPr="00B80B7E" w:rsidTr="00606F84">
        <w:trPr>
          <w:trHeight w:val="924"/>
        </w:trPr>
        <w:tc>
          <w:tcPr>
            <w:tcW w:w="212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CA74FC" w:rsidRPr="00B80B7E" w:rsidRDefault="00CA74FC" w:rsidP="00CA74F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8. (6. x 7.)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CA74FC" w:rsidRPr="00B80B7E" w:rsidRDefault="00CA74FC" w:rsidP="00CA74FC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Prognozēto valsts pamatbudžeta ieņēmumu no naudas sodiem summa, </w:t>
            </w:r>
            <w:r w:rsidRPr="00B80B7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euro </w:t>
            </w:r>
            <w:r w:rsidRPr="00B80B7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lv-LV"/>
              </w:rPr>
              <w:br/>
            </w:r>
            <w:r w:rsidR="00A5639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(ņemot vērā ieņēmumu nobīdi,</w:t>
            </w: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 nesamaksāšanas </w:t>
            </w:r>
            <w:r w:rsidR="00F003AF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un citu </w:t>
            </w: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r</w:t>
            </w:r>
            <w:r w:rsidR="00596729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isku koriģējošo koeficientu 0,15</w:t>
            </w:r>
            <w:r w:rsidRPr="00B80B7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</w:tcPr>
          <w:p w:rsidR="00CA74FC" w:rsidRPr="00CA74FC" w:rsidRDefault="00CA74FC" w:rsidP="00CA74FC">
            <w:pPr>
              <w:jc w:val="center"/>
              <w:rPr>
                <w:b/>
              </w:rPr>
            </w:pPr>
            <w:r w:rsidRPr="00CA74FC">
              <w:rPr>
                <w:b/>
              </w:rPr>
              <w:t>952 425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</w:tcPr>
          <w:p w:rsidR="00CA74FC" w:rsidRPr="00CA74FC" w:rsidRDefault="00CA74FC" w:rsidP="00CA74FC">
            <w:pPr>
              <w:jc w:val="center"/>
              <w:rPr>
                <w:b/>
              </w:rPr>
            </w:pPr>
            <w:r w:rsidRPr="00CA74FC">
              <w:rPr>
                <w:b/>
              </w:rPr>
              <w:t>1 285 200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</w:tcPr>
          <w:p w:rsidR="00CA74FC" w:rsidRPr="00CA74FC" w:rsidRDefault="00CA74FC" w:rsidP="00CA74FC">
            <w:pPr>
              <w:jc w:val="center"/>
              <w:rPr>
                <w:b/>
              </w:rPr>
            </w:pPr>
            <w:r w:rsidRPr="00CA74FC">
              <w:rPr>
                <w:b/>
              </w:rPr>
              <w:t>1 000 314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center"/>
          </w:tcPr>
          <w:p w:rsidR="00CA74FC" w:rsidRPr="00CA74FC" w:rsidRDefault="00CA74FC" w:rsidP="00CA74FC">
            <w:pPr>
              <w:jc w:val="center"/>
              <w:rPr>
                <w:b/>
              </w:rPr>
            </w:pPr>
            <w:r w:rsidRPr="00CA74FC">
              <w:rPr>
                <w:b/>
              </w:rPr>
              <w:t>714 000</w:t>
            </w:r>
          </w:p>
        </w:tc>
      </w:tr>
    </w:tbl>
    <w:p w:rsidR="00A97492" w:rsidRDefault="00A97492" w:rsidP="00B80B7E">
      <w:pPr>
        <w:rPr>
          <w:rFonts w:ascii="Times New Roman" w:hAnsi="Times New Roman"/>
        </w:rPr>
      </w:pPr>
    </w:p>
    <w:p w:rsidR="00A97492" w:rsidRDefault="00FA6F4D" w:rsidP="00900B09">
      <w:pPr>
        <w:jc w:val="right"/>
        <w:rPr>
          <w:bCs/>
          <w:color w:val="000000"/>
          <w:szCs w:val="28"/>
          <w:lang w:eastAsia="lv-LV"/>
        </w:rPr>
      </w:pPr>
      <w:r>
        <w:rPr>
          <w:rFonts w:ascii="Times New Roman" w:hAnsi="Times New Roman"/>
        </w:rPr>
        <w:br w:type="page"/>
      </w:r>
      <w:r w:rsidR="00A97492">
        <w:rPr>
          <w:bCs/>
          <w:color w:val="000000"/>
          <w:szCs w:val="28"/>
          <w:lang w:eastAsia="lv-LV"/>
        </w:rPr>
        <w:lastRenderedPageBreak/>
        <w:t>2.tabula</w:t>
      </w:r>
    </w:p>
    <w:p w:rsidR="00FB5D33" w:rsidRDefault="00926D0B" w:rsidP="00FB5D3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 w:rsidR="00FB5D33" w:rsidRPr="00FB5D33">
        <w:rPr>
          <w:rFonts w:ascii="Times New Roman" w:hAnsi="Times New Roman"/>
          <w:b/>
        </w:rPr>
        <w:t>2.1.</w:t>
      </w:r>
      <w:r w:rsidR="00FB5D33">
        <w:rPr>
          <w:rFonts w:ascii="Times New Roman" w:hAnsi="Times New Roman"/>
        </w:rPr>
        <w:t xml:space="preserve"> </w:t>
      </w:r>
      <w:r w:rsidR="00FB5D33" w:rsidRPr="00B80B7E">
        <w:rPr>
          <w:rFonts w:ascii="Times New Roman" w:hAnsi="Times New Roman"/>
          <w:b/>
        </w:rPr>
        <w:t>Prognozētās valsts akciju sabiedrības “Ceļu satiksmes drošības direkcija” (turpmāk - CSDD) tehnisko līdzekļu (turpmāk - Iekārta) fiksēto pārkāpumu informācijas apstrādes un lēmuma nosūtīšanas adresātam izmaksas, kā arī paziņojumu (turpmāk - Atgādinājums) sagatavošanas un nosūtīšanas izmaksas</w:t>
      </w:r>
    </w:p>
    <w:p w:rsidR="00CD4D26" w:rsidRDefault="00CD4D26" w:rsidP="00FB5D33">
      <w:pPr>
        <w:jc w:val="center"/>
        <w:rPr>
          <w:rFonts w:ascii="Times New Roman" w:hAnsi="Times New Roman"/>
          <w:b/>
        </w:rPr>
      </w:pPr>
    </w:p>
    <w:tbl>
      <w:tblPr>
        <w:tblW w:w="14409" w:type="dxa"/>
        <w:tblInd w:w="113" w:type="dxa"/>
        <w:tblLook w:val="04A0" w:firstRow="1" w:lastRow="0" w:firstColumn="1" w:lastColumn="0" w:noHBand="0" w:noVBand="1"/>
      </w:tblPr>
      <w:tblGrid>
        <w:gridCol w:w="1640"/>
        <w:gridCol w:w="7569"/>
        <w:gridCol w:w="1300"/>
        <w:gridCol w:w="1300"/>
        <w:gridCol w:w="1300"/>
        <w:gridCol w:w="1300"/>
      </w:tblGrid>
      <w:tr w:rsidR="0038539B" w:rsidRPr="0038539B" w:rsidTr="0038539B">
        <w:trPr>
          <w:trHeight w:val="480"/>
        </w:trPr>
        <w:tc>
          <w:tcPr>
            <w:tcW w:w="1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Nr.p.k</w:t>
            </w:r>
            <w:proofErr w:type="spellEnd"/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756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Rādītājs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2022.gadā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2023.gadā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2024.gadā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2025.gadā un turpmāk </w:t>
            </w:r>
          </w:p>
        </w:tc>
      </w:tr>
      <w:tr w:rsidR="0038539B" w:rsidRPr="0038539B" w:rsidTr="0038539B">
        <w:trPr>
          <w:trHeight w:val="240"/>
        </w:trPr>
        <w:tc>
          <w:tcPr>
            <w:tcW w:w="16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Darbojošos iekārtu skaits gadā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</w:tr>
      <w:tr w:rsidR="0038539B" w:rsidRPr="0038539B" w:rsidTr="0038539B">
        <w:trPr>
          <w:trHeight w:val="720"/>
        </w:trPr>
        <w:tc>
          <w:tcPr>
            <w:tcW w:w="16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Vidējais iekārtas darbības dienu skaits gadā, </w:t>
            </w:r>
            <w:r w:rsidRPr="0038539B">
              <w:rPr>
                <w:rFonts w:ascii="Times New Roman" w:hAnsi="Times New Roman"/>
                <w:sz w:val="18"/>
                <w:szCs w:val="18"/>
                <w:lang w:eastAsia="lv-LV"/>
              </w:rPr>
              <w:br/>
              <w:t xml:space="preserve">ņemot vērā iespējamo dīkstāvi </w:t>
            </w:r>
            <w:r w:rsidRPr="0038539B">
              <w:rPr>
                <w:rFonts w:ascii="Times New Roman" w:hAnsi="Times New Roman"/>
                <w:sz w:val="18"/>
                <w:szCs w:val="18"/>
                <w:lang w:eastAsia="lv-LV"/>
              </w:rPr>
              <w:br/>
            </w:r>
            <w:r w:rsidRPr="0038539B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(365 dienas - 25 dienas dīkstāve = 340 dienas)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</w:tr>
      <w:tr w:rsidR="0038539B" w:rsidRPr="0038539B" w:rsidTr="0038539B">
        <w:trPr>
          <w:trHeight w:val="240"/>
        </w:trPr>
        <w:tc>
          <w:tcPr>
            <w:tcW w:w="16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sz w:val="18"/>
                <w:szCs w:val="18"/>
                <w:lang w:eastAsia="lv-LV"/>
              </w:rPr>
              <w:t>Iekārtu darbības dienu skaits gadā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2 380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2 380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2 380</w:t>
            </w:r>
          </w:p>
        </w:tc>
      </w:tr>
      <w:tr w:rsidR="0038539B" w:rsidRPr="0038539B" w:rsidTr="00DB0140">
        <w:trPr>
          <w:trHeight w:val="397"/>
        </w:trPr>
        <w:tc>
          <w:tcPr>
            <w:tcW w:w="16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DB0140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Plānotais fiksēto pārkāpumu skaits ar vienu iekārtu (vidēji diennaktī)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22</w:t>
            </w:r>
          </w:p>
        </w:tc>
      </w:tr>
      <w:tr w:rsidR="0038539B" w:rsidRPr="0038539B" w:rsidTr="0038539B">
        <w:trPr>
          <w:trHeight w:val="240"/>
        </w:trPr>
        <w:tc>
          <w:tcPr>
            <w:tcW w:w="16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Fiksēto pārkāpumu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skaits </w:t>
            </w: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gadā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37 400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52 360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52 360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52 360</w:t>
            </w:r>
          </w:p>
        </w:tc>
      </w:tr>
      <w:tr w:rsidR="0038539B" w:rsidRPr="0038539B" w:rsidTr="0038539B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Lēmumu skaits </w:t>
            </w:r>
            <w:r w:rsidRPr="0038539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(fiksētie pārkāpumi, par kuriem tiek nosūtīts lēmums), </w:t>
            </w:r>
            <w:r w:rsidRPr="0038539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gadā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sz w:val="18"/>
                <w:szCs w:val="18"/>
                <w:lang w:eastAsia="lv-LV"/>
              </w:rPr>
              <w:t>15 300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sz w:val="18"/>
                <w:szCs w:val="18"/>
                <w:lang w:eastAsia="lv-LV"/>
              </w:rPr>
              <w:t>19 040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sz w:val="18"/>
                <w:szCs w:val="18"/>
                <w:lang w:eastAsia="lv-LV"/>
              </w:rPr>
              <w:t>14 280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sz w:val="18"/>
                <w:szCs w:val="18"/>
                <w:lang w:eastAsia="lv-LV"/>
              </w:rPr>
              <w:t>9 520</w:t>
            </w:r>
          </w:p>
        </w:tc>
      </w:tr>
      <w:tr w:rsidR="0038539B" w:rsidRPr="0038539B" w:rsidTr="0038539B">
        <w:trPr>
          <w:trHeight w:val="960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1.</w:t>
            </w: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(1.1.+1.2.+1.3.)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8539B" w:rsidRPr="0038539B" w:rsidRDefault="0038539B" w:rsidP="007C7AE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Prognozētās informācijas apstrādes izmaksas, </w:t>
            </w:r>
            <w:r w:rsidR="007C7AE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informācijas </w:t>
            </w: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sagatavošanas un nosūtīšanas Valsts policijai izmaksas, kā arī lēmuma nosūtīšanas personai izmaksas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32 960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44 333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40 711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37 091</w:t>
            </w:r>
          </w:p>
        </w:tc>
      </w:tr>
      <w:tr w:rsidR="0038539B" w:rsidRPr="0038539B" w:rsidTr="0038539B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1.1.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Iekārtu fiksēto pārkāpumu informācijas apstrādes izmaksas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21 318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29 846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29 846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29 846</w:t>
            </w:r>
          </w:p>
        </w:tc>
      </w:tr>
      <w:tr w:rsidR="0038539B" w:rsidRPr="0038539B" w:rsidTr="0038539B">
        <w:trPr>
          <w:trHeight w:val="510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Plānotās CSDD fiksēto pārkāpumu informācijas apstrādes izmaksas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br/>
              <w:t xml:space="preserve">0,57 </w:t>
            </w:r>
            <w:r w:rsidRPr="0038539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1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fiksēto pārkāpumu skaits gadā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21 318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29 846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29 846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29 846</w:t>
            </w:r>
          </w:p>
        </w:tc>
      </w:tr>
      <w:tr w:rsidR="0038539B" w:rsidRPr="0038539B" w:rsidTr="0038539B">
        <w:trPr>
          <w:trHeight w:val="567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1.2.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Lēmuma sagatavošanas nosūtīšanai adresātam izmaksas (vienas vēstules sagatavošana - drukājamās informācijas apstrādāšana, izdrukāšana, locīšana un </w:t>
            </w:r>
            <w:proofErr w:type="spellStart"/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aplokšņošana</w:t>
            </w:r>
            <w:proofErr w:type="spellEnd"/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1 547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1 924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1 443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963</w:t>
            </w:r>
          </w:p>
        </w:tc>
      </w:tr>
      <w:tr w:rsidR="0038539B" w:rsidRPr="0038539B" w:rsidTr="0038539B">
        <w:trPr>
          <w:trHeight w:val="510"/>
        </w:trPr>
        <w:tc>
          <w:tcPr>
            <w:tcW w:w="16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0,09 </w:t>
            </w:r>
            <w:r w:rsidRPr="0038539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1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0,78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 xml:space="preserve">2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x lēmumu skaits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br/>
              <w:t xml:space="preserve">(Latvijā reģistrēts transportlīdzeklis)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1 075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1 337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1 003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669</w:t>
            </w:r>
          </w:p>
        </w:tc>
      </w:tr>
      <w:tr w:rsidR="0038539B" w:rsidRPr="0038539B" w:rsidTr="0038539B">
        <w:trPr>
          <w:trHeight w:val="510"/>
        </w:trPr>
        <w:tc>
          <w:tcPr>
            <w:tcW w:w="16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0,14 </w:t>
            </w:r>
            <w:r w:rsidRPr="0038539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1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0,22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 xml:space="preserve">3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x lēmumu skaits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br/>
              <w:t xml:space="preserve">(ārvalstīs (ES) reģistrēts transportlīdzeklis)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294</w:t>
            </w:r>
          </w:p>
        </w:tc>
      </w:tr>
      <w:tr w:rsidR="0038539B" w:rsidRPr="0038539B" w:rsidTr="0038539B">
        <w:trPr>
          <w:trHeight w:val="510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1.3.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Vēstuļu nosūtīšanas izmaksas elektroniski un atbilstoši VAS "Latvijas Pasts" noteiktajam attiecīgās vēstules nosūtīšanas pakalpojuma tarifam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10 095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12 563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9 422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6 282</w:t>
            </w:r>
          </w:p>
        </w:tc>
      </w:tr>
      <w:tr w:rsidR="0038539B" w:rsidRPr="0038539B" w:rsidTr="0038539B">
        <w:trPr>
          <w:trHeight w:val="340"/>
        </w:trPr>
        <w:tc>
          <w:tcPr>
            <w:tcW w:w="16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882AE7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  <w:p w:rsidR="00882AE7" w:rsidRPr="00882AE7" w:rsidRDefault="00882AE7" w:rsidP="00882AE7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</w:p>
          <w:p w:rsidR="00882AE7" w:rsidRPr="00882AE7" w:rsidRDefault="00882AE7" w:rsidP="00882AE7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</w:p>
          <w:p w:rsidR="00882AE7" w:rsidRPr="00882AE7" w:rsidRDefault="00882AE7" w:rsidP="00882AE7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</w:p>
          <w:p w:rsidR="00882AE7" w:rsidRDefault="00882AE7" w:rsidP="00882AE7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</w:p>
          <w:p w:rsidR="00882AE7" w:rsidRPr="00882AE7" w:rsidRDefault="00882AE7" w:rsidP="00882AE7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</w:p>
          <w:p w:rsidR="0038539B" w:rsidRPr="00882AE7" w:rsidRDefault="0038539B" w:rsidP="00882AE7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0,19 </w:t>
            </w:r>
            <w:r w:rsidRPr="0038539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 xml:space="preserve">1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x 0,65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4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0,78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 xml:space="preserve">2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x lēmumus skaits (elektroniski Latvijas adresātiem)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1 474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1 835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1 376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918</w:t>
            </w:r>
          </w:p>
        </w:tc>
      </w:tr>
      <w:tr w:rsidR="0038539B" w:rsidRPr="0038539B" w:rsidTr="0038539B">
        <w:trPr>
          <w:trHeight w:val="510"/>
        </w:trPr>
        <w:tc>
          <w:tcPr>
            <w:tcW w:w="16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1 </w:t>
            </w:r>
            <w:r w:rsidRPr="0038539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euro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5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0,35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6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0,78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2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lēmumu skaits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br/>
              <w:t>(vēstule Latvijas adresātiem)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4 177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5 198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3 899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2 599</w:t>
            </w:r>
          </w:p>
        </w:tc>
      </w:tr>
      <w:tr w:rsidR="0038539B" w:rsidRPr="0038539B" w:rsidTr="0038539B">
        <w:trPr>
          <w:trHeight w:val="510"/>
        </w:trPr>
        <w:tc>
          <w:tcPr>
            <w:tcW w:w="16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1,32 </w:t>
            </w:r>
            <w:r w:rsidRPr="0038539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euro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7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0,22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3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lēmumu skaits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br/>
              <w:t>(vēstule ārvalstu (ES) adresātiem)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4 444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5 530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4 147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2 765</w:t>
            </w:r>
          </w:p>
        </w:tc>
      </w:tr>
      <w:tr w:rsidR="0038539B" w:rsidRPr="0038539B" w:rsidTr="0038539B">
        <w:trPr>
          <w:trHeight w:val="1361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lastRenderedPageBreak/>
              <w:t xml:space="preserve">2. </w:t>
            </w: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(2.1.+2.2.)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Ceļu satiksmes likuma 43.</w:t>
            </w: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vertAlign w:val="superscript"/>
                <w:lang w:eastAsia="lv-LV"/>
              </w:rPr>
              <w:t xml:space="preserve">7 </w:t>
            </w: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panta otrajā daļā noteiktā pienākuma - atsevišķu ar Administratīvās atbildības likuma (turpmāk - AAL) 268.pantu noteikto darbību izpilde (</w:t>
            </w: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lv-LV"/>
              </w:rPr>
              <w:t xml:space="preserve">rakstveida atgādinājuma nosūtīšana </w:t>
            </w: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AAL 162.panta pirmajā un 163.panta otrajā daļā minētajām personām par pienākumu noteiktā termiņā samaksāt piemēroto naudas sodu pilnā apmērā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3 394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4 224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3 169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2 113</w:t>
            </w:r>
          </w:p>
        </w:tc>
      </w:tr>
      <w:tr w:rsidR="0038539B" w:rsidRPr="0038539B" w:rsidTr="0038539B">
        <w:trPr>
          <w:trHeight w:val="240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2.1.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Atgādinājuma sagatavošanas izmaksas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2 263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2 817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2 113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1 409</w:t>
            </w:r>
          </w:p>
        </w:tc>
      </w:tr>
      <w:tr w:rsidR="0038539B" w:rsidRPr="0038539B" w:rsidTr="0038539B">
        <w:trPr>
          <w:trHeight w:val="510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2.1.1.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Informācijas apstrāde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br/>
              <w:t xml:space="preserve">0,92 </w:t>
            </w:r>
            <w:r w:rsidRPr="0038539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1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0,78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2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lēmumu skaits (Latvijā reģistrēts transportlīdzeklis) x 0,20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2 196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2 733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2 050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1 367</w:t>
            </w:r>
          </w:p>
        </w:tc>
      </w:tr>
      <w:tr w:rsidR="0038539B" w:rsidRPr="0038539B" w:rsidTr="0038539B">
        <w:trPr>
          <w:trHeight w:val="624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2.1.2.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Vienas vēstules sagatavošana - drukājamās informācijas apstrādāšana, izdrukāšana, locīšana un </w:t>
            </w:r>
            <w:proofErr w:type="spellStart"/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aplokšņošana</w:t>
            </w:r>
            <w:proofErr w:type="spellEnd"/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br/>
              <w:t xml:space="preserve">0,08 </w:t>
            </w:r>
            <w:r w:rsidRPr="0038539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euro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 xml:space="preserve">1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x 0,78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2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lēmumu skaits (vēstule Latvijas adresātiem) x 0,35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 xml:space="preserve"> 6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0,20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42</w:t>
            </w:r>
          </w:p>
        </w:tc>
      </w:tr>
      <w:tr w:rsidR="0038539B" w:rsidRPr="0038539B" w:rsidTr="0038539B">
        <w:trPr>
          <w:trHeight w:val="454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2.2.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Izmaksas, kas saistītas ar Atgādinājuma sagatavošanu un nosūtīšanu elektroniski vai vienkāršā vēstulē ar VAS "Latvijas Pasts" starpniecību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1 407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1 056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704</w:t>
            </w:r>
          </w:p>
        </w:tc>
      </w:tr>
      <w:tr w:rsidR="0038539B" w:rsidRPr="0038539B" w:rsidTr="0038539B">
        <w:trPr>
          <w:trHeight w:val="283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2.2.1.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0,19 </w:t>
            </w:r>
            <w:r w:rsidRPr="0038539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1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0,78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2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lēmumu skaits (elektroniski Latvijas adresātiem) x 0,65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4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0,20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184</w:t>
            </w:r>
          </w:p>
        </w:tc>
      </w:tr>
      <w:tr w:rsidR="0038539B" w:rsidRPr="0038539B" w:rsidTr="0038539B">
        <w:trPr>
          <w:trHeight w:val="397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2.2.2.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38539B" w:rsidRPr="0038539B" w:rsidRDefault="0038539B" w:rsidP="0038539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1 </w:t>
            </w:r>
            <w:r w:rsidRPr="0038539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5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0,78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2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lēmumu skaits (vēstule Latvijas adresātiem) x 0,35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6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0,20 </w:t>
            </w:r>
            <w:r w:rsidRPr="003853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836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1 040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520</w:t>
            </w:r>
          </w:p>
        </w:tc>
      </w:tr>
      <w:tr w:rsidR="0038539B" w:rsidRPr="0038539B" w:rsidTr="0038539B">
        <w:trPr>
          <w:trHeight w:val="480"/>
        </w:trPr>
        <w:tc>
          <w:tcPr>
            <w:tcW w:w="16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DD7EE"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3.</w:t>
            </w: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(1.+2.)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Pavisam: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36 354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48 557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43 880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38539B" w:rsidRPr="0038539B" w:rsidRDefault="0038539B" w:rsidP="003853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8539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39 204</w:t>
            </w:r>
          </w:p>
        </w:tc>
      </w:tr>
    </w:tbl>
    <w:p w:rsidR="0038539B" w:rsidRDefault="0038539B" w:rsidP="00FB5D33">
      <w:pPr>
        <w:jc w:val="center"/>
        <w:rPr>
          <w:rFonts w:ascii="Times New Roman" w:hAnsi="Times New Roman"/>
          <w:b/>
        </w:rPr>
      </w:pPr>
    </w:p>
    <w:p w:rsidR="0038539B" w:rsidRDefault="0038539B" w:rsidP="00FB5D33">
      <w:pPr>
        <w:jc w:val="center"/>
        <w:rPr>
          <w:rFonts w:ascii="Times New Roman" w:hAnsi="Times New Roman"/>
          <w:b/>
        </w:rPr>
      </w:pPr>
    </w:p>
    <w:p w:rsidR="00B80B7E" w:rsidRPr="00042526" w:rsidRDefault="00B80B7E" w:rsidP="00B80B7E">
      <w:pPr>
        <w:jc w:val="center"/>
        <w:rPr>
          <w:rFonts w:ascii="Times New Roman" w:hAnsi="Times New Roman"/>
          <w:b/>
          <w:sz w:val="22"/>
        </w:rPr>
      </w:pPr>
    </w:p>
    <w:p w:rsidR="00FD509D" w:rsidRPr="00042526" w:rsidRDefault="00FD509D" w:rsidP="00DA3A88">
      <w:pPr>
        <w:jc w:val="both"/>
        <w:rPr>
          <w:rFonts w:ascii="Times New Roman" w:hAnsi="Times New Roman"/>
          <w:sz w:val="18"/>
        </w:rPr>
      </w:pPr>
      <w:r w:rsidRPr="00042526">
        <w:rPr>
          <w:rFonts w:ascii="Times New Roman" w:hAnsi="Times New Roman"/>
          <w:sz w:val="18"/>
          <w:vertAlign w:val="superscript"/>
        </w:rPr>
        <w:t>1</w:t>
      </w:r>
      <w:r w:rsidRPr="00042526">
        <w:rPr>
          <w:rFonts w:ascii="Times New Roman" w:hAnsi="Times New Roman"/>
          <w:sz w:val="18"/>
        </w:rPr>
        <w:t xml:space="preserve"> Apr</w:t>
      </w:r>
      <w:r w:rsidRPr="00042526">
        <w:rPr>
          <w:rFonts w:ascii="Times New Roman" w:hAnsi="Times New Roman" w:hint="eastAsia"/>
          <w:sz w:val="18"/>
        </w:rPr>
        <w:t>ēķ</w:t>
      </w:r>
      <w:r w:rsidRPr="00042526">
        <w:rPr>
          <w:rFonts w:ascii="Times New Roman" w:hAnsi="Times New Roman"/>
          <w:sz w:val="18"/>
        </w:rPr>
        <w:t>inos izmantots tarifs saska</w:t>
      </w:r>
      <w:r w:rsidRPr="00042526">
        <w:rPr>
          <w:rFonts w:ascii="Times New Roman" w:hAnsi="Times New Roman" w:hint="eastAsia"/>
          <w:sz w:val="18"/>
        </w:rPr>
        <w:t>ņā</w:t>
      </w:r>
      <w:r w:rsidRPr="00042526">
        <w:rPr>
          <w:rFonts w:ascii="Times New Roman" w:hAnsi="Times New Roman"/>
          <w:sz w:val="18"/>
        </w:rPr>
        <w:t xml:space="preserve"> ar  dele</w:t>
      </w:r>
      <w:r w:rsidRPr="00042526">
        <w:rPr>
          <w:rFonts w:ascii="Times New Roman" w:hAnsi="Times New Roman" w:hint="eastAsia"/>
          <w:sz w:val="18"/>
        </w:rPr>
        <w:t>ģēš</w:t>
      </w:r>
      <w:r w:rsidRPr="00042526">
        <w:rPr>
          <w:rFonts w:ascii="Times New Roman" w:hAnsi="Times New Roman"/>
          <w:sz w:val="18"/>
        </w:rPr>
        <w:t>anas l</w:t>
      </w:r>
      <w:r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gumiem ar CSDD, kas nosl</w:t>
      </w:r>
      <w:r w:rsidRPr="00042526">
        <w:rPr>
          <w:rFonts w:ascii="Times New Roman" w:hAnsi="Times New Roman" w:hint="eastAsia"/>
          <w:sz w:val="18"/>
        </w:rPr>
        <w:t>ē</w:t>
      </w:r>
      <w:r w:rsidRPr="00042526">
        <w:rPr>
          <w:rFonts w:ascii="Times New Roman" w:hAnsi="Times New Roman"/>
          <w:sz w:val="18"/>
        </w:rPr>
        <w:t>gti izpildot Ministru kabineta 2014.gada 29.j</w:t>
      </w:r>
      <w:r w:rsidRPr="00042526">
        <w:rPr>
          <w:rFonts w:ascii="Times New Roman" w:hAnsi="Times New Roman" w:hint="eastAsia"/>
          <w:sz w:val="18"/>
        </w:rPr>
        <w:t>ū</w:t>
      </w:r>
      <w:r w:rsidRPr="00042526">
        <w:rPr>
          <w:rFonts w:ascii="Times New Roman" w:hAnsi="Times New Roman"/>
          <w:sz w:val="18"/>
        </w:rPr>
        <w:t>lija r</w:t>
      </w:r>
      <w:r w:rsidRPr="00042526">
        <w:rPr>
          <w:rFonts w:ascii="Times New Roman" w:hAnsi="Times New Roman" w:hint="eastAsia"/>
          <w:sz w:val="18"/>
        </w:rPr>
        <w:t>ī</w:t>
      </w:r>
      <w:r w:rsidR="00DA3A88" w:rsidRPr="00042526">
        <w:rPr>
          <w:rFonts w:ascii="Times New Roman" w:hAnsi="Times New Roman"/>
          <w:sz w:val="18"/>
        </w:rPr>
        <w:t>kojumu </w:t>
      </w:r>
      <w:r w:rsidRPr="00042526">
        <w:rPr>
          <w:rFonts w:ascii="Times New Roman" w:hAnsi="Times New Roman"/>
          <w:sz w:val="18"/>
        </w:rPr>
        <w:t>Nr.382</w:t>
      </w:r>
      <w:r w:rsidR="00267C89" w:rsidRPr="00042526">
        <w:rPr>
          <w:rFonts w:ascii="Times New Roman" w:hAnsi="Times New Roman"/>
          <w:sz w:val="18"/>
        </w:rPr>
        <w:t>.</w:t>
      </w:r>
    </w:p>
    <w:p w:rsidR="00FD509D" w:rsidRPr="00042526" w:rsidRDefault="00FD509D" w:rsidP="00DA3A88">
      <w:pPr>
        <w:jc w:val="both"/>
        <w:rPr>
          <w:rFonts w:ascii="Times New Roman" w:hAnsi="Times New Roman"/>
          <w:sz w:val="18"/>
        </w:rPr>
      </w:pPr>
      <w:r w:rsidRPr="00042526">
        <w:rPr>
          <w:rFonts w:ascii="Times New Roman" w:hAnsi="Times New Roman"/>
          <w:sz w:val="18"/>
          <w:vertAlign w:val="superscript"/>
        </w:rPr>
        <w:t xml:space="preserve">2 </w:t>
      </w:r>
      <w:r w:rsidRPr="00042526">
        <w:rPr>
          <w:rFonts w:ascii="Times New Roman" w:hAnsi="Times New Roman"/>
          <w:sz w:val="18"/>
        </w:rPr>
        <w:t>Atbilsto</w:t>
      </w:r>
      <w:r w:rsidRPr="00042526">
        <w:rPr>
          <w:rFonts w:ascii="Times New Roman" w:hAnsi="Times New Roman" w:hint="eastAsia"/>
          <w:sz w:val="18"/>
        </w:rPr>
        <w:t>š</w:t>
      </w:r>
      <w:r w:rsidRPr="00042526">
        <w:rPr>
          <w:rFonts w:ascii="Times New Roman" w:hAnsi="Times New Roman"/>
          <w:sz w:val="18"/>
        </w:rPr>
        <w:t>i pilotprojekta laik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 xml:space="preserve"> veiktajai datu anal</w:t>
      </w:r>
      <w:r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zei 78% gad</w:t>
      </w:r>
      <w:r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jumu p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rk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pums tiek izdar</w:t>
      </w:r>
      <w:r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ts ar Latvij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 xml:space="preserve"> re</w:t>
      </w:r>
      <w:r w:rsidRPr="00042526">
        <w:rPr>
          <w:rFonts w:ascii="Times New Roman" w:hAnsi="Times New Roman" w:hint="eastAsia"/>
          <w:sz w:val="18"/>
        </w:rPr>
        <w:t>ģ</w:t>
      </w:r>
      <w:r w:rsidRPr="00042526">
        <w:rPr>
          <w:rFonts w:ascii="Times New Roman" w:hAnsi="Times New Roman"/>
          <w:sz w:val="18"/>
        </w:rPr>
        <w:t>istr</w:t>
      </w:r>
      <w:r w:rsidRPr="00042526">
        <w:rPr>
          <w:rFonts w:ascii="Times New Roman" w:hAnsi="Times New Roman" w:hint="eastAsia"/>
          <w:sz w:val="18"/>
        </w:rPr>
        <w:t>ē</w:t>
      </w:r>
      <w:r w:rsidRPr="00042526">
        <w:rPr>
          <w:rFonts w:ascii="Times New Roman" w:hAnsi="Times New Roman"/>
          <w:sz w:val="18"/>
        </w:rPr>
        <w:t>tu transportl</w:t>
      </w:r>
      <w:r w:rsidRPr="00042526">
        <w:rPr>
          <w:rFonts w:ascii="Times New Roman" w:hAnsi="Times New Roman" w:hint="eastAsia"/>
          <w:sz w:val="18"/>
        </w:rPr>
        <w:t>ī</w:t>
      </w:r>
      <w:r w:rsidR="00267C89" w:rsidRPr="00042526">
        <w:rPr>
          <w:rFonts w:ascii="Times New Roman" w:hAnsi="Times New Roman"/>
          <w:sz w:val="18"/>
        </w:rPr>
        <w:t>dzekli.</w:t>
      </w:r>
    </w:p>
    <w:p w:rsidR="00FD509D" w:rsidRPr="00042526" w:rsidRDefault="00267C89" w:rsidP="00DA3A88">
      <w:pPr>
        <w:jc w:val="both"/>
        <w:rPr>
          <w:rFonts w:ascii="Times New Roman" w:hAnsi="Times New Roman"/>
          <w:sz w:val="18"/>
        </w:rPr>
      </w:pPr>
      <w:r w:rsidRPr="00042526">
        <w:rPr>
          <w:rFonts w:ascii="Times New Roman" w:hAnsi="Times New Roman"/>
          <w:sz w:val="18"/>
          <w:vertAlign w:val="superscript"/>
        </w:rPr>
        <w:t>3</w:t>
      </w:r>
      <w:r w:rsidRPr="00042526">
        <w:rPr>
          <w:rFonts w:ascii="Times New Roman" w:hAnsi="Times New Roman"/>
          <w:sz w:val="18"/>
        </w:rPr>
        <w:t xml:space="preserve"> </w:t>
      </w:r>
      <w:r w:rsidR="00FD509D" w:rsidRPr="00042526">
        <w:rPr>
          <w:rFonts w:ascii="Times New Roman" w:hAnsi="Times New Roman"/>
          <w:sz w:val="18"/>
        </w:rPr>
        <w:t>Atbilsto</w:t>
      </w:r>
      <w:r w:rsidR="00FD509D" w:rsidRPr="00042526">
        <w:rPr>
          <w:rFonts w:ascii="Times New Roman" w:hAnsi="Times New Roman" w:hint="eastAsia"/>
          <w:sz w:val="18"/>
        </w:rPr>
        <w:t>š</w:t>
      </w:r>
      <w:r w:rsidR="00FD509D" w:rsidRPr="00042526">
        <w:rPr>
          <w:rFonts w:ascii="Times New Roman" w:hAnsi="Times New Roman"/>
          <w:sz w:val="18"/>
        </w:rPr>
        <w:t>i pilotprojekta laik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 xml:space="preserve"> veiktajai datu anal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zei 22% gad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jumu p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rk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pums tiek izdar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ts ar Eiropas Savien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bas dal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bvalst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s re</w:t>
      </w:r>
      <w:r w:rsidR="00FD509D" w:rsidRPr="00042526">
        <w:rPr>
          <w:rFonts w:ascii="Times New Roman" w:hAnsi="Times New Roman" w:hint="eastAsia"/>
          <w:sz w:val="18"/>
        </w:rPr>
        <w:t>ģ</w:t>
      </w:r>
      <w:r w:rsidR="00FD509D" w:rsidRPr="00042526">
        <w:rPr>
          <w:rFonts w:ascii="Times New Roman" w:hAnsi="Times New Roman"/>
          <w:sz w:val="18"/>
        </w:rPr>
        <w:t>istr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tu transportl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dzekli</w:t>
      </w:r>
      <w:r w:rsidRPr="00042526">
        <w:rPr>
          <w:rFonts w:ascii="Times New Roman" w:hAnsi="Times New Roman"/>
          <w:sz w:val="18"/>
        </w:rPr>
        <w:t>.</w:t>
      </w:r>
      <w:r w:rsidR="00FD509D" w:rsidRPr="00042526">
        <w:rPr>
          <w:rFonts w:ascii="Times New Roman" w:hAnsi="Times New Roman"/>
          <w:sz w:val="18"/>
        </w:rPr>
        <w:tab/>
      </w:r>
      <w:r w:rsidR="00FD509D" w:rsidRPr="00042526">
        <w:rPr>
          <w:rFonts w:ascii="Times New Roman" w:hAnsi="Times New Roman"/>
          <w:sz w:val="18"/>
        </w:rPr>
        <w:tab/>
      </w:r>
      <w:r w:rsidR="00FD509D" w:rsidRPr="00042526">
        <w:rPr>
          <w:rFonts w:ascii="Times New Roman" w:hAnsi="Times New Roman"/>
          <w:sz w:val="18"/>
        </w:rPr>
        <w:tab/>
      </w:r>
      <w:r w:rsidR="00FD509D" w:rsidRPr="00042526">
        <w:rPr>
          <w:rFonts w:ascii="Times New Roman" w:hAnsi="Times New Roman"/>
          <w:sz w:val="18"/>
        </w:rPr>
        <w:tab/>
      </w:r>
    </w:p>
    <w:p w:rsidR="00FD509D" w:rsidRPr="00042526" w:rsidRDefault="00267C89" w:rsidP="00DA3A88">
      <w:pPr>
        <w:jc w:val="both"/>
        <w:rPr>
          <w:rFonts w:ascii="Times New Roman" w:hAnsi="Times New Roman"/>
          <w:sz w:val="18"/>
        </w:rPr>
      </w:pPr>
      <w:r w:rsidRPr="00042526">
        <w:rPr>
          <w:rFonts w:ascii="Times New Roman" w:hAnsi="Times New Roman"/>
          <w:sz w:val="18"/>
          <w:vertAlign w:val="superscript"/>
        </w:rPr>
        <w:t>4</w:t>
      </w:r>
      <w:r w:rsidRPr="00042526">
        <w:rPr>
          <w:rFonts w:ascii="Times New Roman" w:hAnsi="Times New Roman"/>
          <w:sz w:val="18"/>
        </w:rPr>
        <w:t xml:space="preserve"> </w:t>
      </w:r>
      <w:r w:rsidR="00FD509D" w:rsidRPr="00042526">
        <w:rPr>
          <w:rFonts w:ascii="Times New Roman" w:hAnsi="Times New Roman"/>
          <w:sz w:val="18"/>
        </w:rPr>
        <w:t>Atbilsto</w:t>
      </w:r>
      <w:r w:rsidR="00FD509D" w:rsidRPr="00042526">
        <w:rPr>
          <w:rFonts w:ascii="Times New Roman" w:hAnsi="Times New Roman" w:hint="eastAsia"/>
          <w:sz w:val="18"/>
        </w:rPr>
        <w:t>š</w:t>
      </w:r>
      <w:r w:rsidR="00FD509D" w:rsidRPr="00042526">
        <w:rPr>
          <w:rFonts w:ascii="Times New Roman" w:hAnsi="Times New Roman"/>
          <w:sz w:val="18"/>
        </w:rPr>
        <w:t>i apl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s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m adres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tam Latvij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 xml:space="preserve"> l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mumu par soda piem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ro</w:t>
      </w:r>
      <w:r w:rsidR="00FD509D" w:rsidRPr="00042526">
        <w:rPr>
          <w:rFonts w:ascii="Times New Roman" w:hAnsi="Times New Roman" w:hint="eastAsia"/>
          <w:sz w:val="18"/>
        </w:rPr>
        <w:t>š</w:t>
      </w:r>
      <w:r w:rsidR="00FD509D" w:rsidRPr="00042526">
        <w:rPr>
          <w:rFonts w:ascii="Times New Roman" w:hAnsi="Times New Roman"/>
          <w:sz w:val="18"/>
        </w:rPr>
        <w:t>anu vai Atg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din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jumu 65% gad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jumu nos</w:t>
      </w:r>
      <w:r w:rsidR="00FD509D" w:rsidRPr="00042526">
        <w:rPr>
          <w:rFonts w:ascii="Times New Roman" w:hAnsi="Times New Roman" w:hint="eastAsia"/>
          <w:sz w:val="18"/>
        </w:rPr>
        <w:t>ū</w:t>
      </w:r>
      <w:r w:rsidR="00FD509D" w:rsidRPr="00042526">
        <w:rPr>
          <w:rFonts w:ascii="Times New Roman" w:hAnsi="Times New Roman"/>
          <w:sz w:val="18"/>
        </w:rPr>
        <w:t>ta elektroniski</w:t>
      </w:r>
      <w:r w:rsidRPr="00042526">
        <w:rPr>
          <w:rFonts w:ascii="Times New Roman" w:hAnsi="Times New Roman"/>
          <w:sz w:val="18"/>
        </w:rPr>
        <w:t>.</w:t>
      </w:r>
      <w:r w:rsidR="00DA3A88" w:rsidRPr="00042526">
        <w:rPr>
          <w:rFonts w:ascii="Times New Roman" w:hAnsi="Times New Roman"/>
          <w:sz w:val="18"/>
        </w:rPr>
        <w:tab/>
      </w:r>
      <w:r w:rsidR="00FD509D" w:rsidRPr="00042526">
        <w:rPr>
          <w:rFonts w:ascii="Times New Roman" w:hAnsi="Times New Roman"/>
          <w:sz w:val="18"/>
        </w:rPr>
        <w:tab/>
      </w:r>
    </w:p>
    <w:p w:rsidR="00FD509D" w:rsidRPr="00042526" w:rsidRDefault="00267C89" w:rsidP="00DA3A88">
      <w:pPr>
        <w:jc w:val="both"/>
        <w:rPr>
          <w:rFonts w:ascii="Times New Roman" w:hAnsi="Times New Roman"/>
          <w:sz w:val="18"/>
        </w:rPr>
      </w:pPr>
      <w:r w:rsidRPr="00042526">
        <w:rPr>
          <w:rFonts w:ascii="Times New Roman" w:hAnsi="Times New Roman"/>
          <w:sz w:val="18"/>
          <w:vertAlign w:val="superscript"/>
        </w:rPr>
        <w:t>5</w:t>
      </w:r>
      <w:r w:rsidRPr="00042526">
        <w:rPr>
          <w:rFonts w:ascii="Times New Roman" w:hAnsi="Times New Roman"/>
          <w:sz w:val="18"/>
        </w:rPr>
        <w:t xml:space="preserve"> </w:t>
      </w:r>
      <w:r w:rsidR="00FD509D" w:rsidRPr="00042526">
        <w:rPr>
          <w:rFonts w:ascii="Times New Roman" w:hAnsi="Times New Roman"/>
          <w:sz w:val="18"/>
        </w:rPr>
        <w:t>Samaksa saska</w:t>
      </w:r>
      <w:r w:rsidR="00FD509D" w:rsidRPr="00042526">
        <w:rPr>
          <w:rFonts w:ascii="Times New Roman" w:hAnsi="Times New Roman" w:hint="eastAsia"/>
          <w:sz w:val="18"/>
        </w:rPr>
        <w:t>ņā</w:t>
      </w:r>
      <w:r w:rsidR="00FD509D" w:rsidRPr="00042526">
        <w:rPr>
          <w:rFonts w:ascii="Times New Roman" w:hAnsi="Times New Roman"/>
          <w:sz w:val="18"/>
        </w:rPr>
        <w:t xml:space="preserve"> ar VAS "Latvijas Pasts" tarifu</w:t>
      </w:r>
      <w:r w:rsidRPr="00042526">
        <w:rPr>
          <w:rFonts w:ascii="Times New Roman" w:hAnsi="Times New Roman"/>
          <w:sz w:val="18"/>
        </w:rPr>
        <w:t>.</w:t>
      </w:r>
      <w:r w:rsidR="00FD509D" w:rsidRPr="00042526">
        <w:rPr>
          <w:rFonts w:ascii="Times New Roman" w:hAnsi="Times New Roman"/>
          <w:sz w:val="18"/>
        </w:rPr>
        <w:tab/>
      </w:r>
      <w:r w:rsidR="00FD509D" w:rsidRPr="00042526">
        <w:rPr>
          <w:rFonts w:ascii="Times New Roman" w:hAnsi="Times New Roman"/>
          <w:sz w:val="18"/>
        </w:rPr>
        <w:tab/>
      </w:r>
      <w:r w:rsidR="00FD509D" w:rsidRPr="00042526">
        <w:rPr>
          <w:rFonts w:ascii="Times New Roman" w:hAnsi="Times New Roman"/>
          <w:sz w:val="18"/>
        </w:rPr>
        <w:tab/>
      </w:r>
      <w:r w:rsidR="00FD509D" w:rsidRPr="00042526">
        <w:rPr>
          <w:rFonts w:ascii="Times New Roman" w:hAnsi="Times New Roman"/>
          <w:sz w:val="18"/>
        </w:rPr>
        <w:tab/>
      </w:r>
    </w:p>
    <w:p w:rsidR="00FD509D" w:rsidRPr="00042526" w:rsidRDefault="00267C89" w:rsidP="00DA3A88">
      <w:pPr>
        <w:jc w:val="both"/>
        <w:rPr>
          <w:rFonts w:ascii="Times New Roman" w:hAnsi="Times New Roman"/>
          <w:sz w:val="18"/>
        </w:rPr>
      </w:pPr>
      <w:r w:rsidRPr="00042526">
        <w:rPr>
          <w:rFonts w:ascii="Times New Roman" w:hAnsi="Times New Roman"/>
          <w:sz w:val="18"/>
          <w:vertAlign w:val="superscript"/>
        </w:rPr>
        <w:t>6</w:t>
      </w:r>
      <w:r w:rsidRPr="00042526">
        <w:rPr>
          <w:rFonts w:ascii="Times New Roman" w:hAnsi="Times New Roman"/>
          <w:sz w:val="18"/>
        </w:rPr>
        <w:t xml:space="preserve"> </w:t>
      </w:r>
      <w:r w:rsidR="00FD509D" w:rsidRPr="00042526">
        <w:rPr>
          <w:rFonts w:ascii="Times New Roman" w:hAnsi="Times New Roman"/>
          <w:sz w:val="18"/>
        </w:rPr>
        <w:t>Atbilsto</w:t>
      </w:r>
      <w:r w:rsidR="00FD509D" w:rsidRPr="00042526">
        <w:rPr>
          <w:rFonts w:ascii="Times New Roman" w:hAnsi="Times New Roman" w:hint="eastAsia"/>
          <w:sz w:val="18"/>
        </w:rPr>
        <w:t>š</w:t>
      </w:r>
      <w:r w:rsidR="00FD509D" w:rsidRPr="00042526">
        <w:rPr>
          <w:rFonts w:ascii="Times New Roman" w:hAnsi="Times New Roman"/>
          <w:sz w:val="18"/>
        </w:rPr>
        <w:t>i apl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s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m adres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tam Latvij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 xml:space="preserve"> l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mumu par soda piem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ro</w:t>
      </w:r>
      <w:r w:rsidR="00FD509D" w:rsidRPr="00042526">
        <w:rPr>
          <w:rFonts w:ascii="Times New Roman" w:hAnsi="Times New Roman" w:hint="eastAsia"/>
          <w:sz w:val="18"/>
        </w:rPr>
        <w:t>š</w:t>
      </w:r>
      <w:r w:rsidR="00FD509D" w:rsidRPr="00042526">
        <w:rPr>
          <w:rFonts w:ascii="Times New Roman" w:hAnsi="Times New Roman"/>
          <w:sz w:val="18"/>
        </w:rPr>
        <w:t>anu 35% gad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jumu nos</w:t>
      </w:r>
      <w:r w:rsidR="00FD509D" w:rsidRPr="00042526">
        <w:rPr>
          <w:rFonts w:ascii="Times New Roman" w:hAnsi="Times New Roman" w:hint="eastAsia"/>
          <w:sz w:val="18"/>
        </w:rPr>
        <w:t>ū</w:t>
      </w:r>
      <w:r w:rsidR="00FD509D" w:rsidRPr="00042526">
        <w:rPr>
          <w:rFonts w:ascii="Times New Roman" w:hAnsi="Times New Roman"/>
          <w:sz w:val="18"/>
        </w:rPr>
        <w:t>ta ar vienk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r</w:t>
      </w:r>
      <w:r w:rsidR="00FD509D" w:rsidRPr="00042526">
        <w:rPr>
          <w:rFonts w:ascii="Times New Roman" w:hAnsi="Times New Roman" w:hint="eastAsia"/>
          <w:sz w:val="18"/>
        </w:rPr>
        <w:t>š</w:t>
      </w:r>
      <w:r w:rsidR="00FD509D" w:rsidRPr="00042526">
        <w:rPr>
          <w:rFonts w:ascii="Times New Roman" w:hAnsi="Times New Roman"/>
          <w:sz w:val="18"/>
        </w:rPr>
        <w:t>o v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stu</w:t>
      </w:r>
      <w:r w:rsidR="00FD509D" w:rsidRPr="00042526">
        <w:rPr>
          <w:rFonts w:ascii="Times New Roman" w:hAnsi="Times New Roman" w:hint="eastAsia"/>
          <w:sz w:val="18"/>
        </w:rPr>
        <w:t>ļ</w:t>
      </w:r>
      <w:r w:rsidR="00FD509D" w:rsidRPr="00042526">
        <w:rPr>
          <w:rFonts w:ascii="Times New Roman" w:hAnsi="Times New Roman"/>
          <w:sz w:val="18"/>
        </w:rPr>
        <w:t>u korespondences (l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dz 20 gramiem) s</w:t>
      </w:r>
      <w:r w:rsidR="00FD509D" w:rsidRPr="00042526">
        <w:rPr>
          <w:rFonts w:ascii="Times New Roman" w:hAnsi="Times New Roman" w:hint="eastAsia"/>
          <w:sz w:val="18"/>
        </w:rPr>
        <w:t>ū</w:t>
      </w:r>
      <w:r w:rsidR="00FD509D" w:rsidRPr="00042526">
        <w:rPr>
          <w:rFonts w:ascii="Times New Roman" w:hAnsi="Times New Roman"/>
          <w:sz w:val="18"/>
        </w:rPr>
        <w:t>t</w:t>
      </w:r>
      <w:r w:rsidR="00FD509D"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jumu.</w:t>
      </w:r>
      <w:r w:rsidR="00FD509D" w:rsidRPr="00042526">
        <w:rPr>
          <w:rFonts w:ascii="Times New Roman" w:hAnsi="Times New Roman"/>
          <w:sz w:val="18"/>
        </w:rPr>
        <w:tab/>
      </w:r>
      <w:r w:rsidR="00FD509D" w:rsidRPr="00042526">
        <w:rPr>
          <w:rFonts w:ascii="Times New Roman" w:hAnsi="Times New Roman"/>
          <w:sz w:val="18"/>
        </w:rPr>
        <w:tab/>
      </w:r>
      <w:r w:rsidR="00FD509D" w:rsidRPr="00042526">
        <w:rPr>
          <w:rFonts w:ascii="Times New Roman" w:hAnsi="Times New Roman"/>
          <w:sz w:val="18"/>
        </w:rPr>
        <w:tab/>
      </w:r>
    </w:p>
    <w:p w:rsidR="00FD509D" w:rsidRPr="00042526" w:rsidRDefault="00267C89" w:rsidP="00DA3A88">
      <w:pPr>
        <w:jc w:val="both"/>
        <w:rPr>
          <w:rFonts w:ascii="Times New Roman" w:hAnsi="Times New Roman"/>
          <w:sz w:val="18"/>
        </w:rPr>
      </w:pPr>
      <w:r w:rsidRPr="00042526">
        <w:rPr>
          <w:rFonts w:ascii="Times New Roman" w:hAnsi="Times New Roman"/>
          <w:sz w:val="18"/>
          <w:vertAlign w:val="superscript"/>
        </w:rPr>
        <w:t>7</w:t>
      </w:r>
      <w:r w:rsidRPr="00042526">
        <w:rPr>
          <w:rFonts w:ascii="Times New Roman" w:hAnsi="Times New Roman"/>
          <w:sz w:val="18"/>
        </w:rPr>
        <w:t xml:space="preserve"> </w:t>
      </w:r>
      <w:r w:rsidR="00FD509D" w:rsidRPr="00042526">
        <w:rPr>
          <w:rFonts w:ascii="Times New Roman" w:hAnsi="Times New Roman"/>
          <w:sz w:val="18"/>
        </w:rPr>
        <w:t>Provizoriski l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mumus par naudas soda piem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ro</w:t>
      </w:r>
      <w:r w:rsidR="00FD509D" w:rsidRPr="00042526">
        <w:rPr>
          <w:rFonts w:ascii="Times New Roman" w:hAnsi="Times New Roman" w:hint="eastAsia"/>
          <w:sz w:val="18"/>
        </w:rPr>
        <w:t>š</w:t>
      </w:r>
      <w:r w:rsidR="00FD509D" w:rsidRPr="00042526">
        <w:rPr>
          <w:rFonts w:ascii="Times New Roman" w:hAnsi="Times New Roman"/>
          <w:sz w:val="18"/>
        </w:rPr>
        <w:t>anu paredz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ts s</w:t>
      </w:r>
      <w:r w:rsidR="00FD509D" w:rsidRPr="00042526">
        <w:rPr>
          <w:rFonts w:ascii="Times New Roman" w:hAnsi="Times New Roman" w:hint="eastAsia"/>
          <w:sz w:val="18"/>
        </w:rPr>
        <w:t>ū</w:t>
      </w:r>
      <w:r w:rsidR="00FD509D" w:rsidRPr="00042526">
        <w:rPr>
          <w:rFonts w:ascii="Times New Roman" w:hAnsi="Times New Roman"/>
          <w:sz w:val="18"/>
        </w:rPr>
        <w:t>t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t uz Lietuvu un Igauniju (1.grupas valstis - tarifs saska</w:t>
      </w:r>
      <w:r w:rsidR="00FD509D" w:rsidRPr="00042526">
        <w:rPr>
          <w:rFonts w:ascii="Times New Roman" w:hAnsi="Times New Roman" w:hint="eastAsia"/>
          <w:sz w:val="18"/>
        </w:rPr>
        <w:t>ņā</w:t>
      </w:r>
      <w:r w:rsidR="00FD509D" w:rsidRPr="00042526">
        <w:rPr>
          <w:rFonts w:ascii="Times New Roman" w:hAnsi="Times New Roman"/>
          <w:sz w:val="18"/>
        </w:rPr>
        <w:t xml:space="preserve"> ar  VAS "Latvijas Pasts" - 1,29 </w:t>
      </w:r>
      <w:r w:rsidR="00FD509D" w:rsidRPr="00042526">
        <w:rPr>
          <w:rFonts w:ascii="Times New Roman" w:hAnsi="Times New Roman"/>
          <w:i/>
          <w:sz w:val="18"/>
        </w:rPr>
        <w:t>euro</w:t>
      </w:r>
      <w:r w:rsidR="00FD509D" w:rsidRPr="00042526">
        <w:rPr>
          <w:rFonts w:ascii="Times New Roman" w:hAnsi="Times New Roman"/>
          <w:sz w:val="18"/>
        </w:rPr>
        <w:t>), k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 xml:space="preserve"> ar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 xml:space="preserve"> uz Poliju (2.grupas valsts - tarifs saska</w:t>
      </w:r>
      <w:r w:rsidR="00FD509D" w:rsidRPr="00042526">
        <w:rPr>
          <w:rFonts w:ascii="Times New Roman" w:hAnsi="Times New Roman" w:hint="eastAsia"/>
          <w:sz w:val="18"/>
        </w:rPr>
        <w:t>ņā</w:t>
      </w:r>
      <w:r w:rsidR="00042526" w:rsidRPr="00042526">
        <w:rPr>
          <w:rFonts w:ascii="Times New Roman" w:hAnsi="Times New Roman"/>
          <w:sz w:val="18"/>
        </w:rPr>
        <w:t xml:space="preserve"> ar VAS </w:t>
      </w:r>
      <w:r w:rsidR="00FD509D" w:rsidRPr="00042526">
        <w:rPr>
          <w:rFonts w:ascii="Times New Roman" w:hAnsi="Times New Roman"/>
          <w:sz w:val="18"/>
        </w:rPr>
        <w:t xml:space="preserve">"Latvijas Pasts" - 1,35 </w:t>
      </w:r>
      <w:r w:rsidR="00FD509D" w:rsidRPr="00042526">
        <w:rPr>
          <w:rFonts w:ascii="Times New Roman" w:hAnsi="Times New Roman"/>
          <w:i/>
          <w:sz w:val="18"/>
        </w:rPr>
        <w:t>euro</w:t>
      </w:r>
      <w:r w:rsidR="00FD509D" w:rsidRPr="00042526">
        <w:rPr>
          <w:rFonts w:ascii="Times New Roman" w:hAnsi="Times New Roman"/>
          <w:sz w:val="18"/>
        </w:rPr>
        <w:t>), l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dz ar to apr</w:t>
      </w:r>
      <w:r w:rsidR="00FD509D" w:rsidRPr="00042526">
        <w:rPr>
          <w:rFonts w:ascii="Times New Roman" w:hAnsi="Times New Roman" w:hint="eastAsia"/>
          <w:sz w:val="18"/>
        </w:rPr>
        <w:t>ēķ</w:t>
      </w:r>
      <w:r w:rsidR="00FD509D" w:rsidRPr="00042526">
        <w:rPr>
          <w:rFonts w:ascii="Times New Roman" w:hAnsi="Times New Roman"/>
          <w:sz w:val="18"/>
        </w:rPr>
        <w:t>in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 xml:space="preserve"> piem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rota vid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j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 xml:space="preserve"> cena - 1,32 </w:t>
      </w:r>
      <w:r w:rsidR="00FD509D" w:rsidRPr="00042526">
        <w:rPr>
          <w:rFonts w:ascii="Times New Roman" w:hAnsi="Times New Roman"/>
          <w:i/>
          <w:sz w:val="18"/>
        </w:rPr>
        <w:t>euro</w:t>
      </w:r>
      <w:r w:rsidRPr="00042526">
        <w:rPr>
          <w:rFonts w:ascii="Times New Roman" w:hAnsi="Times New Roman"/>
          <w:sz w:val="18"/>
        </w:rPr>
        <w:t>.</w:t>
      </w:r>
      <w:r w:rsidR="00FD509D" w:rsidRPr="00042526">
        <w:rPr>
          <w:rFonts w:ascii="Times New Roman" w:hAnsi="Times New Roman"/>
          <w:sz w:val="18"/>
        </w:rPr>
        <w:tab/>
      </w:r>
      <w:r w:rsidR="00FD509D" w:rsidRPr="00042526">
        <w:rPr>
          <w:rFonts w:ascii="Times New Roman" w:hAnsi="Times New Roman"/>
          <w:sz w:val="18"/>
        </w:rPr>
        <w:tab/>
      </w:r>
      <w:r w:rsidR="00FD509D" w:rsidRPr="00042526">
        <w:rPr>
          <w:rFonts w:ascii="Times New Roman" w:hAnsi="Times New Roman"/>
          <w:sz w:val="18"/>
        </w:rPr>
        <w:tab/>
      </w:r>
    </w:p>
    <w:p w:rsidR="00FD509D" w:rsidRPr="00042526" w:rsidRDefault="00267C89" w:rsidP="00DA3A88">
      <w:pPr>
        <w:jc w:val="both"/>
        <w:rPr>
          <w:rFonts w:ascii="Times New Roman" w:hAnsi="Times New Roman"/>
          <w:sz w:val="22"/>
        </w:rPr>
      </w:pPr>
      <w:r w:rsidRPr="00042526">
        <w:rPr>
          <w:rFonts w:ascii="Times New Roman" w:hAnsi="Times New Roman"/>
          <w:sz w:val="18"/>
          <w:vertAlign w:val="superscript"/>
        </w:rPr>
        <w:t>8</w:t>
      </w:r>
      <w:r w:rsidRPr="00042526">
        <w:rPr>
          <w:rFonts w:ascii="Times New Roman" w:hAnsi="Times New Roman"/>
          <w:sz w:val="18"/>
        </w:rPr>
        <w:t xml:space="preserve"> </w:t>
      </w:r>
      <w:r w:rsidR="00FD509D" w:rsidRPr="00042526">
        <w:rPr>
          <w:rFonts w:ascii="Times New Roman" w:hAnsi="Times New Roman"/>
          <w:sz w:val="18"/>
        </w:rPr>
        <w:t>Atg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din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jumi par nesamaks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tiem naudas sodiem tiks nos</w:t>
      </w:r>
      <w:r w:rsidR="00FD509D" w:rsidRPr="00042526">
        <w:rPr>
          <w:rFonts w:ascii="Times New Roman" w:hAnsi="Times New Roman" w:hint="eastAsia"/>
          <w:sz w:val="18"/>
        </w:rPr>
        <w:t>ū</w:t>
      </w:r>
      <w:r w:rsidR="00FD509D" w:rsidRPr="00042526">
        <w:rPr>
          <w:rFonts w:ascii="Times New Roman" w:hAnsi="Times New Roman"/>
          <w:sz w:val="18"/>
        </w:rPr>
        <w:t>t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ti tikai liet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s par p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rk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>pumiem, kas izdar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ti ar Latvij</w:t>
      </w:r>
      <w:r w:rsidR="00FD509D" w:rsidRPr="00042526">
        <w:rPr>
          <w:rFonts w:ascii="Times New Roman" w:hAnsi="Times New Roman" w:hint="eastAsia"/>
          <w:sz w:val="18"/>
        </w:rPr>
        <w:t>ā</w:t>
      </w:r>
      <w:r w:rsidR="00FD509D" w:rsidRPr="00042526">
        <w:rPr>
          <w:rFonts w:ascii="Times New Roman" w:hAnsi="Times New Roman"/>
          <w:sz w:val="18"/>
        </w:rPr>
        <w:t xml:space="preserve"> re</w:t>
      </w:r>
      <w:r w:rsidR="00FD509D" w:rsidRPr="00042526">
        <w:rPr>
          <w:rFonts w:ascii="Times New Roman" w:hAnsi="Times New Roman" w:hint="eastAsia"/>
          <w:sz w:val="18"/>
        </w:rPr>
        <w:t>ģ</w:t>
      </w:r>
      <w:r w:rsidR="00FD509D" w:rsidRPr="00042526">
        <w:rPr>
          <w:rFonts w:ascii="Times New Roman" w:hAnsi="Times New Roman"/>
          <w:sz w:val="18"/>
        </w:rPr>
        <w:t>istr</w:t>
      </w:r>
      <w:r w:rsidR="00FD509D" w:rsidRPr="00042526">
        <w:rPr>
          <w:rFonts w:ascii="Times New Roman" w:hAnsi="Times New Roman" w:hint="eastAsia"/>
          <w:sz w:val="18"/>
        </w:rPr>
        <w:t>ē</w:t>
      </w:r>
      <w:r w:rsidR="00FD509D" w:rsidRPr="00042526">
        <w:rPr>
          <w:rFonts w:ascii="Times New Roman" w:hAnsi="Times New Roman"/>
          <w:sz w:val="18"/>
        </w:rPr>
        <w:t>tiem transportl</w:t>
      </w:r>
      <w:r w:rsidR="00FD509D" w:rsidRPr="00042526">
        <w:rPr>
          <w:rFonts w:ascii="Times New Roman" w:hAnsi="Times New Roman" w:hint="eastAsia"/>
          <w:sz w:val="18"/>
        </w:rPr>
        <w:t>ī</w:t>
      </w:r>
      <w:r w:rsidR="00FD509D" w:rsidRPr="00042526">
        <w:rPr>
          <w:rFonts w:ascii="Times New Roman" w:hAnsi="Times New Roman"/>
          <w:sz w:val="18"/>
        </w:rPr>
        <w:t>dzek</w:t>
      </w:r>
      <w:r w:rsidR="00FD509D" w:rsidRPr="00042526">
        <w:rPr>
          <w:rFonts w:ascii="Times New Roman" w:hAnsi="Times New Roman" w:hint="eastAsia"/>
          <w:sz w:val="18"/>
        </w:rPr>
        <w:t>ļ</w:t>
      </w:r>
      <w:r w:rsidR="00FD509D" w:rsidRPr="00042526">
        <w:rPr>
          <w:rFonts w:ascii="Times New Roman" w:hAnsi="Times New Roman"/>
          <w:sz w:val="18"/>
        </w:rPr>
        <w:t>iem - provizoriski 20% gad</w:t>
      </w:r>
      <w:r w:rsidR="00FD509D"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jumu.</w:t>
      </w:r>
      <w:r w:rsidR="00FD509D" w:rsidRPr="00042526">
        <w:rPr>
          <w:rFonts w:ascii="Times New Roman" w:hAnsi="Times New Roman"/>
          <w:sz w:val="18"/>
        </w:rPr>
        <w:tab/>
      </w:r>
      <w:r w:rsidR="00FD509D" w:rsidRPr="00042526">
        <w:rPr>
          <w:rFonts w:ascii="Times New Roman" w:hAnsi="Times New Roman"/>
          <w:sz w:val="22"/>
        </w:rPr>
        <w:tab/>
      </w:r>
    </w:p>
    <w:p w:rsidR="00DA3A88" w:rsidRDefault="001F1052" w:rsidP="00267C89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A3A88" w:rsidRDefault="00A97492" w:rsidP="00A97492">
      <w:pPr>
        <w:jc w:val="right"/>
        <w:rPr>
          <w:bCs/>
          <w:color w:val="000000"/>
          <w:szCs w:val="28"/>
          <w:lang w:eastAsia="lv-LV"/>
        </w:rPr>
      </w:pPr>
      <w:r>
        <w:rPr>
          <w:rFonts w:ascii="Times New Roman" w:hAnsi="Times New Roman"/>
        </w:rPr>
        <w:lastRenderedPageBreak/>
        <w:tab/>
        <w:t>3</w:t>
      </w:r>
      <w:r>
        <w:rPr>
          <w:bCs/>
          <w:color w:val="000000"/>
          <w:szCs w:val="28"/>
          <w:lang w:eastAsia="lv-LV"/>
        </w:rPr>
        <w:t>.tabula</w:t>
      </w:r>
    </w:p>
    <w:p w:rsidR="00FB5D33" w:rsidRPr="00FB5D33" w:rsidRDefault="00926D0B" w:rsidP="00FB5D33">
      <w:pPr>
        <w:jc w:val="center"/>
        <w:rPr>
          <w:bCs/>
          <w:szCs w:val="28"/>
          <w:lang w:eastAsia="lv-LV"/>
        </w:rPr>
      </w:pPr>
      <w:r>
        <w:rPr>
          <w:rFonts w:ascii="Times New Roman" w:hAnsi="Times New Roman"/>
          <w:b/>
        </w:rPr>
        <w:t>1.</w:t>
      </w:r>
      <w:r w:rsidR="00FB5D33" w:rsidRPr="00FB5D33">
        <w:rPr>
          <w:rFonts w:ascii="Times New Roman" w:hAnsi="Times New Roman"/>
          <w:b/>
        </w:rPr>
        <w:t>2.2. Prognoz</w:t>
      </w:r>
      <w:r w:rsidR="00FB5D33" w:rsidRPr="00FB5D33">
        <w:rPr>
          <w:rFonts w:ascii="Times New Roman" w:hAnsi="Times New Roman" w:hint="eastAsia"/>
          <w:b/>
        </w:rPr>
        <w:t>ē</w:t>
      </w:r>
      <w:r w:rsidR="00FB5D33" w:rsidRPr="00FB5D33">
        <w:rPr>
          <w:rFonts w:ascii="Times New Roman" w:hAnsi="Times New Roman"/>
          <w:b/>
        </w:rPr>
        <w:t>t</w:t>
      </w:r>
      <w:r w:rsidR="00FB5D33" w:rsidRPr="00FB5D33">
        <w:rPr>
          <w:rFonts w:ascii="Times New Roman" w:hAnsi="Times New Roman" w:hint="eastAsia"/>
          <w:b/>
        </w:rPr>
        <w:t>ā</w:t>
      </w:r>
      <w:r w:rsidR="00FB5D33" w:rsidRPr="00FB5D33">
        <w:rPr>
          <w:rFonts w:ascii="Times New Roman" w:hAnsi="Times New Roman"/>
          <w:b/>
        </w:rPr>
        <w:t>s Valsts policijas izmaksas par atg</w:t>
      </w:r>
      <w:r w:rsidR="00FB5D33" w:rsidRPr="00FB5D33">
        <w:rPr>
          <w:rFonts w:ascii="Times New Roman" w:hAnsi="Times New Roman" w:hint="eastAsia"/>
          <w:b/>
        </w:rPr>
        <w:t>ā</w:t>
      </w:r>
      <w:r w:rsidR="00FB5D33" w:rsidRPr="00FB5D33">
        <w:rPr>
          <w:rFonts w:ascii="Times New Roman" w:hAnsi="Times New Roman"/>
          <w:b/>
        </w:rPr>
        <w:t>din</w:t>
      </w:r>
      <w:r w:rsidR="00FB5D33" w:rsidRPr="00FB5D33">
        <w:rPr>
          <w:rFonts w:ascii="Times New Roman" w:hAnsi="Times New Roman" w:hint="eastAsia"/>
          <w:b/>
        </w:rPr>
        <w:t>ā</w:t>
      </w:r>
      <w:r w:rsidR="00FB5D33" w:rsidRPr="00FB5D33">
        <w:rPr>
          <w:rFonts w:ascii="Times New Roman" w:hAnsi="Times New Roman"/>
          <w:b/>
        </w:rPr>
        <w:t>jumu  nos</w:t>
      </w:r>
      <w:r w:rsidR="00FB5D33" w:rsidRPr="00FB5D33">
        <w:rPr>
          <w:rFonts w:ascii="Times New Roman" w:hAnsi="Times New Roman" w:hint="eastAsia"/>
          <w:b/>
        </w:rPr>
        <w:t>ū</w:t>
      </w:r>
      <w:r w:rsidR="00FB5D33" w:rsidRPr="00FB5D33">
        <w:rPr>
          <w:rFonts w:ascii="Times New Roman" w:hAnsi="Times New Roman"/>
          <w:b/>
        </w:rPr>
        <w:t>t</w:t>
      </w:r>
      <w:r w:rsidR="00FB5D33" w:rsidRPr="00FB5D33">
        <w:rPr>
          <w:rFonts w:ascii="Times New Roman" w:hAnsi="Times New Roman" w:hint="eastAsia"/>
          <w:b/>
        </w:rPr>
        <w:t>īš</w:t>
      </w:r>
      <w:r w:rsidR="00FB5D33" w:rsidRPr="00FB5D33">
        <w:rPr>
          <w:rFonts w:ascii="Times New Roman" w:hAnsi="Times New Roman"/>
          <w:b/>
        </w:rPr>
        <w:t>anas un dokumentu nos</w:t>
      </w:r>
      <w:r w:rsidR="00FB5D33" w:rsidRPr="00FB5D33">
        <w:rPr>
          <w:rFonts w:ascii="Times New Roman" w:hAnsi="Times New Roman" w:hint="eastAsia"/>
          <w:b/>
        </w:rPr>
        <w:t>ū</w:t>
      </w:r>
      <w:r w:rsidR="00FB5D33" w:rsidRPr="00FB5D33">
        <w:rPr>
          <w:rFonts w:ascii="Times New Roman" w:hAnsi="Times New Roman"/>
          <w:b/>
        </w:rPr>
        <w:t>t</w:t>
      </w:r>
      <w:r w:rsidR="00FB5D33" w:rsidRPr="00FB5D33">
        <w:rPr>
          <w:rFonts w:ascii="Times New Roman" w:hAnsi="Times New Roman" w:hint="eastAsia"/>
          <w:b/>
        </w:rPr>
        <w:t>īš</w:t>
      </w:r>
      <w:r w:rsidR="00FB5D33" w:rsidRPr="00FB5D33">
        <w:rPr>
          <w:rFonts w:ascii="Times New Roman" w:hAnsi="Times New Roman"/>
          <w:b/>
        </w:rPr>
        <w:t>anu piespiedu piedzi</w:t>
      </w:r>
      <w:r w:rsidR="00FB5D33" w:rsidRPr="00FB5D33">
        <w:rPr>
          <w:rFonts w:ascii="Times New Roman" w:hAnsi="Times New Roman" w:hint="eastAsia"/>
          <w:b/>
        </w:rPr>
        <w:t>ņ</w:t>
      </w:r>
      <w:r w:rsidR="00FB5D33" w:rsidRPr="00FB5D33">
        <w:rPr>
          <w:rFonts w:ascii="Times New Roman" w:hAnsi="Times New Roman"/>
          <w:b/>
        </w:rPr>
        <w:t>ai uz ES</w:t>
      </w:r>
    </w:p>
    <w:tbl>
      <w:tblPr>
        <w:tblW w:w="14649" w:type="dxa"/>
        <w:tblInd w:w="113" w:type="dxa"/>
        <w:tblLook w:val="04A0" w:firstRow="1" w:lastRow="0" w:firstColumn="1" w:lastColumn="0" w:noHBand="0" w:noVBand="1"/>
      </w:tblPr>
      <w:tblGrid>
        <w:gridCol w:w="1720"/>
        <w:gridCol w:w="7489"/>
        <w:gridCol w:w="1360"/>
        <w:gridCol w:w="1360"/>
        <w:gridCol w:w="1360"/>
        <w:gridCol w:w="1360"/>
      </w:tblGrid>
      <w:tr w:rsidR="00FB5D33" w:rsidRPr="00FB5D33" w:rsidTr="00FB5D33">
        <w:trPr>
          <w:trHeight w:val="460"/>
        </w:trPr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Nr.p.k</w:t>
            </w:r>
            <w:proofErr w:type="spellEnd"/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748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Rādītājs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2022.gadā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2023.gadā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2024.gadā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2025.gadā un turpmāk</w:t>
            </w:r>
          </w:p>
        </w:tc>
      </w:tr>
      <w:tr w:rsidR="00FB5D33" w:rsidRPr="00FB5D33" w:rsidTr="00FB5D33">
        <w:trPr>
          <w:trHeight w:val="230"/>
        </w:trPr>
        <w:tc>
          <w:tcPr>
            <w:tcW w:w="17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Darbojošos iekārtu skaits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</w:tr>
      <w:tr w:rsidR="00FB5D33" w:rsidRPr="00FB5D33" w:rsidTr="00FB5D33">
        <w:trPr>
          <w:trHeight w:val="69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Vidējais iekārtas darbības dienu skaits gadā, </w:t>
            </w: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br/>
              <w:t xml:space="preserve">ņemot vērā iespējamo dīkstāvi </w:t>
            </w: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br/>
            </w:r>
            <w:r w:rsidRPr="00FB5D33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(365 dienas - 25 dienas dīkstāve = 340 dienas)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</w:tr>
      <w:tr w:rsidR="00FB5D33" w:rsidRPr="00FB5D33" w:rsidTr="00FB5D33">
        <w:trPr>
          <w:trHeight w:val="23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Iekārtu darbības dienu skaits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2 380</w:t>
            </w:r>
          </w:p>
        </w:tc>
      </w:tr>
      <w:tr w:rsidR="00FB5D33" w:rsidRPr="00FB5D33" w:rsidTr="00FB5D33">
        <w:trPr>
          <w:trHeight w:val="248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Plānotais fiksēto pārkāpumu skaits ar vienu iekārtu (vidēji diennaktī)</w:t>
            </w:r>
            <w:r w:rsidR="007C264F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="007C264F" w:rsidRPr="00E13062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(ES reģistrētie transportlīdzekļi)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</w:tr>
      <w:tr w:rsidR="00FB5D33" w:rsidRPr="00FB5D33" w:rsidTr="0016429E">
        <w:trPr>
          <w:trHeight w:val="283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16429E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Fiksēto pārkāpumu</w:t>
            </w: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skaits </w:t>
            </w: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gadā </w:t>
            </w:r>
            <w:r w:rsidRPr="00FB5D33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lv-LV"/>
              </w:rPr>
              <w:t>(fiksētie pārkāpumi, par kuriem tiek nosūtīts lēmums)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3 400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4 760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4 760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4 760</w:t>
            </w:r>
          </w:p>
        </w:tc>
      </w:tr>
      <w:tr w:rsidR="00FB5D33" w:rsidRPr="00FB5D33" w:rsidTr="00FB5D33">
        <w:trPr>
          <w:trHeight w:val="28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atgādinājumu skaits </w:t>
            </w:r>
            <w:r w:rsidRPr="00FB5D33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eastAsia="lv-LV"/>
              </w:rPr>
              <w:t>1</w:t>
            </w:r>
            <w:r w:rsidRPr="00FB5D33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 </w:t>
            </w: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,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1 700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2 380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2 380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2 380</w:t>
            </w:r>
          </w:p>
        </w:tc>
      </w:tr>
      <w:tr w:rsidR="00FB5D33" w:rsidRPr="00FB5D33" w:rsidTr="00FB5D33">
        <w:trPr>
          <w:trHeight w:val="28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piespiedu piedziņai nosūtīto lēmumu skaits</w:t>
            </w:r>
            <w:r w:rsidRPr="00FB5D33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eastAsia="lv-LV"/>
              </w:rPr>
              <w:t>2</w:t>
            </w: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,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1 190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1 190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1 190</w:t>
            </w:r>
          </w:p>
        </w:tc>
      </w:tr>
      <w:tr w:rsidR="00FB5D33" w:rsidRPr="00FB5D33" w:rsidTr="0016429E">
        <w:trPr>
          <w:trHeight w:val="340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Prognozētās pasta pakalpojumu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izmaksas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FB5D33" w:rsidRPr="00FB5D33" w:rsidTr="00FB5D33">
        <w:trPr>
          <w:trHeight w:val="584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1.1.</w:t>
            </w: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Vēstuļu nosūtīšanas izmaksas atbilstoši VAS "Latvijas Pasts" noteiktajam attiecīgās vēstules nosūtīšanas pakalpojuma tarifam </w:t>
            </w:r>
            <w:r w:rsidRPr="00FB5D33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br/>
            </w: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1,29 euro</w:t>
            </w:r>
            <w:r w:rsidRPr="00FB5D33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>3</w:t>
            </w: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x atgādinājumu skaits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2 193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3 071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3 071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3 071</w:t>
            </w:r>
          </w:p>
        </w:tc>
      </w:tr>
      <w:tr w:rsidR="00FB5D33" w:rsidRPr="00FB5D33" w:rsidTr="00FB5D33">
        <w:trPr>
          <w:trHeight w:val="662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1.2.</w:t>
            </w: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Vēstuļu nosūtīšanas izmaksas atbilstoši VAS "Latvijas Pasts" noteiktajam attiecīgās vēstules nosūtīšanas pakalpojuma tarifam </w:t>
            </w:r>
            <w:r w:rsidRPr="00FB5D33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br/>
            </w: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>1,77 euro</w:t>
            </w:r>
            <w:r w:rsidRPr="00FB5D33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>4</w:t>
            </w:r>
            <w:r w:rsidRPr="00FB5D33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x piespiedu piedziņai nosūtīto lēmumu skaits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1 505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2 107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2 107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2 107</w:t>
            </w:r>
          </w:p>
        </w:tc>
      </w:tr>
      <w:tr w:rsidR="00FB5D33" w:rsidRPr="00FB5D33" w:rsidTr="00FB5D33">
        <w:trPr>
          <w:trHeight w:val="460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BDD7EE"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2.</w:t>
            </w: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(1.1.+ 1.2.)</w:t>
            </w: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Pavisam: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3 698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5 178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5 178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FB5D33" w:rsidRPr="00FB5D33" w:rsidRDefault="00FB5D33" w:rsidP="00FB5D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B5D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5 178</w:t>
            </w:r>
          </w:p>
        </w:tc>
      </w:tr>
    </w:tbl>
    <w:p w:rsidR="009C5075" w:rsidRPr="00042526" w:rsidRDefault="009C5075" w:rsidP="009C5075">
      <w:pPr>
        <w:rPr>
          <w:rFonts w:ascii="Times New Roman" w:hAnsi="Times New Roman"/>
          <w:sz w:val="22"/>
          <w:vertAlign w:val="superscript"/>
        </w:rPr>
      </w:pPr>
    </w:p>
    <w:p w:rsidR="009C5075" w:rsidRPr="00042526" w:rsidRDefault="009C5075" w:rsidP="00042526">
      <w:pPr>
        <w:jc w:val="both"/>
        <w:rPr>
          <w:rFonts w:ascii="Times New Roman" w:hAnsi="Times New Roman"/>
          <w:sz w:val="18"/>
        </w:rPr>
      </w:pPr>
      <w:r w:rsidRPr="00042526">
        <w:rPr>
          <w:rFonts w:ascii="Times New Roman" w:hAnsi="Times New Roman"/>
          <w:sz w:val="18"/>
          <w:vertAlign w:val="superscript"/>
        </w:rPr>
        <w:t>1</w:t>
      </w:r>
      <w:r w:rsidRPr="00042526">
        <w:rPr>
          <w:rFonts w:ascii="Times New Roman" w:hAnsi="Times New Roman"/>
          <w:sz w:val="18"/>
        </w:rPr>
        <w:t xml:space="preserve"> Atg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din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jumu skaits tiek nos</w:t>
      </w:r>
      <w:r w:rsidRPr="00042526">
        <w:rPr>
          <w:rFonts w:ascii="Times New Roman" w:hAnsi="Times New Roman" w:hint="eastAsia"/>
          <w:sz w:val="18"/>
        </w:rPr>
        <w:t>ū</w:t>
      </w:r>
      <w:r w:rsidRPr="00042526">
        <w:rPr>
          <w:rFonts w:ascii="Times New Roman" w:hAnsi="Times New Roman"/>
          <w:sz w:val="18"/>
        </w:rPr>
        <w:t>t</w:t>
      </w:r>
      <w:r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ts 50% gad</w:t>
      </w:r>
      <w:r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jumu no fiks</w:t>
      </w:r>
      <w:r w:rsidRPr="00042526">
        <w:rPr>
          <w:rFonts w:ascii="Times New Roman" w:hAnsi="Times New Roman" w:hint="eastAsia"/>
          <w:sz w:val="18"/>
        </w:rPr>
        <w:t>ē</w:t>
      </w:r>
      <w:r w:rsidRPr="00042526">
        <w:rPr>
          <w:rFonts w:ascii="Times New Roman" w:hAnsi="Times New Roman"/>
          <w:sz w:val="18"/>
        </w:rPr>
        <w:t>to p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rk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pumu skaita.</w:t>
      </w:r>
    </w:p>
    <w:p w:rsidR="009C5075" w:rsidRPr="00042526" w:rsidRDefault="009C5075" w:rsidP="00042526">
      <w:pPr>
        <w:jc w:val="both"/>
        <w:rPr>
          <w:rFonts w:ascii="Times New Roman" w:hAnsi="Times New Roman"/>
          <w:sz w:val="18"/>
        </w:rPr>
      </w:pPr>
      <w:r w:rsidRPr="00042526">
        <w:rPr>
          <w:rFonts w:ascii="Times New Roman" w:hAnsi="Times New Roman"/>
          <w:sz w:val="18"/>
          <w:vertAlign w:val="superscript"/>
        </w:rPr>
        <w:t>2</w:t>
      </w:r>
      <w:r w:rsidRPr="00042526">
        <w:rPr>
          <w:rFonts w:ascii="Times New Roman" w:hAnsi="Times New Roman"/>
          <w:sz w:val="18"/>
        </w:rPr>
        <w:t xml:space="preserve"> Piespiedu piedzi</w:t>
      </w:r>
      <w:r w:rsidRPr="00042526">
        <w:rPr>
          <w:rFonts w:ascii="Times New Roman" w:hAnsi="Times New Roman" w:hint="eastAsia"/>
          <w:sz w:val="18"/>
        </w:rPr>
        <w:t>ņ</w:t>
      </w:r>
      <w:r w:rsidRPr="00042526">
        <w:rPr>
          <w:rFonts w:ascii="Times New Roman" w:hAnsi="Times New Roman"/>
          <w:sz w:val="18"/>
        </w:rPr>
        <w:t>a tiek v</w:t>
      </w:r>
      <w:r w:rsidR="00F80532">
        <w:rPr>
          <w:rFonts w:ascii="Times New Roman" w:hAnsi="Times New Roman"/>
          <w:sz w:val="18"/>
        </w:rPr>
        <w:t>ē</w:t>
      </w:r>
      <w:r w:rsidRPr="00042526">
        <w:rPr>
          <w:rFonts w:ascii="Times New Roman" w:hAnsi="Times New Roman"/>
          <w:sz w:val="18"/>
        </w:rPr>
        <w:t>rsta 50% gad</w:t>
      </w:r>
      <w:r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jumu no atg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din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jumu skaita.</w:t>
      </w:r>
    </w:p>
    <w:p w:rsidR="009C5075" w:rsidRPr="00042526" w:rsidRDefault="009C5075" w:rsidP="00042526">
      <w:pPr>
        <w:jc w:val="both"/>
        <w:rPr>
          <w:rFonts w:ascii="Times New Roman" w:hAnsi="Times New Roman"/>
          <w:sz w:val="18"/>
        </w:rPr>
      </w:pPr>
      <w:r w:rsidRPr="00042526">
        <w:rPr>
          <w:rFonts w:ascii="Times New Roman" w:hAnsi="Times New Roman"/>
          <w:sz w:val="18"/>
          <w:vertAlign w:val="superscript"/>
        </w:rPr>
        <w:t>3</w:t>
      </w:r>
      <w:r w:rsidRPr="00042526">
        <w:rPr>
          <w:rFonts w:ascii="Times New Roman" w:hAnsi="Times New Roman"/>
          <w:sz w:val="18"/>
        </w:rPr>
        <w:t xml:space="preserve"> Apr</w:t>
      </w:r>
      <w:r w:rsidRPr="00042526">
        <w:rPr>
          <w:rFonts w:ascii="Times New Roman" w:hAnsi="Times New Roman" w:hint="eastAsia"/>
          <w:sz w:val="18"/>
        </w:rPr>
        <w:t>ēķ</w:t>
      </w:r>
      <w:r w:rsidRPr="00042526">
        <w:rPr>
          <w:rFonts w:ascii="Times New Roman" w:hAnsi="Times New Roman"/>
          <w:sz w:val="18"/>
        </w:rPr>
        <w:t>inos izmantots tarifs saska</w:t>
      </w:r>
      <w:r w:rsidRPr="00042526">
        <w:rPr>
          <w:rFonts w:ascii="Times New Roman" w:hAnsi="Times New Roman" w:hint="eastAsia"/>
          <w:sz w:val="18"/>
        </w:rPr>
        <w:t>ņā</w:t>
      </w:r>
      <w:r w:rsidRPr="00042526">
        <w:rPr>
          <w:rFonts w:ascii="Times New Roman" w:hAnsi="Times New Roman"/>
          <w:sz w:val="18"/>
        </w:rPr>
        <w:t xml:space="preserve"> ar  AS "Latvijas Pasts" noteiktajam attiec</w:t>
      </w:r>
      <w:r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g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s v</w:t>
      </w:r>
      <w:r w:rsidRPr="00042526">
        <w:rPr>
          <w:rFonts w:ascii="Times New Roman" w:hAnsi="Times New Roman" w:hint="eastAsia"/>
          <w:sz w:val="18"/>
        </w:rPr>
        <w:t>ē</w:t>
      </w:r>
      <w:r w:rsidRPr="00042526">
        <w:rPr>
          <w:rFonts w:ascii="Times New Roman" w:hAnsi="Times New Roman"/>
          <w:sz w:val="18"/>
        </w:rPr>
        <w:t>stules nos</w:t>
      </w:r>
      <w:r w:rsidRPr="00042526">
        <w:rPr>
          <w:rFonts w:ascii="Times New Roman" w:hAnsi="Times New Roman" w:hint="eastAsia"/>
          <w:sz w:val="18"/>
        </w:rPr>
        <w:t>ū</w:t>
      </w:r>
      <w:r w:rsidRPr="00042526">
        <w:rPr>
          <w:rFonts w:ascii="Times New Roman" w:hAnsi="Times New Roman"/>
          <w:sz w:val="18"/>
        </w:rPr>
        <w:t>t</w:t>
      </w:r>
      <w:r w:rsidRPr="00042526">
        <w:rPr>
          <w:rFonts w:ascii="Times New Roman" w:hAnsi="Times New Roman" w:hint="eastAsia"/>
          <w:sz w:val="18"/>
        </w:rPr>
        <w:t>īš</w:t>
      </w:r>
      <w:r w:rsidRPr="00042526">
        <w:rPr>
          <w:rFonts w:ascii="Times New Roman" w:hAnsi="Times New Roman"/>
          <w:sz w:val="18"/>
        </w:rPr>
        <w:t>anas pakalpojuma tarifiem uz ES ar vienk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r</w:t>
      </w:r>
      <w:r w:rsidRPr="00042526">
        <w:rPr>
          <w:rFonts w:ascii="Times New Roman" w:hAnsi="Times New Roman" w:hint="eastAsia"/>
          <w:sz w:val="18"/>
        </w:rPr>
        <w:t>š</w:t>
      </w:r>
      <w:r w:rsidRPr="00042526">
        <w:rPr>
          <w:rFonts w:ascii="Times New Roman" w:hAnsi="Times New Roman"/>
          <w:sz w:val="18"/>
        </w:rPr>
        <w:t>o v</w:t>
      </w:r>
      <w:r w:rsidRPr="00042526">
        <w:rPr>
          <w:rFonts w:ascii="Times New Roman" w:hAnsi="Times New Roman" w:hint="eastAsia"/>
          <w:sz w:val="18"/>
        </w:rPr>
        <w:t>ē</w:t>
      </w:r>
      <w:r w:rsidRPr="00042526">
        <w:rPr>
          <w:rFonts w:ascii="Times New Roman" w:hAnsi="Times New Roman"/>
          <w:sz w:val="18"/>
        </w:rPr>
        <w:t>stu</w:t>
      </w:r>
      <w:r w:rsidRPr="00042526">
        <w:rPr>
          <w:rFonts w:ascii="Times New Roman" w:hAnsi="Times New Roman" w:hint="eastAsia"/>
          <w:sz w:val="18"/>
        </w:rPr>
        <w:t>ļ</w:t>
      </w:r>
      <w:r w:rsidRPr="00042526">
        <w:rPr>
          <w:rFonts w:ascii="Times New Roman" w:hAnsi="Times New Roman"/>
          <w:sz w:val="18"/>
        </w:rPr>
        <w:t>u korespondences (l</w:t>
      </w:r>
      <w:r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dz 20 gramiem) s</w:t>
      </w:r>
      <w:r w:rsidRPr="00042526">
        <w:rPr>
          <w:rFonts w:ascii="Times New Roman" w:hAnsi="Times New Roman" w:hint="eastAsia"/>
          <w:sz w:val="18"/>
        </w:rPr>
        <w:t>ū</w:t>
      </w:r>
      <w:r w:rsidRPr="00042526">
        <w:rPr>
          <w:rFonts w:ascii="Times New Roman" w:hAnsi="Times New Roman"/>
          <w:sz w:val="18"/>
        </w:rPr>
        <w:t>t</w:t>
      </w:r>
      <w:r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jumu.</w:t>
      </w:r>
    </w:p>
    <w:p w:rsidR="00DA3A88" w:rsidRDefault="009C5075" w:rsidP="00042526">
      <w:pPr>
        <w:jc w:val="both"/>
        <w:rPr>
          <w:rFonts w:ascii="Times New Roman" w:hAnsi="Times New Roman"/>
          <w:sz w:val="18"/>
        </w:rPr>
      </w:pPr>
      <w:r w:rsidRPr="00042526">
        <w:rPr>
          <w:rFonts w:ascii="Times New Roman" w:hAnsi="Times New Roman"/>
          <w:sz w:val="18"/>
          <w:vertAlign w:val="superscript"/>
        </w:rPr>
        <w:t>4</w:t>
      </w:r>
      <w:r w:rsidRPr="00042526">
        <w:rPr>
          <w:rFonts w:ascii="Times New Roman" w:hAnsi="Times New Roman"/>
          <w:sz w:val="18"/>
        </w:rPr>
        <w:t xml:space="preserve"> Apr</w:t>
      </w:r>
      <w:r w:rsidRPr="00042526">
        <w:rPr>
          <w:rFonts w:ascii="Times New Roman" w:hAnsi="Times New Roman" w:hint="eastAsia"/>
          <w:sz w:val="18"/>
        </w:rPr>
        <w:t>ēķ</w:t>
      </w:r>
      <w:r w:rsidRPr="00042526">
        <w:rPr>
          <w:rFonts w:ascii="Times New Roman" w:hAnsi="Times New Roman"/>
          <w:sz w:val="18"/>
        </w:rPr>
        <w:t>inos izmantots tarifs saska</w:t>
      </w:r>
      <w:r w:rsidRPr="00042526">
        <w:rPr>
          <w:rFonts w:ascii="Times New Roman" w:hAnsi="Times New Roman" w:hint="eastAsia"/>
          <w:sz w:val="18"/>
        </w:rPr>
        <w:t>ņā</w:t>
      </w:r>
      <w:r w:rsidRPr="00042526">
        <w:rPr>
          <w:rFonts w:ascii="Times New Roman" w:hAnsi="Times New Roman"/>
          <w:sz w:val="18"/>
        </w:rPr>
        <w:t xml:space="preserve"> ar  AS "Latvijas Pasts" noteiktajam attiec</w:t>
      </w:r>
      <w:r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g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s v</w:t>
      </w:r>
      <w:r w:rsidRPr="00042526">
        <w:rPr>
          <w:rFonts w:ascii="Times New Roman" w:hAnsi="Times New Roman" w:hint="eastAsia"/>
          <w:sz w:val="18"/>
        </w:rPr>
        <w:t>ē</w:t>
      </w:r>
      <w:r w:rsidRPr="00042526">
        <w:rPr>
          <w:rFonts w:ascii="Times New Roman" w:hAnsi="Times New Roman"/>
          <w:sz w:val="18"/>
        </w:rPr>
        <w:t>stules nos</w:t>
      </w:r>
      <w:r w:rsidRPr="00042526">
        <w:rPr>
          <w:rFonts w:ascii="Times New Roman" w:hAnsi="Times New Roman" w:hint="eastAsia"/>
          <w:sz w:val="18"/>
        </w:rPr>
        <w:t>ū</w:t>
      </w:r>
      <w:r w:rsidRPr="00042526">
        <w:rPr>
          <w:rFonts w:ascii="Times New Roman" w:hAnsi="Times New Roman"/>
          <w:sz w:val="18"/>
        </w:rPr>
        <w:t>t</w:t>
      </w:r>
      <w:r w:rsidRPr="00042526">
        <w:rPr>
          <w:rFonts w:ascii="Times New Roman" w:hAnsi="Times New Roman" w:hint="eastAsia"/>
          <w:sz w:val="18"/>
        </w:rPr>
        <w:t>īš</w:t>
      </w:r>
      <w:r w:rsidRPr="00042526">
        <w:rPr>
          <w:rFonts w:ascii="Times New Roman" w:hAnsi="Times New Roman"/>
          <w:sz w:val="18"/>
        </w:rPr>
        <w:t>anas pakalpojuma tarifiem uz ES ar vienk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r</w:t>
      </w:r>
      <w:r w:rsidRPr="00042526">
        <w:rPr>
          <w:rFonts w:ascii="Times New Roman" w:hAnsi="Times New Roman" w:hint="eastAsia"/>
          <w:sz w:val="18"/>
        </w:rPr>
        <w:t>š</w:t>
      </w:r>
      <w:r w:rsidRPr="00042526">
        <w:rPr>
          <w:rFonts w:ascii="Times New Roman" w:hAnsi="Times New Roman"/>
          <w:sz w:val="18"/>
        </w:rPr>
        <w:t>o v</w:t>
      </w:r>
      <w:r w:rsidRPr="00042526">
        <w:rPr>
          <w:rFonts w:ascii="Times New Roman" w:hAnsi="Times New Roman" w:hint="eastAsia"/>
          <w:sz w:val="18"/>
        </w:rPr>
        <w:t>ē</w:t>
      </w:r>
      <w:r w:rsidRPr="00042526">
        <w:rPr>
          <w:rFonts w:ascii="Times New Roman" w:hAnsi="Times New Roman"/>
          <w:sz w:val="18"/>
        </w:rPr>
        <w:t>stu</w:t>
      </w:r>
      <w:r w:rsidRPr="00042526">
        <w:rPr>
          <w:rFonts w:ascii="Times New Roman" w:hAnsi="Times New Roman" w:hint="eastAsia"/>
          <w:sz w:val="18"/>
        </w:rPr>
        <w:t>ļ</w:t>
      </w:r>
      <w:r w:rsidRPr="00042526">
        <w:rPr>
          <w:rFonts w:ascii="Times New Roman" w:hAnsi="Times New Roman"/>
          <w:sz w:val="18"/>
        </w:rPr>
        <w:t>u korespondences (vair</w:t>
      </w:r>
      <w:r w:rsidRPr="00042526">
        <w:rPr>
          <w:rFonts w:ascii="Times New Roman" w:hAnsi="Times New Roman" w:hint="eastAsia"/>
          <w:sz w:val="18"/>
        </w:rPr>
        <w:t>ā</w:t>
      </w:r>
      <w:r w:rsidRPr="00042526">
        <w:rPr>
          <w:rFonts w:ascii="Times New Roman" w:hAnsi="Times New Roman"/>
          <w:sz w:val="18"/>
        </w:rPr>
        <w:t>k par 20 gramiem) s</w:t>
      </w:r>
      <w:r w:rsidRPr="00042526">
        <w:rPr>
          <w:rFonts w:ascii="Times New Roman" w:hAnsi="Times New Roman" w:hint="eastAsia"/>
          <w:sz w:val="18"/>
        </w:rPr>
        <w:t>ū</w:t>
      </w:r>
      <w:r w:rsidRPr="00042526">
        <w:rPr>
          <w:rFonts w:ascii="Times New Roman" w:hAnsi="Times New Roman"/>
          <w:sz w:val="18"/>
        </w:rPr>
        <w:t>t</w:t>
      </w:r>
      <w:r w:rsidRPr="00042526">
        <w:rPr>
          <w:rFonts w:ascii="Times New Roman" w:hAnsi="Times New Roman" w:hint="eastAsia"/>
          <w:sz w:val="18"/>
        </w:rPr>
        <w:t>ī</w:t>
      </w:r>
      <w:r w:rsidRPr="00042526">
        <w:rPr>
          <w:rFonts w:ascii="Times New Roman" w:hAnsi="Times New Roman"/>
          <w:sz w:val="18"/>
        </w:rPr>
        <w:t>jumu.</w:t>
      </w:r>
    </w:p>
    <w:p w:rsidR="00F80532" w:rsidRDefault="00F80532" w:rsidP="00042526">
      <w:pPr>
        <w:jc w:val="both"/>
        <w:rPr>
          <w:rFonts w:ascii="Times New Roman" w:hAnsi="Times New Roman"/>
          <w:sz w:val="18"/>
        </w:rPr>
      </w:pPr>
    </w:p>
    <w:p w:rsidR="00FB21D7" w:rsidRPr="00CD4D26" w:rsidRDefault="006C2CE7" w:rsidP="00FB21D7">
      <w:pPr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</w:pPr>
      <w:r>
        <w:rPr>
          <w:bCs/>
          <w:color w:val="000000"/>
          <w:szCs w:val="28"/>
          <w:lang w:eastAsia="lv-LV"/>
        </w:rPr>
        <w:br w:type="page"/>
      </w:r>
      <w:r w:rsidR="00FB21D7" w:rsidRPr="00CD4D26"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  <w:lastRenderedPageBreak/>
        <w:t>I</w:t>
      </w:r>
      <w:r w:rsidR="00FB21D7"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  <w:t>I</w:t>
      </w:r>
      <w:r w:rsidR="00FB21D7" w:rsidRPr="00CD4D26"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  <w:t xml:space="preserve">. Ieņēmumu un izdevumu aprēķins saistībā ar </w:t>
      </w:r>
      <w:r w:rsidR="00FB21D7" w:rsidRPr="00A74CB0">
        <w:rPr>
          <w:rFonts w:ascii="Times New Roman" w:hAnsi="Times New Roman"/>
          <w:b/>
          <w:i/>
          <w:sz w:val="22"/>
          <w:szCs w:val="22"/>
        </w:rPr>
        <w:t>ātruma pārsniegšanas pārkāpumiem</w:t>
      </w:r>
      <w:r w:rsidR="00FB21D7" w:rsidRPr="00CD4D26">
        <w:rPr>
          <w:rFonts w:ascii="Times New Roman" w:hAnsi="Times New Roman"/>
          <w:b/>
          <w:sz w:val="22"/>
          <w:szCs w:val="22"/>
        </w:rPr>
        <w:t>, kas fiksēti ar komersanta tehniskajiem līdzekļiem</w:t>
      </w:r>
    </w:p>
    <w:p w:rsidR="00460071" w:rsidRDefault="00460071" w:rsidP="00F80532">
      <w:pPr>
        <w:jc w:val="center"/>
        <w:rPr>
          <w:rFonts w:ascii="Times New Roman" w:hAnsi="Times New Roman"/>
        </w:rPr>
      </w:pPr>
    </w:p>
    <w:p w:rsidR="00F80532" w:rsidRPr="00460071" w:rsidRDefault="00C23509" w:rsidP="0046007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4</w:t>
      </w:r>
      <w:r w:rsidR="00460071" w:rsidRPr="00460071">
        <w:rPr>
          <w:rFonts w:ascii="Times New Roman" w:hAnsi="Times New Roman"/>
          <w:bCs/>
          <w:color w:val="000000"/>
          <w:szCs w:val="28"/>
          <w:lang w:eastAsia="lv-LV"/>
        </w:rPr>
        <w:t>.tabula</w:t>
      </w:r>
    </w:p>
    <w:p w:rsidR="005B20D7" w:rsidRDefault="00926D0B" w:rsidP="005B20D7">
      <w:pPr>
        <w:ind w:left="720"/>
        <w:jc w:val="center"/>
        <w:rPr>
          <w:bCs/>
          <w:color w:val="000000"/>
          <w:szCs w:val="28"/>
          <w:lang w:eastAsia="lv-LV"/>
        </w:rPr>
      </w:pPr>
      <w:r>
        <w:rPr>
          <w:rFonts w:ascii="Times New Roman" w:hAnsi="Times New Roman"/>
          <w:b/>
        </w:rPr>
        <w:t>2.</w:t>
      </w:r>
      <w:r w:rsidR="005B20D7">
        <w:rPr>
          <w:rFonts w:ascii="Times New Roman" w:hAnsi="Times New Roman"/>
          <w:b/>
        </w:rPr>
        <w:t xml:space="preserve">1. </w:t>
      </w:r>
      <w:r w:rsidR="005B20D7" w:rsidRPr="00F80532">
        <w:rPr>
          <w:rFonts w:ascii="Times New Roman" w:hAnsi="Times New Roman"/>
          <w:b/>
        </w:rPr>
        <w:t xml:space="preserve">Prognozētie valsts pamatbudžeta papildu ieņēmumi no naudas sodiem, ko uzliek Valsts policija par </w:t>
      </w:r>
      <w:r w:rsidR="005B20D7">
        <w:rPr>
          <w:rFonts w:ascii="Times New Roman" w:hAnsi="Times New Roman"/>
          <w:b/>
        </w:rPr>
        <w:t>ātruma pārsniegšanas</w:t>
      </w:r>
      <w:r w:rsidR="005B20D7" w:rsidRPr="00F80532">
        <w:rPr>
          <w:rFonts w:ascii="Times New Roman" w:hAnsi="Times New Roman"/>
          <w:b/>
        </w:rPr>
        <w:t xml:space="preserve"> pārkāpumiem, kas fiksēti ar komersanta tehniskajiem līdzekļiem</w:t>
      </w:r>
    </w:p>
    <w:p w:rsidR="00F80532" w:rsidRDefault="00F80532" w:rsidP="00F80532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217" w:type="dxa"/>
        <w:tblInd w:w="113" w:type="dxa"/>
        <w:tblLook w:val="04A0" w:firstRow="1" w:lastRow="0" w:firstColumn="1" w:lastColumn="0" w:noHBand="0" w:noVBand="1"/>
      </w:tblPr>
      <w:tblGrid>
        <w:gridCol w:w="1980"/>
        <w:gridCol w:w="6237"/>
        <w:gridCol w:w="1500"/>
        <w:gridCol w:w="1500"/>
        <w:gridCol w:w="1500"/>
        <w:gridCol w:w="1500"/>
      </w:tblGrid>
      <w:tr w:rsidR="00606F84" w:rsidRPr="00606F84" w:rsidTr="00606F84">
        <w:trPr>
          <w:trHeight w:val="460"/>
        </w:trPr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Nr. p. k.</w:t>
            </w:r>
          </w:p>
        </w:tc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Rādītājs</w:t>
            </w:r>
          </w:p>
        </w:tc>
        <w:tc>
          <w:tcPr>
            <w:tcW w:w="15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2022.gadā</w:t>
            </w:r>
          </w:p>
        </w:tc>
        <w:tc>
          <w:tcPr>
            <w:tcW w:w="15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2023.gadā</w:t>
            </w:r>
          </w:p>
        </w:tc>
        <w:tc>
          <w:tcPr>
            <w:tcW w:w="15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2024.gadā</w:t>
            </w:r>
          </w:p>
        </w:tc>
        <w:tc>
          <w:tcPr>
            <w:tcW w:w="15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2025.gadā un turpmāk</w:t>
            </w:r>
          </w:p>
        </w:tc>
      </w:tr>
      <w:tr w:rsidR="00606F84" w:rsidRPr="00606F84" w:rsidTr="00606F84">
        <w:trPr>
          <w:trHeight w:val="345"/>
        </w:trPr>
        <w:tc>
          <w:tcPr>
            <w:tcW w:w="19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06F84" w:rsidRPr="00606F84" w:rsidRDefault="00606F84" w:rsidP="00606F84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Darbojošos iekārtu skaits - vidēji gadā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7</w:t>
            </w:r>
          </w:p>
        </w:tc>
      </w:tr>
      <w:tr w:rsidR="00606F84" w:rsidRPr="00606F84" w:rsidTr="00606F84">
        <w:trPr>
          <w:trHeight w:val="460"/>
        </w:trPr>
        <w:tc>
          <w:tcPr>
            <w:tcW w:w="19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06F84" w:rsidRPr="00606F84" w:rsidRDefault="00606F84" w:rsidP="00606F84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Prognozētie vienas iekārtas fiksētie pārkāpumi, par kuriem tiek nosūtīts lēmums (vidēji diennaktī)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8</w:t>
            </w:r>
          </w:p>
        </w:tc>
      </w:tr>
      <w:tr w:rsidR="00606F84" w:rsidRPr="00606F84" w:rsidTr="00293A6F">
        <w:trPr>
          <w:trHeight w:val="794"/>
        </w:trPr>
        <w:tc>
          <w:tcPr>
            <w:tcW w:w="19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06F84" w:rsidRPr="00606F84" w:rsidRDefault="00606F84" w:rsidP="00606F84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Vidējais iekārtas darbības dienu skaits gadā, </w:t>
            </w: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br/>
              <w:t>ņemot vērā iespējamo dīkstāvi tehnisku u.c. iemeslu dēļ</w:t>
            </w: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br/>
              <w:t>(365 dienas - 25 dienas dīkstāve = 340 dienas)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340</w:t>
            </w:r>
          </w:p>
        </w:tc>
      </w:tr>
      <w:tr w:rsidR="00606F84" w:rsidRPr="00606F84" w:rsidTr="00606F84">
        <w:trPr>
          <w:trHeight w:val="1125"/>
        </w:trPr>
        <w:tc>
          <w:tcPr>
            <w:tcW w:w="19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06F84" w:rsidRPr="00606F84" w:rsidRDefault="00606F84" w:rsidP="00606F84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Prognozētais lēmumu skaits (fiksētie pārkāpumi, par kuriem tiek nosūtīts lēmums), gadā</w:t>
            </w: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br/>
            </w:r>
            <w:r w:rsidRPr="00606F84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iekārtu skaits x fiksētie pārkāpumi, par kuriem tiek nosūtīts lēmums (vidēji diennaktī) x darbības dienu skaits gadā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23 800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28 560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23 800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19 040</w:t>
            </w:r>
          </w:p>
        </w:tc>
      </w:tr>
      <w:tr w:rsidR="00606F84" w:rsidRPr="00606F84" w:rsidTr="00293A6F">
        <w:trPr>
          <w:trHeight w:val="340"/>
        </w:trPr>
        <w:tc>
          <w:tcPr>
            <w:tcW w:w="19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5.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:rsidR="00606F84" w:rsidRPr="00606F84" w:rsidRDefault="00606F84" w:rsidP="00606F84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Vidējais svērtais naudas soda apmērs par 1 pārkāpumu, minimāli </w:t>
            </w:r>
            <w:r w:rsidRPr="00606F8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sz w:val="18"/>
                <w:szCs w:val="18"/>
                <w:lang w:eastAsia="lv-LV"/>
              </w:rPr>
              <w:t>25</w:t>
            </w:r>
          </w:p>
        </w:tc>
      </w:tr>
      <w:tr w:rsidR="00606F84" w:rsidRPr="00606F84" w:rsidTr="00812D90">
        <w:trPr>
          <w:trHeight w:val="420"/>
        </w:trPr>
        <w:tc>
          <w:tcPr>
            <w:tcW w:w="19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6.  (4. x 5.)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  <w:hideMark/>
          </w:tcPr>
          <w:p w:rsidR="00606F84" w:rsidRPr="00606F84" w:rsidRDefault="00606F84" w:rsidP="00606F84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Kopējā uzlikto naudas sodu summa, </w:t>
            </w:r>
            <w:r w:rsidRPr="00606F8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595 000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714 000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595 000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476 000</w:t>
            </w:r>
          </w:p>
        </w:tc>
      </w:tr>
      <w:tr w:rsidR="00606F84" w:rsidRPr="00606F84" w:rsidTr="00606F84">
        <w:trPr>
          <w:trHeight w:val="230"/>
        </w:trPr>
        <w:tc>
          <w:tcPr>
            <w:tcW w:w="19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sz w:val="18"/>
                <w:szCs w:val="18"/>
                <w:lang w:eastAsia="lv-LV"/>
              </w:rPr>
              <w:t>7.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06F84" w:rsidRPr="00606F84" w:rsidRDefault="00606F84" w:rsidP="00606F84">
            <w:pPr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Valsts pamatbudžeta ieņēmumus koriģējošais koeficients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0,5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0,5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0,5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0,5</w:t>
            </w:r>
          </w:p>
        </w:tc>
      </w:tr>
      <w:tr w:rsidR="00606F84" w:rsidRPr="00606F84" w:rsidTr="00812D90">
        <w:trPr>
          <w:trHeight w:val="794"/>
        </w:trPr>
        <w:tc>
          <w:tcPr>
            <w:tcW w:w="1980" w:type="dxa"/>
            <w:tcBorders>
              <w:top w:val="nil"/>
              <w:left w:val="single" w:sz="4" w:space="0" w:color="808080"/>
              <w:bottom w:val="single" w:sz="4" w:space="0" w:color="A6A6A6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8. (6. x 7.)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6A6A6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606F84" w:rsidRPr="00606F84" w:rsidRDefault="00606F84" w:rsidP="00606F84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Prognozēto valsts pamatbudžeta ieņēmumu no naudas sodiem summa, </w:t>
            </w:r>
            <w:r w:rsidRPr="00606F8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euro </w:t>
            </w:r>
            <w:r w:rsidRPr="00606F8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lv-LV"/>
              </w:rPr>
              <w:br/>
            </w: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(ņemot vērā ieņēmumu nobīdi un nesamaksāšanas risku koriģējošo koeficientu 0,5)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6A6A6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297 500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6A6A6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357 000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6A6A6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297 500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6A6A6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:rsidR="00606F84" w:rsidRPr="00606F84" w:rsidRDefault="00606F84" w:rsidP="00606F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238 000</w:t>
            </w:r>
          </w:p>
        </w:tc>
      </w:tr>
      <w:tr w:rsidR="006278A3" w:rsidRPr="00606F84" w:rsidTr="00812D90">
        <w:trPr>
          <w:trHeight w:val="990"/>
        </w:trPr>
        <w:tc>
          <w:tcPr>
            <w:tcW w:w="19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center"/>
          </w:tcPr>
          <w:p w:rsidR="006278A3" w:rsidRPr="00606F84" w:rsidRDefault="006278A3" w:rsidP="006278A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9. </w:t>
            </w:r>
          </w:p>
        </w:tc>
        <w:tc>
          <w:tcPr>
            <w:tcW w:w="62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</w:tcPr>
          <w:p w:rsidR="006278A3" w:rsidRDefault="006278A3" w:rsidP="006278A3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Prognozē iekļaujamā </w:t>
            </w:r>
            <w:r w:rsidRPr="00606F84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valsts pamatbudžeta ieņēmumu no naudas sodiem summa, </w:t>
            </w:r>
            <w:r w:rsidRPr="00606F8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lv-LV"/>
              </w:rPr>
              <w:t>euro</w:t>
            </w:r>
          </w:p>
          <w:p w:rsidR="006278A3" w:rsidRPr="00FF15C9" w:rsidRDefault="006278A3" w:rsidP="006278A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F15C9">
              <w:rPr>
                <w:rFonts w:ascii="Times New Roman" w:hAnsi="Times New Roman"/>
                <w:sz w:val="18"/>
                <w:szCs w:val="18"/>
              </w:rPr>
              <w:t xml:space="preserve">Prognoze veidota piesardzīgi, izvērtējot ieņēmumu no naudas sodiem, ko uzliek Valsts policija par pārkāpumiem ceļu satiksmē, kas fiksēti ar komersanta tehniskajiem līdzekļiem (kods 10.1.5.2.) izpildes tendences 2021. gadā. Informatīvi: 2021. gada plāns: 9 208 136 </w:t>
            </w:r>
            <w:r w:rsidRPr="00FF15C9">
              <w:rPr>
                <w:rFonts w:ascii="Times New Roman" w:hAnsi="Times New Roman"/>
                <w:i/>
                <w:sz w:val="18"/>
                <w:szCs w:val="18"/>
              </w:rPr>
              <w:t>euro</w:t>
            </w:r>
            <w:r w:rsidRPr="00FF15C9">
              <w:rPr>
                <w:rFonts w:ascii="Times New Roman" w:hAnsi="Times New Roman"/>
                <w:sz w:val="18"/>
                <w:szCs w:val="18"/>
              </w:rPr>
              <w:t xml:space="preserve">; 2021. gada 5 mēnešu plāns: 3 836 723 </w:t>
            </w:r>
            <w:r w:rsidRPr="00FF15C9">
              <w:rPr>
                <w:rFonts w:ascii="Times New Roman" w:hAnsi="Times New Roman"/>
                <w:i/>
                <w:sz w:val="18"/>
                <w:szCs w:val="18"/>
              </w:rPr>
              <w:t>euro</w:t>
            </w:r>
            <w:r w:rsidRPr="00FF15C9">
              <w:rPr>
                <w:rFonts w:ascii="Times New Roman" w:hAnsi="Times New Roman"/>
                <w:sz w:val="18"/>
                <w:szCs w:val="18"/>
              </w:rPr>
              <w:t xml:space="preserve">, 2021. gada 5 mēnešu izpilde 2 926 158 </w:t>
            </w:r>
            <w:r w:rsidRPr="00FF15C9">
              <w:rPr>
                <w:rFonts w:ascii="Times New Roman" w:hAnsi="Times New Roman"/>
                <w:i/>
                <w:sz w:val="18"/>
                <w:szCs w:val="18"/>
              </w:rPr>
              <w:t>euro</w:t>
            </w:r>
            <w:r w:rsidRPr="00FF15C9">
              <w:rPr>
                <w:rFonts w:ascii="Times New Roman" w:hAnsi="Times New Roman"/>
                <w:sz w:val="18"/>
                <w:szCs w:val="18"/>
              </w:rPr>
              <w:t xml:space="preserve"> jeb 76% no 5 mēnešu plāna).</w:t>
            </w:r>
            <w:r w:rsidR="00FF15C9">
              <w:rPr>
                <w:rFonts w:ascii="Times New Roman" w:hAnsi="Times New Roman"/>
                <w:sz w:val="18"/>
                <w:szCs w:val="18"/>
              </w:rPr>
              <w:t>Ieņēmumi iekļauti tādā apmērā, lai segtu paredzamos izdevumus.</w:t>
            </w:r>
          </w:p>
          <w:p w:rsidR="006278A3" w:rsidRPr="00606F84" w:rsidRDefault="006278A3" w:rsidP="006278A3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center"/>
          </w:tcPr>
          <w:p w:rsidR="006278A3" w:rsidRPr="006278A3" w:rsidRDefault="007763B5" w:rsidP="006278A3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>
              <w:rPr>
                <w:rFonts w:ascii="Times New Roman" w:hAnsi="Times New Roman"/>
                <w:b/>
                <w:lang w:eastAsia="lv-LV"/>
              </w:rPr>
              <w:t>76 701</w:t>
            </w:r>
          </w:p>
        </w:tc>
        <w:tc>
          <w:tcPr>
            <w:tcW w:w="1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center"/>
          </w:tcPr>
          <w:p w:rsidR="006278A3" w:rsidRPr="006278A3" w:rsidRDefault="007763B5" w:rsidP="006278A3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>
              <w:rPr>
                <w:rFonts w:ascii="Times New Roman" w:hAnsi="Times New Roman"/>
                <w:b/>
                <w:lang w:eastAsia="lv-LV"/>
              </w:rPr>
              <w:t>102 313</w:t>
            </w:r>
          </w:p>
        </w:tc>
        <w:tc>
          <w:tcPr>
            <w:tcW w:w="1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center"/>
          </w:tcPr>
          <w:p w:rsidR="006278A3" w:rsidRPr="006278A3" w:rsidRDefault="007763B5" w:rsidP="006278A3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>
              <w:rPr>
                <w:rFonts w:ascii="Times New Roman" w:hAnsi="Times New Roman"/>
                <w:b/>
                <w:lang w:eastAsia="lv-LV"/>
              </w:rPr>
              <w:t>97 244</w:t>
            </w:r>
          </w:p>
        </w:tc>
        <w:tc>
          <w:tcPr>
            <w:tcW w:w="15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center"/>
          </w:tcPr>
          <w:p w:rsidR="006278A3" w:rsidRPr="006278A3" w:rsidRDefault="00785548" w:rsidP="006278A3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>
              <w:rPr>
                <w:rFonts w:ascii="Times New Roman" w:hAnsi="Times New Roman"/>
                <w:b/>
                <w:lang w:eastAsia="lv-LV"/>
              </w:rPr>
              <w:t>92 17</w:t>
            </w:r>
            <w:r w:rsidR="007763B5">
              <w:rPr>
                <w:rFonts w:ascii="Times New Roman" w:hAnsi="Times New Roman"/>
                <w:b/>
                <w:lang w:eastAsia="lv-LV"/>
              </w:rPr>
              <w:t>8</w:t>
            </w:r>
          </w:p>
        </w:tc>
      </w:tr>
    </w:tbl>
    <w:p w:rsidR="00606F84" w:rsidRDefault="00606F84" w:rsidP="00F80532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6D0B" w:rsidRPr="00460071" w:rsidRDefault="005437C4" w:rsidP="00926D0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926D0B">
        <w:rPr>
          <w:rFonts w:ascii="Times New Roman" w:hAnsi="Times New Roman"/>
        </w:rPr>
        <w:lastRenderedPageBreak/>
        <w:t>5</w:t>
      </w:r>
      <w:r w:rsidR="00926D0B" w:rsidRPr="00460071">
        <w:rPr>
          <w:rFonts w:ascii="Times New Roman" w:hAnsi="Times New Roman"/>
          <w:bCs/>
          <w:color w:val="000000"/>
          <w:szCs w:val="28"/>
          <w:lang w:eastAsia="lv-LV"/>
        </w:rPr>
        <w:t>.tabula</w:t>
      </w:r>
    </w:p>
    <w:p w:rsidR="00926D0B" w:rsidRDefault="00926D0B" w:rsidP="00926D0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 w:rsidRPr="00FB5D33">
        <w:rPr>
          <w:rFonts w:ascii="Times New Roman" w:hAnsi="Times New Roman"/>
          <w:b/>
        </w:rPr>
        <w:t>2.1.</w:t>
      </w:r>
      <w:r>
        <w:rPr>
          <w:rFonts w:ascii="Times New Roman" w:hAnsi="Times New Roman"/>
        </w:rPr>
        <w:t xml:space="preserve"> </w:t>
      </w:r>
      <w:r w:rsidRPr="00B80B7E">
        <w:rPr>
          <w:rFonts w:ascii="Times New Roman" w:hAnsi="Times New Roman"/>
          <w:b/>
        </w:rPr>
        <w:t>Prognozētās valsts akciju sabiedrības “Ceļu satiksmes drošības direkcija” (turpmāk - CSDD) tehnisko līdzekļu (turpmāk - Iekārta) fiksēto pārkāpumu informācijas apstrādes un lēmuma nosūtīšanas adresātam izmaksas, kā arī paziņojumu (turpmāk - Atgādinājums) sagatavošanas un nosūtīšanas izmaksas</w:t>
      </w:r>
    </w:p>
    <w:p w:rsidR="00FB21D7" w:rsidRDefault="00FB21D7" w:rsidP="00F80532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940" w:type="dxa"/>
        <w:tblInd w:w="113" w:type="dxa"/>
        <w:tblLook w:val="04A0" w:firstRow="1" w:lastRow="0" w:firstColumn="1" w:lastColumn="0" w:noHBand="0" w:noVBand="1"/>
      </w:tblPr>
      <w:tblGrid>
        <w:gridCol w:w="1720"/>
        <w:gridCol w:w="6780"/>
        <w:gridCol w:w="1360"/>
        <w:gridCol w:w="1360"/>
        <w:gridCol w:w="1360"/>
        <w:gridCol w:w="1360"/>
      </w:tblGrid>
      <w:tr w:rsidR="00926D0B" w:rsidRPr="00926D0B" w:rsidTr="00926D0B">
        <w:trPr>
          <w:trHeight w:val="460"/>
        </w:trPr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Nr.p.k</w:t>
            </w:r>
            <w:proofErr w:type="spellEnd"/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67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Rādītājs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2022.gadā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2023.gadā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2024.gadā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2025.gadā un turpmāk </w:t>
            </w:r>
          </w:p>
        </w:tc>
      </w:tr>
      <w:tr w:rsidR="00926D0B" w:rsidRPr="00926D0B" w:rsidTr="00A74CB0">
        <w:trPr>
          <w:trHeight w:val="230"/>
        </w:trPr>
        <w:tc>
          <w:tcPr>
            <w:tcW w:w="17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26D0B" w:rsidRPr="00926D0B" w:rsidRDefault="00926D0B" w:rsidP="00A74CB0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Darbojošos iekārtu skaits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</w:tr>
      <w:tr w:rsidR="00926D0B" w:rsidRPr="00926D0B" w:rsidTr="00A74CB0">
        <w:trPr>
          <w:trHeight w:val="69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A74CB0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Vidējais iekārtas darbības dienu skaits gadā, 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br/>
              <w:t xml:space="preserve">ņemot vērā iespējamo dīkstāvi 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br/>
            </w:r>
            <w:r w:rsidRPr="00926D0B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(365 dienas - 25 dienas dīkstāve = 340 dienas)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</w:tr>
      <w:tr w:rsidR="00926D0B" w:rsidRPr="00926D0B" w:rsidTr="00A74CB0">
        <w:trPr>
          <w:trHeight w:val="23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A74CB0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Iekārtu darbības dienu skaits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2 380</w:t>
            </w:r>
          </w:p>
        </w:tc>
      </w:tr>
      <w:tr w:rsidR="00926D0B" w:rsidRPr="00926D0B" w:rsidTr="00A74CB0">
        <w:trPr>
          <w:trHeight w:val="34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A74CB0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Plānotais fiksēto pārkāpumu skaits ar vienu iekārtu (vidēji diennaktī)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53</w:t>
            </w:r>
          </w:p>
        </w:tc>
      </w:tr>
      <w:tr w:rsidR="00926D0B" w:rsidRPr="00926D0B" w:rsidTr="00A74CB0">
        <w:trPr>
          <w:trHeight w:val="23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A74CB0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Fiksēto pārkāpumu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skaits </w:t>
            </w: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90 100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126 140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126 140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126 140</w:t>
            </w:r>
          </w:p>
        </w:tc>
      </w:tr>
      <w:tr w:rsidR="00926D0B" w:rsidRPr="00926D0B" w:rsidTr="00A74CB0">
        <w:trPr>
          <w:trHeight w:val="34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A74CB0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Lēmumu skaits 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(fiksētie pārkāpumi, par kuriem tiek nosūtīts lēmums), </w:t>
            </w: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23 800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28 560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23 800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19 040</w:t>
            </w:r>
          </w:p>
        </w:tc>
      </w:tr>
      <w:tr w:rsidR="00926D0B" w:rsidRPr="00926D0B" w:rsidTr="00AE2D82">
        <w:trPr>
          <w:trHeight w:val="567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1.</w:t>
            </w: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(1.1.+1.2.+1.3.)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926D0B" w:rsidRPr="00926D0B" w:rsidRDefault="00926D0B" w:rsidP="007C7AE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Prognozētās informācijas apstrādes izmaksas, </w:t>
            </w:r>
            <w:r w:rsidR="007C7AE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informācijas </w:t>
            </w: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sagatavošanas un nosūtīšanas Valsts policijai izmaksas, kā arī lēmuma nosūtīšanas personai izmaksas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70 958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95 421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91 501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87 582</w:t>
            </w:r>
          </w:p>
        </w:tc>
      </w:tr>
      <w:tr w:rsidR="00926D0B" w:rsidRPr="00926D0B" w:rsidTr="00A74CB0">
        <w:trPr>
          <w:trHeight w:val="340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1.1.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Iekārtu fiksēto pārkāpumu informācijas apstrādes izmaksas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51 357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71 900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71 900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71 900</w:t>
            </w:r>
          </w:p>
        </w:tc>
      </w:tr>
      <w:tr w:rsidR="00926D0B" w:rsidRPr="00926D0B" w:rsidTr="00A74CB0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Plānotās CSDD fiksēto pārkāpumu informācijas apstrādes izmaksas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br/>
              <w:t xml:space="preserve">0,57 </w:t>
            </w:r>
            <w:r w:rsidRPr="00926D0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1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fiksēto pārkāpumu skaits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51 357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71 900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71 900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71 900</w:t>
            </w:r>
          </w:p>
        </w:tc>
      </w:tr>
      <w:tr w:rsidR="00926D0B" w:rsidRPr="00926D0B" w:rsidTr="00AE2D82">
        <w:trPr>
          <w:trHeight w:val="737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1.2.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Lēmuma sagatavošanas nosūtīšanai adresātam izmaksas (vienas vēstules sagatavošana - drukājamās informācijas apstrādāšana, izdrukāšana, locīšana un </w:t>
            </w:r>
            <w:proofErr w:type="spellStart"/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aplokšņošana</w:t>
            </w:r>
            <w:proofErr w:type="spellEnd"/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2 488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2 985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2 488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1 991</w:t>
            </w:r>
          </w:p>
        </w:tc>
      </w:tr>
      <w:tr w:rsidR="00926D0B" w:rsidRPr="00926D0B" w:rsidTr="00926D0B">
        <w:trPr>
          <w:trHeight w:val="510"/>
        </w:trPr>
        <w:tc>
          <w:tcPr>
            <w:tcW w:w="17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0,09 </w:t>
            </w:r>
            <w:r w:rsidRPr="00926D0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1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0,71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 xml:space="preserve">2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x lēmumu skaits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br/>
              <w:t xml:space="preserve">(Latvijā reģistrēts transportlīdzeklis)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1 521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1 825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1 521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1 217</w:t>
            </w:r>
          </w:p>
        </w:tc>
      </w:tr>
      <w:tr w:rsidR="00926D0B" w:rsidRPr="00926D0B" w:rsidTr="00926D0B">
        <w:trPr>
          <w:trHeight w:val="51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0,14 </w:t>
            </w:r>
            <w:r w:rsidRPr="00926D0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1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0,29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 xml:space="preserve">3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x lēmumu skaits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br/>
              <w:t xml:space="preserve">(ārvalstīs (ES) reģistrēts transportlīdzeklis)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967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1 160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967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774</w:t>
            </w:r>
          </w:p>
        </w:tc>
      </w:tr>
      <w:tr w:rsidR="00926D0B" w:rsidRPr="00926D0B" w:rsidTr="00A74CB0">
        <w:trPr>
          <w:trHeight w:val="567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1.3.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Vēstuļu nosūtīšanas izmaksas elektroniski un atbilstoši VAS "Latvijas Pasts" noteiktajam attiecīgās vēstules nosūtīšanas pakalpojuma tarifam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17 113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20 536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17 113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13 691</w:t>
            </w:r>
          </w:p>
        </w:tc>
      </w:tr>
      <w:tr w:rsidR="00926D0B" w:rsidRPr="00926D0B" w:rsidTr="00926D0B">
        <w:trPr>
          <w:trHeight w:val="510"/>
        </w:trPr>
        <w:tc>
          <w:tcPr>
            <w:tcW w:w="17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FF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FF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0,19 </w:t>
            </w:r>
            <w:r w:rsidRPr="00926D0B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euro</w:t>
            </w:r>
            <w:r w:rsidRPr="00926D0B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 xml:space="preserve">1 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x 0,65 </w:t>
            </w:r>
            <w:r w:rsidRPr="00926D0B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>4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x 0,71 </w:t>
            </w:r>
            <w:r w:rsidRPr="00926D0B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 xml:space="preserve">2 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x lēmumus skaits 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br/>
              <w:t>(elektroniski Latvijas adresātiem)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2 087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2 505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2 087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1 670</w:t>
            </w:r>
          </w:p>
        </w:tc>
      </w:tr>
      <w:tr w:rsidR="00926D0B" w:rsidRPr="00926D0B" w:rsidTr="00926D0B">
        <w:trPr>
          <w:trHeight w:val="51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FF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1 </w:t>
            </w:r>
            <w:r w:rsidRPr="00926D0B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 xml:space="preserve">euro </w:t>
            </w:r>
            <w:r w:rsidRPr="00926D0B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>5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x 0,35 </w:t>
            </w:r>
            <w:r w:rsidRPr="00926D0B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>6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x 0,71 </w:t>
            </w:r>
            <w:r w:rsidRPr="00926D0B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>2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x lēmumu skaits 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br/>
              <w:t>(vēstule Latvijas adresātiem)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5 915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7 098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5 915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4 732</w:t>
            </w:r>
          </w:p>
        </w:tc>
      </w:tr>
      <w:tr w:rsidR="00926D0B" w:rsidRPr="00926D0B" w:rsidTr="00926D0B">
        <w:trPr>
          <w:trHeight w:val="51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FF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1,32 </w:t>
            </w:r>
            <w:r w:rsidRPr="00926D0B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 xml:space="preserve">euro </w:t>
            </w:r>
            <w:r w:rsidRPr="00926D0B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>7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x 0,29 </w:t>
            </w:r>
            <w:r w:rsidRPr="00926D0B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>3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x lēmumu skaits </w:t>
            </w: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br/>
              <w:t>(vēstule ārvalstu (ES) adresātiem)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9 111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10 933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9 111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sz w:val="18"/>
                <w:szCs w:val="18"/>
                <w:lang w:eastAsia="lv-LV"/>
              </w:rPr>
              <w:t>7 289</w:t>
            </w:r>
          </w:p>
        </w:tc>
      </w:tr>
      <w:tr w:rsidR="00926D0B" w:rsidRPr="00926D0B" w:rsidTr="00A74CB0">
        <w:trPr>
          <w:trHeight w:val="1247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lastRenderedPageBreak/>
              <w:t xml:space="preserve">2. </w:t>
            </w: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br/>
              <w:t>(2.1.+2.2.)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Ceļu satiksmes likuma 43.</w:t>
            </w: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eastAsia="lv-LV"/>
              </w:rPr>
              <w:t xml:space="preserve">7 </w:t>
            </w: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panta otrajā daļā noteiktā pienākuma - atsevišķu ar Administratīvās atbildības likuma (turpmāk - AAL) 268.pantu noteikto darbību izpilde (</w:t>
            </w: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lv-LV"/>
              </w:rPr>
              <w:t xml:space="preserve">rakstveida atgādinājuma nosūtīšana </w:t>
            </w: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AAL 162.panta pirmajā un 163.panta otrajā daļā minētajām personām par pienākumu noteiktā termiņā samaksāt piemēroto naudas sodu pilnā apmērā)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4 806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5 767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4 806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3 845</w:t>
            </w:r>
          </w:p>
        </w:tc>
      </w:tr>
      <w:tr w:rsidR="00926D0B" w:rsidRPr="00926D0B" w:rsidTr="00926D0B">
        <w:trPr>
          <w:trHeight w:val="230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2.1.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Atgādinājuma sagatavošanas izmaksas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3 205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3 846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3 205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2 564</w:t>
            </w:r>
          </w:p>
        </w:tc>
      </w:tr>
      <w:tr w:rsidR="00926D0B" w:rsidRPr="00926D0B" w:rsidTr="00A74CB0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2.1.1.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Informācijas apstrāde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br/>
              <w:t xml:space="preserve">0,92 </w:t>
            </w:r>
            <w:r w:rsidRPr="00926D0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1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0,71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2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lēmumu skaits (Latvijā reģistrēts transportlīdzeklis) x 0,20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3 110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3 732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3 110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2 488</w:t>
            </w:r>
          </w:p>
        </w:tc>
      </w:tr>
      <w:tr w:rsidR="00926D0B" w:rsidRPr="00926D0B" w:rsidTr="00A74CB0">
        <w:trPr>
          <w:trHeight w:val="794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2.1.2.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Vienas vēstules sagatavošana - drukājamās informācijas apstrādāšana, izdrukāšana, locīšana un </w:t>
            </w:r>
            <w:proofErr w:type="spellStart"/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aplokšņošana</w:t>
            </w:r>
            <w:proofErr w:type="spellEnd"/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br/>
              <w:t xml:space="preserve">0,08 </w:t>
            </w:r>
            <w:r w:rsidRPr="00926D0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euro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 xml:space="preserve">1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x 0,71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2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lēmumu skaits (vēstule Latvijas adresātiem) x 0,35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 xml:space="preserve"> 6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0,20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76</w:t>
            </w:r>
          </w:p>
        </w:tc>
      </w:tr>
      <w:tr w:rsidR="00926D0B" w:rsidRPr="00926D0B" w:rsidTr="00A74CB0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2.2.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Izmaksas, kas saistītas ar Atgādinājuma sagatavošanu un nosūtīšanu elektroniski vai vienkāršā vēstulē ar VAS "Latvijas Pasts" starpniecību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1 601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1 921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1 601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1 281</w:t>
            </w:r>
          </w:p>
        </w:tc>
      </w:tr>
      <w:tr w:rsidR="00926D0B" w:rsidRPr="00926D0B" w:rsidTr="00A74CB0">
        <w:trPr>
          <w:trHeight w:val="397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2.2.1.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0,19 </w:t>
            </w:r>
            <w:r w:rsidRPr="00926D0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1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0,71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2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lēmumu skaits (elektroniski Latvijas adresātiem) x 0,65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4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0,20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334</w:t>
            </w:r>
          </w:p>
        </w:tc>
      </w:tr>
      <w:tr w:rsidR="00926D0B" w:rsidRPr="00926D0B" w:rsidTr="00A74CB0">
        <w:trPr>
          <w:trHeight w:val="397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2.2.2.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926D0B" w:rsidRPr="00926D0B" w:rsidRDefault="00926D0B" w:rsidP="00926D0B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1 </w:t>
            </w:r>
            <w:r w:rsidRPr="00926D0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5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0,71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2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lēmumu skaits (vēstule Latvijas adresātiem) x 0,35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6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 xml:space="preserve"> x 0,20 </w:t>
            </w:r>
            <w:r w:rsidRPr="00926D0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lv-LV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1 183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1 420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1 183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947</w:t>
            </w:r>
          </w:p>
        </w:tc>
      </w:tr>
      <w:tr w:rsidR="00926D0B" w:rsidRPr="00926D0B" w:rsidTr="00926D0B">
        <w:trPr>
          <w:trHeight w:val="460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DD7EE"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3.</w:t>
            </w: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(1.+2.)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Pavisam: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75 764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101 188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96 307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926D0B" w:rsidRPr="00926D0B" w:rsidRDefault="00926D0B" w:rsidP="00926D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26D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91 427</w:t>
            </w:r>
          </w:p>
        </w:tc>
      </w:tr>
    </w:tbl>
    <w:p w:rsidR="00A74CB0" w:rsidRDefault="00A74CB0" w:rsidP="0059023B">
      <w:pPr>
        <w:rPr>
          <w:rFonts w:ascii="Times New Roman" w:hAnsi="Times New Roman"/>
          <w:b/>
          <w:sz w:val="24"/>
          <w:szCs w:val="24"/>
        </w:rPr>
      </w:pPr>
    </w:p>
    <w:p w:rsidR="00C25D05" w:rsidRPr="00C25D05" w:rsidRDefault="00C25D05" w:rsidP="00C25D05">
      <w:pPr>
        <w:rPr>
          <w:rFonts w:ascii="Times New Roman" w:hAnsi="Times New Roman"/>
          <w:sz w:val="18"/>
          <w:szCs w:val="18"/>
        </w:rPr>
      </w:pPr>
      <w:r w:rsidRPr="00C25D05">
        <w:rPr>
          <w:rFonts w:ascii="Times New Roman" w:hAnsi="Times New Roman"/>
          <w:sz w:val="18"/>
          <w:szCs w:val="18"/>
          <w:vertAlign w:val="superscript"/>
        </w:rPr>
        <w:t>1</w:t>
      </w:r>
      <w:r>
        <w:rPr>
          <w:rFonts w:ascii="Times New Roman" w:hAnsi="Times New Roman"/>
          <w:sz w:val="18"/>
          <w:szCs w:val="18"/>
        </w:rPr>
        <w:t xml:space="preserve">  </w:t>
      </w:r>
      <w:r w:rsidRPr="00C25D05">
        <w:rPr>
          <w:rFonts w:ascii="Times New Roman" w:hAnsi="Times New Roman"/>
          <w:sz w:val="18"/>
          <w:szCs w:val="18"/>
        </w:rPr>
        <w:t>Apr</w:t>
      </w:r>
      <w:r w:rsidRPr="00C25D05">
        <w:rPr>
          <w:rFonts w:ascii="Times New Roman" w:hAnsi="Times New Roman" w:hint="eastAsia"/>
          <w:sz w:val="18"/>
          <w:szCs w:val="18"/>
        </w:rPr>
        <w:t>ēķ</w:t>
      </w:r>
      <w:r w:rsidRPr="00C25D05">
        <w:rPr>
          <w:rFonts w:ascii="Times New Roman" w:hAnsi="Times New Roman"/>
          <w:sz w:val="18"/>
          <w:szCs w:val="18"/>
        </w:rPr>
        <w:t>inos izmantots tarifs saska</w:t>
      </w:r>
      <w:r w:rsidRPr="00C25D05">
        <w:rPr>
          <w:rFonts w:ascii="Times New Roman" w:hAnsi="Times New Roman" w:hint="eastAsia"/>
          <w:sz w:val="18"/>
          <w:szCs w:val="18"/>
        </w:rPr>
        <w:t>ņā</w:t>
      </w:r>
      <w:r w:rsidRPr="00C25D05">
        <w:rPr>
          <w:rFonts w:ascii="Times New Roman" w:hAnsi="Times New Roman"/>
          <w:sz w:val="18"/>
          <w:szCs w:val="18"/>
        </w:rPr>
        <w:t xml:space="preserve"> ar  dele</w:t>
      </w:r>
      <w:r w:rsidRPr="00C25D05">
        <w:rPr>
          <w:rFonts w:ascii="Times New Roman" w:hAnsi="Times New Roman" w:hint="eastAsia"/>
          <w:sz w:val="18"/>
          <w:szCs w:val="18"/>
        </w:rPr>
        <w:t>ģēš</w:t>
      </w:r>
      <w:r w:rsidRPr="00C25D05">
        <w:rPr>
          <w:rFonts w:ascii="Times New Roman" w:hAnsi="Times New Roman"/>
          <w:sz w:val="18"/>
          <w:szCs w:val="18"/>
        </w:rPr>
        <w:t>anas l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gumiem ar CSDD, kas nosl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gti izpildot Ministru kabineta 2014.gada 29.j</w:t>
      </w:r>
      <w:r w:rsidRPr="00C25D05">
        <w:rPr>
          <w:rFonts w:ascii="Times New Roman" w:hAnsi="Times New Roman" w:hint="eastAsia"/>
          <w:sz w:val="18"/>
          <w:szCs w:val="18"/>
        </w:rPr>
        <w:t>ū</w:t>
      </w:r>
      <w:r w:rsidRPr="00C25D05">
        <w:rPr>
          <w:rFonts w:ascii="Times New Roman" w:hAnsi="Times New Roman"/>
          <w:sz w:val="18"/>
          <w:szCs w:val="18"/>
        </w:rPr>
        <w:t>lija r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kojumu Nr.382</w:t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</w:p>
    <w:p w:rsidR="00C25D05" w:rsidRPr="00C25D05" w:rsidRDefault="00C25D05" w:rsidP="00C25D05">
      <w:pPr>
        <w:rPr>
          <w:rFonts w:ascii="Times New Roman" w:hAnsi="Times New Roman"/>
          <w:sz w:val="18"/>
          <w:szCs w:val="18"/>
        </w:rPr>
      </w:pPr>
      <w:r w:rsidRPr="00C25D05">
        <w:rPr>
          <w:rFonts w:ascii="Times New Roman" w:hAnsi="Times New Roman"/>
          <w:sz w:val="18"/>
          <w:szCs w:val="18"/>
          <w:vertAlign w:val="superscript"/>
        </w:rPr>
        <w:t xml:space="preserve">2 </w:t>
      </w:r>
      <w:r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Pr="00C25D05">
        <w:rPr>
          <w:rFonts w:ascii="Times New Roman" w:hAnsi="Times New Roman"/>
          <w:sz w:val="18"/>
          <w:szCs w:val="18"/>
        </w:rPr>
        <w:t>Atbilsto</w:t>
      </w:r>
      <w:r w:rsidRPr="00C25D05">
        <w:rPr>
          <w:rFonts w:ascii="Times New Roman" w:hAnsi="Times New Roman" w:hint="eastAsia"/>
          <w:sz w:val="18"/>
          <w:szCs w:val="18"/>
        </w:rPr>
        <w:t>š</w:t>
      </w:r>
      <w:r w:rsidRPr="00C25D05">
        <w:rPr>
          <w:rFonts w:ascii="Times New Roman" w:hAnsi="Times New Roman"/>
          <w:sz w:val="18"/>
          <w:szCs w:val="18"/>
        </w:rPr>
        <w:t>i pilotprojekta laik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 xml:space="preserve"> veiktajai datu anal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zei 71% gad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jumu p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rk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pums tiek izdar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ts ar Latvij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 xml:space="preserve"> re</w:t>
      </w:r>
      <w:r w:rsidRPr="00C25D05">
        <w:rPr>
          <w:rFonts w:ascii="Times New Roman" w:hAnsi="Times New Roman" w:hint="eastAsia"/>
          <w:sz w:val="18"/>
          <w:szCs w:val="18"/>
        </w:rPr>
        <w:t>ģ</w:t>
      </w:r>
      <w:r w:rsidRPr="00C25D05">
        <w:rPr>
          <w:rFonts w:ascii="Times New Roman" w:hAnsi="Times New Roman"/>
          <w:sz w:val="18"/>
          <w:szCs w:val="18"/>
        </w:rPr>
        <w:t>istr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tu transportl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dzekli</w:t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</w:p>
    <w:p w:rsidR="00C25D05" w:rsidRPr="00C25D05" w:rsidRDefault="00C25D05" w:rsidP="00C25D05">
      <w:pPr>
        <w:rPr>
          <w:rFonts w:ascii="Times New Roman" w:hAnsi="Times New Roman"/>
          <w:sz w:val="18"/>
          <w:szCs w:val="18"/>
        </w:rPr>
      </w:pPr>
      <w:r w:rsidRPr="00C25D05">
        <w:rPr>
          <w:rFonts w:ascii="Times New Roman" w:hAnsi="Times New Roman"/>
          <w:sz w:val="18"/>
          <w:szCs w:val="18"/>
          <w:vertAlign w:val="superscript"/>
        </w:rPr>
        <w:t>3</w:t>
      </w:r>
      <w:r>
        <w:rPr>
          <w:rFonts w:ascii="Times New Roman" w:hAnsi="Times New Roman"/>
          <w:sz w:val="18"/>
          <w:szCs w:val="18"/>
        </w:rPr>
        <w:t xml:space="preserve">  </w:t>
      </w:r>
      <w:r w:rsidRPr="00C25D05">
        <w:rPr>
          <w:rFonts w:ascii="Times New Roman" w:hAnsi="Times New Roman"/>
          <w:sz w:val="18"/>
          <w:szCs w:val="18"/>
        </w:rPr>
        <w:t>Atbilsto</w:t>
      </w:r>
      <w:r w:rsidRPr="00C25D05">
        <w:rPr>
          <w:rFonts w:ascii="Times New Roman" w:hAnsi="Times New Roman" w:hint="eastAsia"/>
          <w:sz w:val="18"/>
          <w:szCs w:val="18"/>
        </w:rPr>
        <w:t>š</w:t>
      </w:r>
      <w:r w:rsidRPr="00C25D05">
        <w:rPr>
          <w:rFonts w:ascii="Times New Roman" w:hAnsi="Times New Roman"/>
          <w:sz w:val="18"/>
          <w:szCs w:val="18"/>
        </w:rPr>
        <w:t>i pilotprojekta laik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 xml:space="preserve"> veiktajai datu anal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zei 29% gad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jumu p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rk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pums tiek izdar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ts ar Eiropas Savien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bas dal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bvalst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s re</w:t>
      </w:r>
      <w:r w:rsidRPr="00C25D05">
        <w:rPr>
          <w:rFonts w:ascii="Times New Roman" w:hAnsi="Times New Roman" w:hint="eastAsia"/>
          <w:sz w:val="18"/>
          <w:szCs w:val="18"/>
        </w:rPr>
        <w:t>ģ</w:t>
      </w:r>
      <w:r w:rsidRPr="00C25D05">
        <w:rPr>
          <w:rFonts w:ascii="Times New Roman" w:hAnsi="Times New Roman"/>
          <w:sz w:val="18"/>
          <w:szCs w:val="18"/>
        </w:rPr>
        <w:t>istr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tu transportl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dzekli</w:t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</w:p>
    <w:p w:rsidR="00C25D05" w:rsidRPr="00C25D05" w:rsidRDefault="00C25D05" w:rsidP="00C25D05">
      <w:pPr>
        <w:rPr>
          <w:rFonts w:ascii="Times New Roman" w:hAnsi="Times New Roman"/>
          <w:sz w:val="18"/>
          <w:szCs w:val="18"/>
        </w:rPr>
      </w:pPr>
      <w:r w:rsidRPr="00C25D05">
        <w:rPr>
          <w:rFonts w:ascii="Times New Roman" w:hAnsi="Times New Roman"/>
          <w:sz w:val="18"/>
          <w:szCs w:val="18"/>
          <w:vertAlign w:val="superscript"/>
        </w:rPr>
        <w:t>4</w:t>
      </w:r>
      <w:r>
        <w:rPr>
          <w:rFonts w:ascii="Times New Roman" w:hAnsi="Times New Roman"/>
          <w:sz w:val="18"/>
          <w:szCs w:val="18"/>
        </w:rPr>
        <w:t xml:space="preserve">  </w:t>
      </w:r>
      <w:r w:rsidRPr="00C25D05">
        <w:rPr>
          <w:rFonts w:ascii="Times New Roman" w:hAnsi="Times New Roman"/>
          <w:sz w:val="18"/>
          <w:szCs w:val="18"/>
        </w:rPr>
        <w:t>Atbilsto</w:t>
      </w:r>
      <w:r w:rsidRPr="00C25D05">
        <w:rPr>
          <w:rFonts w:ascii="Times New Roman" w:hAnsi="Times New Roman" w:hint="eastAsia"/>
          <w:sz w:val="18"/>
          <w:szCs w:val="18"/>
        </w:rPr>
        <w:t>š</w:t>
      </w:r>
      <w:r w:rsidRPr="00C25D05">
        <w:rPr>
          <w:rFonts w:ascii="Times New Roman" w:hAnsi="Times New Roman"/>
          <w:sz w:val="18"/>
          <w:szCs w:val="18"/>
        </w:rPr>
        <w:t>i apl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s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m adres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tam Latvij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 xml:space="preserve"> l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mumu par soda piem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ro</w:t>
      </w:r>
      <w:r w:rsidRPr="00C25D05">
        <w:rPr>
          <w:rFonts w:ascii="Times New Roman" w:hAnsi="Times New Roman" w:hint="eastAsia"/>
          <w:sz w:val="18"/>
          <w:szCs w:val="18"/>
        </w:rPr>
        <w:t>š</w:t>
      </w:r>
      <w:r w:rsidRPr="00C25D05">
        <w:rPr>
          <w:rFonts w:ascii="Times New Roman" w:hAnsi="Times New Roman"/>
          <w:sz w:val="18"/>
          <w:szCs w:val="18"/>
        </w:rPr>
        <w:t>anu vai Atg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din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jumu 65% gad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jumu nos</w:t>
      </w:r>
      <w:r w:rsidRPr="00C25D05">
        <w:rPr>
          <w:rFonts w:ascii="Times New Roman" w:hAnsi="Times New Roman" w:hint="eastAsia"/>
          <w:sz w:val="18"/>
          <w:szCs w:val="18"/>
        </w:rPr>
        <w:t>ū</w:t>
      </w:r>
      <w:r w:rsidRPr="00C25D05">
        <w:rPr>
          <w:rFonts w:ascii="Times New Roman" w:hAnsi="Times New Roman"/>
          <w:sz w:val="18"/>
          <w:szCs w:val="18"/>
        </w:rPr>
        <w:t>ta elektroniski</w:t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</w:p>
    <w:p w:rsidR="00C25D05" w:rsidRPr="00C25D05" w:rsidRDefault="00C25D05" w:rsidP="00C25D05">
      <w:pPr>
        <w:rPr>
          <w:rFonts w:ascii="Times New Roman" w:hAnsi="Times New Roman"/>
          <w:sz w:val="18"/>
          <w:szCs w:val="18"/>
        </w:rPr>
      </w:pPr>
      <w:r w:rsidRPr="00C25D05">
        <w:rPr>
          <w:rFonts w:ascii="Times New Roman" w:hAnsi="Times New Roman"/>
          <w:sz w:val="18"/>
          <w:szCs w:val="18"/>
          <w:vertAlign w:val="superscript"/>
        </w:rPr>
        <w:t>5</w:t>
      </w:r>
      <w:r>
        <w:rPr>
          <w:rFonts w:ascii="Times New Roman" w:hAnsi="Times New Roman"/>
          <w:sz w:val="18"/>
          <w:szCs w:val="18"/>
        </w:rPr>
        <w:t xml:space="preserve">  </w:t>
      </w:r>
      <w:r w:rsidRPr="00C25D05">
        <w:rPr>
          <w:rFonts w:ascii="Times New Roman" w:hAnsi="Times New Roman"/>
          <w:sz w:val="18"/>
          <w:szCs w:val="18"/>
        </w:rPr>
        <w:t>Samaksa saska</w:t>
      </w:r>
      <w:r w:rsidRPr="00C25D05">
        <w:rPr>
          <w:rFonts w:ascii="Times New Roman" w:hAnsi="Times New Roman" w:hint="eastAsia"/>
          <w:sz w:val="18"/>
          <w:szCs w:val="18"/>
        </w:rPr>
        <w:t>ņā</w:t>
      </w:r>
      <w:r w:rsidRPr="00C25D05">
        <w:rPr>
          <w:rFonts w:ascii="Times New Roman" w:hAnsi="Times New Roman"/>
          <w:sz w:val="18"/>
          <w:szCs w:val="18"/>
        </w:rPr>
        <w:t xml:space="preserve"> ar VAS "Latvijas Pasts" tarifu</w:t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</w:p>
    <w:p w:rsidR="00C25D05" w:rsidRPr="00C25D05" w:rsidRDefault="00C25D05" w:rsidP="00C25D05">
      <w:pPr>
        <w:rPr>
          <w:rFonts w:ascii="Times New Roman" w:hAnsi="Times New Roman"/>
          <w:sz w:val="18"/>
          <w:szCs w:val="18"/>
        </w:rPr>
      </w:pPr>
      <w:r w:rsidRPr="00C25D05">
        <w:rPr>
          <w:rFonts w:ascii="Times New Roman" w:hAnsi="Times New Roman"/>
          <w:sz w:val="18"/>
          <w:szCs w:val="18"/>
          <w:vertAlign w:val="superscript"/>
        </w:rPr>
        <w:t>6</w:t>
      </w:r>
      <w:r>
        <w:rPr>
          <w:rFonts w:ascii="Times New Roman" w:hAnsi="Times New Roman"/>
          <w:sz w:val="18"/>
          <w:szCs w:val="18"/>
        </w:rPr>
        <w:t xml:space="preserve">  </w:t>
      </w:r>
      <w:r w:rsidRPr="00C25D05">
        <w:rPr>
          <w:rFonts w:ascii="Times New Roman" w:hAnsi="Times New Roman"/>
          <w:sz w:val="18"/>
          <w:szCs w:val="18"/>
        </w:rPr>
        <w:t>Atbilsto</w:t>
      </w:r>
      <w:r w:rsidRPr="00C25D05">
        <w:rPr>
          <w:rFonts w:ascii="Times New Roman" w:hAnsi="Times New Roman" w:hint="eastAsia"/>
          <w:sz w:val="18"/>
          <w:szCs w:val="18"/>
        </w:rPr>
        <w:t>š</w:t>
      </w:r>
      <w:r w:rsidRPr="00C25D05">
        <w:rPr>
          <w:rFonts w:ascii="Times New Roman" w:hAnsi="Times New Roman"/>
          <w:sz w:val="18"/>
          <w:szCs w:val="18"/>
        </w:rPr>
        <w:t>i apl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s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m adres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tam Latvij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 xml:space="preserve"> l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mumu par soda piem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ro</w:t>
      </w:r>
      <w:r w:rsidRPr="00C25D05">
        <w:rPr>
          <w:rFonts w:ascii="Times New Roman" w:hAnsi="Times New Roman" w:hint="eastAsia"/>
          <w:sz w:val="18"/>
          <w:szCs w:val="18"/>
        </w:rPr>
        <w:t>š</w:t>
      </w:r>
      <w:r w:rsidRPr="00C25D05">
        <w:rPr>
          <w:rFonts w:ascii="Times New Roman" w:hAnsi="Times New Roman"/>
          <w:sz w:val="18"/>
          <w:szCs w:val="18"/>
        </w:rPr>
        <w:t>anu 35% gad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jumu nos</w:t>
      </w:r>
      <w:r w:rsidRPr="00C25D05">
        <w:rPr>
          <w:rFonts w:ascii="Times New Roman" w:hAnsi="Times New Roman" w:hint="eastAsia"/>
          <w:sz w:val="18"/>
          <w:szCs w:val="18"/>
        </w:rPr>
        <w:t>ū</w:t>
      </w:r>
      <w:r w:rsidRPr="00C25D05">
        <w:rPr>
          <w:rFonts w:ascii="Times New Roman" w:hAnsi="Times New Roman"/>
          <w:sz w:val="18"/>
          <w:szCs w:val="18"/>
        </w:rPr>
        <w:t>ta ar vienk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r</w:t>
      </w:r>
      <w:r w:rsidRPr="00C25D05">
        <w:rPr>
          <w:rFonts w:ascii="Times New Roman" w:hAnsi="Times New Roman" w:hint="eastAsia"/>
          <w:sz w:val="18"/>
          <w:szCs w:val="18"/>
        </w:rPr>
        <w:t>š</w:t>
      </w:r>
      <w:r w:rsidRPr="00C25D05">
        <w:rPr>
          <w:rFonts w:ascii="Times New Roman" w:hAnsi="Times New Roman"/>
          <w:sz w:val="18"/>
          <w:szCs w:val="18"/>
        </w:rPr>
        <w:t>o v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stu</w:t>
      </w:r>
      <w:r w:rsidRPr="00C25D05">
        <w:rPr>
          <w:rFonts w:ascii="Times New Roman" w:hAnsi="Times New Roman" w:hint="eastAsia"/>
          <w:sz w:val="18"/>
          <w:szCs w:val="18"/>
        </w:rPr>
        <w:t>ļ</w:t>
      </w:r>
      <w:r w:rsidRPr="00C25D05">
        <w:rPr>
          <w:rFonts w:ascii="Times New Roman" w:hAnsi="Times New Roman"/>
          <w:sz w:val="18"/>
          <w:szCs w:val="18"/>
        </w:rPr>
        <w:t>u korespondences (l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dz 20 gramiem) s</w:t>
      </w:r>
      <w:r w:rsidRPr="00C25D05">
        <w:rPr>
          <w:rFonts w:ascii="Times New Roman" w:hAnsi="Times New Roman" w:hint="eastAsia"/>
          <w:sz w:val="18"/>
          <w:szCs w:val="18"/>
        </w:rPr>
        <w:t>ū</w:t>
      </w:r>
      <w:r w:rsidRPr="00C25D05">
        <w:rPr>
          <w:rFonts w:ascii="Times New Roman" w:hAnsi="Times New Roman"/>
          <w:sz w:val="18"/>
          <w:szCs w:val="18"/>
        </w:rPr>
        <w:t>t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jumu</w:t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</w:p>
    <w:p w:rsidR="00C25D05" w:rsidRPr="00C25D05" w:rsidRDefault="00C25D05" w:rsidP="00C25D05">
      <w:pPr>
        <w:rPr>
          <w:rFonts w:ascii="Times New Roman" w:hAnsi="Times New Roman"/>
          <w:sz w:val="18"/>
          <w:szCs w:val="18"/>
        </w:rPr>
      </w:pPr>
      <w:r w:rsidRPr="00C25D05">
        <w:rPr>
          <w:rFonts w:ascii="Times New Roman" w:hAnsi="Times New Roman"/>
          <w:sz w:val="18"/>
          <w:szCs w:val="18"/>
          <w:vertAlign w:val="superscript"/>
        </w:rPr>
        <w:t>7</w:t>
      </w:r>
      <w:r>
        <w:rPr>
          <w:rFonts w:ascii="Times New Roman" w:hAnsi="Times New Roman"/>
          <w:sz w:val="18"/>
          <w:szCs w:val="18"/>
        </w:rPr>
        <w:t xml:space="preserve">  </w:t>
      </w:r>
      <w:r w:rsidRPr="00C25D05">
        <w:rPr>
          <w:rFonts w:ascii="Times New Roman" w:hAnsi="Times New Roman"/>
          <w:sz w:val="18"/>
          <w:szCs w:val="18"/>
        </w:rPr>
        <w:t>Provizoriski l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mumus par naudas soda piem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ro</w:t>
      </w:r>
      <w:r w:rsidRPr="00C25D05">
        <w:rPr>
          <w:rFonts w:ascii="Times New Roman" w:hAnsi="Times New Roman" w:hint="eastAsia"/>
          <w:sz w:val="18"/>
          <w:szCs w:val="18"/>
        </w:rPr>
        <w:t>š</w:t>
      </w:r>
      <w:r w:rsidRPr="00C25D05">
        <w:rPr>
          <w:rFonts w:ascii="Times New Roman" w:hAnsi="Times New Roman"/>
          <w:sz w:val="18"/>
          <w:szCs w:val="18"/>
        </w:rPr>
        <w:t>anu paredz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ts s</w:t>
      </w:r>
      <w:r w:rsidRPr="00C25D05">
        <w:rPr>
          <w:rFonts w:ascii="Times New Roman" w:hAnsi="Times New Roman" w:hint="eastAsia"/>
          <w:sz w:val="18"/>
          <w:szCs w:val="18"/>
        </w:rPr>
        <w:t>ū</w:t>
      </w:r>
      <w:r w:rsidRPr="00C25D05">
        <w:rPr>
          <w:rFonts w:ascii="Times New Roman" w:hAnsi="Times New Roman"/>
          <w:sz w:val="18"/>
          <w:szCs w:val="18"/>
        </w:rPr>
        <w:t>t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t uz Lietuvu un Igauniju (1.grupas valstis - tarifs saska</w:t>
      </w:r>
      <w:r w:rsidRPr="00C25D05">
        <w:rPr>
          <w:rFonts w:ascii="Times New Roman" w:hAnsi="Times New Roman" w:hint="eastAsia"/>
          <w:sz w:val="18"/>
          <w:szCs w:val="18"/>
        </w:rPr>
        <w:t>ņā</w:t>
      </w:r>
      <w:r w:rsidRPr="00C25D05">
        <w:rPr>
          <w:rFonts w:ascii="Times New Roman" w:hAnsi="Times New Roman"/>
          <w:sz w:val="18"/>
          <w:szCs w:val="18"/>
        </w:rPr>
        <w:t xml:space="preserve"> ar  VAS "Latvijas Pasts" - 1,29 euro), k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 xml:space="preserve"> ar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 xml:space="preserve"> uz Poliju (2.grupas valsts - tarifs saska</w:t>
      </w:r>
      <w:r w:rsidRPr="00C25D05">
        <w:rPr>
          <w:rFonts w:ascii="Times New Roman" w:hAnsi="Times New Roman" w:hint="eastAsia"/>
          <w:sz w:val="18"/>
          <w:szCs w:val="18"/>
        </w:rPr>
        <w:t>ņā</w:t>
      </w:r>
      <w:r w:rsidRPr="00C25D05">
        <w:rPr>
          <w:rFonts w:ascii="Times New Roman" w:hAnsi="Times New Roman"/>
          <w:sz w:val="18"/>
          <w:szCs w:val="18"/>
        </w:rPr>
        <w:t xml:space="preserve"> ar  VAS "Latvijas Pasts" - 1,35 euro), l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dz ar to apr</w:t>
      </w:r>
      <w:r w:rsidRPr="00C25D05">
        <w:rPr>
          <w:rFonts w:ascii="Times New Roman" w:hAnsi="Times New Roman" w:hint="eastAsia"/>
          <w:sz w:val="18"/>
          <w:szCs w:val="18"/>
        </w:rPr>
        <w:t>ēķ</w:t>
      </w:r>
      <w:r w:rsidRPr="00C25D05">
        <w:rPr>
          <w:rFonts w:ascii="Times New Roman" w:hAnsi="Times New Roman"/>
          <w:sz w:val="18"/>
          <w:szCs w:val="18"/>
        </w:rPr>
        <w:t>in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 xml:space="preserve"> piem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rota vid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j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 xml:space="preserve"> cena - 1,32 euro</w:t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</w:p>
    <w:p w:rsidR="00A74CB0" w:rsidRPr="00C25D05" w:rsidRDefault="00C25D05" w:rsidP="00C25D05">
      <w:pPr>
        <w:rPr>
          <w:rFonts w:ascii="Times New Roman" w:hAnsi="Times New Roman"/>
          <w:sz w:val="18"/>
          <w:szCs w:val="18"/>
        </w:rPr>
      </w:pPr>
      <w:r w:rsidRPr="00C25D05">
        <w:rPr>
          <w:rFonts w:ascii="Times New Roman" w:hAnsi="Times New Roman"/>
          <w:sz w:val="18"/>
          <w:szCs w:val="18"/>
          <w:vertAlign w:val="superscript"/>
        </w:rPr>
        <w:t>8</w:t>
      </w:r>
      <w:r>
        <w:rPr>
          <w:rFonts w:ascii="Times New Roman" w:hAnsi="Times New Roman"/>
          <w:sz w:val="18"/>
          <w:szCs w:val="18"/>
        </w:rPr>
        <w:t xml:space="preserve">  </w:t>
      </w:r>
      <w:r w:rsidRPr="00C25D05">
        <w:rPr>
          <w:rFonts w:ascii="Times New Roman" w:hAnsi="Times New Roman"/>
          <w:sz w:val="18"/>
          <w:szCs w:val="18"/>
        </w:rPr>
        <w:t>Atg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din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jumi par nesamaks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tiem naudas sodiem tiks nos</w:t>
      </w:r>
      <w:r w:rsidRPr="00C25D05">
        <w:rPr>
          <w:rFonts w:ascii="Times New Roman" w:hAnsi="Times New Roman" w:hint="eastAsia"/>
          <w:sz w:val="18"/>
          <w:szCs w:val="18"/>
        </w:rPr>
        <w:t>ū</w:t>
      </w:r>
      <w:r w:rsidRPr="00C25D05">
        <w:rPr>
          <w:rFonts w:ascii="Times New Roman" w:hAnsi="Times New Roman"/>
          <w:sz w:val="18"/>
          <w:szCs w:val="18"/>
        </w:rPr>
        <w:t>t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ti tikai liet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s par p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rk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>pumiem, kas izdar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ti ar Latvij</w:t>
      </w:r>
      <w:r w:rsidRPr="00C25D05">
        <w:rPr>
          <w:rFonts w:ascii="Times New Roman" w:hAnsi="Times New Roman" w:hint="eastAsia"/>
          <w:sz w:val="18"/>
          <w:szCs w:val="18"/>
        </w:rPr>
        <w:t>ā</w:t>
      </w:r>
      <w:r w:rsidRPr="00C25D05">
        <w:rPr>
          <w:rFonts w:ascii="Times New Roman" w:hAnsi="Times New Roman"/>
          <w:sz w:val="18"/>
          <w:szCs w:val="18"/>
        </w:rPr>
        <w:t xml:space="preserve"> re</w:t>
      </w:r>
      <w:r w:rsidRPr="00C25D05">
        <w:rPr>
          <w:rFonts w:ascii="Times New Roman" w:hAnsi="Times New Roman" w:hint="eastAsia"/>
          <w:sz w:val="18"/>
          <w:szCs w:val="18"/>
        </w:rPr>
        <w:t>ģ</w:t>
      </w:r>
      <w:r w:rsidRPr="00C25D05">
        <w:rPr>
          <w:rFonts w:ascii="Times New Roman" w:hAnsi="Times New Roman"/>
          <w:sz w:val="18"/>
          <w:szCs w:val="18"/>
        </w:rPr>
        <w:t>istr</w:t>
      </w:r>
      <w:r w:rsidRPr="00C25D05">
        <w:rPr>
          <w:rFonts w:ascii="Times New Roman" w:hAnsi="Times New Roman" w:hint="eastAsia"/>
          <w:sz w:val="18"/>
          <w:szCs w:val="18"/>
        </w:rPr>
        <w:t>ē</w:t>
      </w:r>
      <w:r w:rsidRPr="00C25D05">
        <w:rPr>
          <w:rFonts w:ascii="Times New Roman" w:hAnsi="Times New Roman"/>
          <w:sz w:val="18"/>
          <w:szCs w:val="18"/>
        </w:rPr>
        <w:t>tiem transportl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dzek</w:t>
      </w:r>
      <w:r w:rsidRPr="00C25D05">
        <w:rPr>
          <w:rFonts w:ascii="Times New Roman" w:hAnsi="Times New Roman" w:hint="eastAsia"/>
          <w:sz w:val="18"/>
          <w:szCs w:val="18"/>
        </w:rPr>
        <w:t>ļ</w:t>
      </w:r>
      <w:r w:rsidRPr="00C25D05">
        <w:rPr>
          <w:rFonts w:ascii="Times New Roman" w:hAnsi="Times New Roman"/>
          <w:sz w:val="18"/>
          <w:szCs w:val="18"/>
        </w:rPr>
        <w:t>iem - provizoriski 20% gad</w:t>
      </w:r>
      <w:r w:rsidRPr="00C25D05">
        <w:rPr>
          <w:rFonts w:ascii="Times New Roman" w:hAnsi="Times New Roman" w:hint="eastAsia"/>
          <w:sz w:val="18"/>
          <w:szCs w:val="18"/>
        </w:rPr>
        <w:t>ī</w:t>
      </w:r>
      <w:r w:rsidRPr="00C25D05">
        <w:rPr>
          <w:rFonts w:ascii="Times New Roman" w:hAnsi="Times New Roman"/>
          <w:sz w:val="18"/>
          <w:szCs w:val="18"/>
        </w:rPr>
        <w:t>jumu</w:t>
      </w:r>
      <w:r>
        <w:rPr>
          <w:rFonts w:ascii="Times New Roman" w:hAnsi="Times New Roman"/>
          <w:sz w:val="18"/>
          <w:szCs w:val="18"/>
        </w:rPr>
        <w:t>.</w:t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  <w:r w:rsidRPr="00C25D05">
        <w:rPr>
          <w:rFonts w:ascii="Times New Roman" w:hAnsi="Times New Roman"/>
          <w:sz w:val="18"/>
          <w:szCs w:val="18"/>
        </w:rPr>
        <w:tab/>
      </w:r>
    </w:p>
    <w:p w:rsidR="00D10503" w:rsidRDefault="00D10503" w:rsidP="00D10503">
      <w:pPr>
        <w:jc w:val="right"/>
        <w:rPr>
          <w:bCs/>
          <w:color w:val="000000"/>
          <w:szCs w:val="28"/>
          <w:lang w:eastAsia="lv-LV"/>
        </w:rPr>
      </w:pPr>
      <w:r>
        <w:rPr>
          <w:rFonts w:ascii="Times New Roman" w:hAnsi="Times New Roman"/>
          <w:sz w:val="18"/>
          <w:szCs w:val="18"/>
        </w:rPr>
        <w:br w:type="page"/>
      </w:r>
      <w:r>
        <w:rPr>
          <w:rFonts w:ascii="Times New Roman" w:hAnsi="Times New Roman"/>
        </w:rPr>
        <w:lastRenderedPageBreak/>
        <w:t>6</w:t>
      </w:r>
      <w:r>
        <w:rPr>
          <w:bCs/>
          <w:color w:val="000000"/>
          <w:szCs w:val="28"/>
          <w:lang w:eastAsia="lv-LV"/>
        </w:rPr>
        <w:t>.tabula</w:t>
      </w:r>
    </w:p>
    <w:p w:rsidR="00D10503" w:rsidRDefault="00D10503" w:rsidP="00D1050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 w:rsidRPr="00FB5D33">
        <w:rPr>
          <w:rFonts w:ascii="Times New Roman" w:hAnsi="Times New Roman"/>
          <w:b/>
        </w:rPr>
        <w:t>2.2. Prognoz</w:t>
      </w:r>
      <w:r w:rsidRPr="00FB5D33">
        <w:rPr>
          <w:rFonts w:ascii="Times New Roman" w:hAnsi="Times New Roman" w:hint="eastAsia"/>
          <w:b/>
        </w:rPr>
        <w:t>ē</w:t>
      </w:r>
      <w:r w:rsidRPr="00FB5D33">
        <w:rPr>
          <w:rFonts w:ascii="Times New Roman" w:hAnsi="Times New Roman"/>
          <w:b/>
        </w:rPr>
        <w:t>t</w:t>
      </w:r>
      <w:r w:rsidRPr="00FB5D33">
        <w:rPr>
          <w:rFonts w:ascii="Times New Roman" w:hAnsi="Times New Roman" w:hint="eastAsia"/>
          <w:b/>
        </w:rPr>
        <w:t>ā</w:t>
      </w:r>
      <w:r w:rsidRPr="00FB5D33">
        <w:rPr>
          <w:rFonts w:ascii="Times New Roman" w:hAnsi="Times New Roman"/>
          <w:b/>
        </w:rPr>
        <w:t>s Valsts policijas izmaksas par atg</w:t>
      </w:r>
      <w:r w:rsidRPr="00FB5D33">
        <w:rPr>
          <w:rFonts w:ascii="Times New Roman" w:hAnsi="Times New Roman" w:hint="eastAsia"/>
          <w:b/>
        </w:rPr>
        <w:t>ā</w:t>
      </w:r>
      <w:r w:rsidRPr="00FB5D33">
        <w:rPr>
          <w:rFonts w:ascii="Times New Roman" w:hAnsi="Times New Roman"/>
          <w:b/>
        </w:rPr>
        <w:t>din</w:t>
      </w:r>
      <w:r w:rsidRPr="00FB5D33">
        <w:rPr>
          <w:rFonts w:ascii="Times New Roman" w:hAnsi="Times New Roman" w:hint="eastAsia"/>
          <w:b/>
        </w:rPr>
        <w:t>ā</w:t>
      </w:r>
      <w:r w:rsidRPr="00FB5D33">
        <w:rPr>
          <w:rFonts w:ascii="Times New Roman" w:hAnsi="Times New Roman"/>
          <w:b/>
        </w:rPr>
        <w:t>jumu  nos</w:t>
      </w:r>
      <w:r w:rsidRPr="00FB5D33">
        <w:rPr>
          <w:rFonts w:ascii="Times New Roman" w:hAnsi="Times New Roman" w:hint="eastAsia"/>
          <w:b/>
        </w:rPr>
        <w:t>ū</w:t>
      </w:r>
      <w:r w:rsidRPr="00FB5D33">
        <w:rPr>
          <w:rFonts w:ascii="Times New Roman" w:hAnsi="Times New Roman"/>
          <w:b/>
        </w:rPr>
        <w:t>t</w:t>
      </w:r>
      <w:r w:rsidRPr="00FB5D33">
        <w:rPr>
          <w:rFonts w:ascii="Times New Roman" w:hAnsi="Times New Roman" w:hint="eastAsia"/>
          <w:b/>
        </w:rPr>
        <w:t>īš</w:t>
      </w:r>
      <w:r w:rsidRPr="00FB5D33">
        <w:rPr>
          <w:rFonts w:ascii="Times New Roman" w:hAnsi="Times New Roman"/>
          <w:b/>
        </w:rPr>
        <w:t>anas un dokumentu nos</w:t>
      </w:r>
      <w:r w:rsidRPr="00FB5D33">
        <w:rPr>
          <w:rFonts w:ascii="Times New Roman" w:hAnsi="Times New Roman" w:hint="eastAsia"/>
          <w:b/>
        </w:rPr>
        <w:t>ū</w:t>
      </w:r>
      <w:r w:rsidRPr="00FB5D33">
        <w:rPr>
          <w:rFonts w:ascii="Times New Roman" w:hAnsi="Times New Roman"/>
          <w:b/>
        </w:rPr>
        <w:t>t</w:t>
      </w:r>
      <w:r w:rsidRPr="00FB5D33">
        <w:rPr>
          <w:rFonts w:ascii="Times New Roman" w:hAnsi="Times New Roman" w:hint="eastAsia"/>
          <w:b/>
        </w:rPr>
        <w:t>īš</w:t>
      </w:r>
      <w:r w:rsidRPr="00FB5D33">
        <w:rPr>
          <w:rFonts w:ascii="Times New Roman" w:hAnsi="Times New Roman"/>
          <w:b/>
        </w:rPr>
        <w:t>anu piespiedu piedzi</w:t>
      </w:r>
      <w:r w:rsidRPr="00FB5D33">
        <w:rPr>
          <w:rFonts w:ascii="Times New Roman" w:hAnsi="Times New Roman" w:hint="eastAsia"/>
          <w:b/>
        </w:rPr>
        <w:t>ņ</w:t>
      </w:r>
      <w:r w:rsidRPr="00FB5D33">
        <w:rPr>
          <w:rFonts w:ascii="Times New Roman" w:hAnsi="Times New Roman"/>
          <w:b/>
        </w:rPr>
        <w:t>ai uz ES</w:t>
      </w:r>
    </w:p>
    <w:tbl>
      <w:tblPr>
        <w:tblW w:w="13940" w:type="dxa"/>
        <w:tblInd w:w="113" w:type="dxa"/>
        <w:tblLook w:val="04A0" w:firstRow="1" w:lastRow="0" w:firstColumn="1" w:lastColumn="0" w:noHBand="0" w:noVBand="1"/>
      </w:tblPr>
      <w:tblGrid>
        <w:gridCol w:w="1720"/>
        <w:gridCol w:w="6780"/>
        <w:gridCol w:w="1360"/>
        <w:gridCol w:w="1360"/>
        <w:gridCol w:w="1360"/>
        <w:gridCol w:w="1360"/>
      </w:tblGrid>
      <w:tr w:rsidR="003579FE" w:rsidRPr="003579FE" w:rsidTr="003579FE">
        <w:trPr>
          <w:trHeight w:val="460"/>
        </w:trPr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Nr.p.k</w:t>
            </w:r>
            <w:proofErr w:type="spellEnd"/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67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Rādītājs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2022.gadā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2023.gadā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2024.gadā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2025.gadā un turpmāk</w:t>
            </w:r>
          </w:p>
        </w:tc>
      </w:tr>
      <w:tr w:rsidR="003579FE" w:rsidRPr="003579FE" w:rsidTr="003579FE">
        <w:trPr>
          <w:trHeight w:val="230"/>
        </w:trPr>
        <w:tc>
          <w:tcPr>
            <w:tcW w:w="17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Darbojošos iekārtu skaits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7</w:t>
            </w:r>
          </w:p>
        </w:tc>
      </w:tr>
      <w:tr w:rsidR="003579FE" w:rsidRPr="003579FE" w:rsidTr="003579FE">
        <w:trPr>
          <w:trHeight w:val="454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Vidējais iekārtas darbības dienu skaits gadā, </w:t>
            </w: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br/>
              <w:t xml:space="preserve">ņemot vērā iespējamo dīkstāvi </w:t>
            </w:r>
            <w:r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</w:t>
            </w:r>
            <w:r w:rsidRPr="003579FE">
              <w:rPr>
                <w:rFonts w:ascii="Times New Roman" w:hAnsi="Times New Roman"/>
                <w:i/>
                <w:iCs/>
                <w:sz w:val="18"/>
                <w:szCs w:val="18"/>
                <w:lang w:eastAsia="lv-LV"/>
              </w:rPr>
              <w:t>(365 dienas - 25 dienas dīkstāve = 340 dienas)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340</w:t>
            </w:r>
          </w:p>
        </w:tc>
      </w:tr>
      <w:tr w:rsidR="003579FE" w:rsidRPr="003579FE" w:rsidTr="003579FE">
        <w:trPr>
          <w:trHeight w:val="23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Iekārtu darbības dienu skaits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1 700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2 380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2 380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2 380</w:t>
            </w:r>
          </w:p>
        </w:tc>
      </w:tr>
      <w:tr w:rsidR="003579FE" w:rsidRPr="003579FE" w:rsidTr="003579FE">
        <w:trPr>
          <w:trHeight w:val="34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Lēmumu skaits (fiksētie pārkāpumi, par kuriem tiek nosūtīts lēmums),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23 800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28 560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23 800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19 040</w:t>
            </w:r>
          </w:p>
        </w:tc>
      </w:tr>
      <w:tr w:rsidR="003579FE" w:rsidRPr="003579FE" w:rsidTr="003579FE">
        <w:trPr>
          <w:trHeight w:val="280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atgādinājumu skaits </w:t>
            </w:r>
            <w:r w:rsidRPr="003579FE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eastAsia="lv-LV"/>
              </w:rPr>
              <w:t>1</w:t>
            </w:r>
            <w:r w:rsidRPr="003579F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 </w:t>
            </w: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, gadā uz 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553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663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553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442</w:t>
            </w:r>
          </w:p>
        </w:tc>
      </w:tr>
      <w:tr w:rsidR="003579FE" w:rsidRPr="003579FE" w:rsidTr="003579FE">
        <w:trPr>
          <w:trHeight w:val="283"/>
        </w:trPr>
        <w:tc>
          <w:tcPr>
            <w:tcW w:w="17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piespiedu piedziņai nosūtīto lēmumu skaits</w:t>
            </w:r>
            <w:r w:rsidRPr="003579FE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eastAsia="lv-LV"/>
              </w:rPr>
              <w:t>2</w:t>
            </w: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, gadā uz 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23</w:t>
            </w:r>
          </w:p>
        </w:tc>
      </w:tr>
      <w:tr w:rsidR="003579FE" w:rsidRPr="003579FE" w:rsidTr="003579FE">
        <w:trPr>
          <w:trHeight w:val="320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>pārsūdzību gadījumu skaits</w:t>
            </w: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</w:t>
            </w:r>
            <w:r w:rsidRPr="003579FE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>3</w:t>
            </w: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, Latvijā un 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238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286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238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191</w:t>
            </w:r>
          </w:p>
        </w:tc>
      </w:tr>
      <w:tr w:rsidR="003579FE" w:rsidRPr="003579FE" w:rsidTr="003579FE">
        <w:trPr>
          <w:trHeight w:val="460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Prognozētās pasta pakalpojumu izmaksas par lēmuma nosūtīšanu 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764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917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764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612</w:t>
            </w:r>
          </w:p>
        </w:tc>
      </w:tr>
      <w:tr w:rsidR="003579FE" w:rsidRPr="003579FE" w:rsidTr="003579FE">
        <w:trPr>
          <w:trHeight w:val="624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1.1.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Vēstuļu nosūtīšanas izmaksas atbilstoši VAS "Latvijas Pasts" noteiktajam attiecīgās vēstules nosūtīšanas pakalpojuma tarifam </w:t>
            </w:r>
            <w:r w:rsidRPr="003579F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br/>
            </w: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1,29 euro </w:t>
            </w:r>
            <w:r w:rsidRPr="003579FE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>4</w:t>
            </w: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x atgādinājumu skaits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856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571</w:t>
            </w:r>
          </w:p>
        </w:tc>
      </w:tr>
      <w:tr w:rsidR="003579FE" w:rsidRPr="003579FE" w:rsidTr="003579FE">
        <w:trPr>
          <w:trHeight w:val="737"/>
        </w:trPr>
        <w:tc>
          <w:tcPr>
            <w:tcW w:w="17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1.2.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t xml:space="preserve">Vēstuļu nosūtīšanas izmaksas atbilstoši VAS "Latvijas Pasts" noteiktajam attiecīgās vēstules nosūtīšanas pakalpojuma tarifam </w:t>
            </w:r>
            <w:r w:rsidRPr="003579FE">
              <w:rPr>
                <w:rFonts w:ascii="Times New Roman" w:hAnsi="Times New Roman"/>
                <w:b/>
                <w:bCs/>
                <w:sz w:val="18"/>
                <w:szCs w:val="18"/>
                <w:lang w:eastAsia="lv-LV"/>
              </w:rPr>
              <w:br/>
            </w: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>1,77 euro</w:t>
            </w:r>
            <w:r w:rsidRPr="003579FE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 xml:space="preserve"> 5</w:t>
            </w: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x piespiedu piedziņai nosūtīto lēmumu skaits gadā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41</w:t>
            </w:r>
          </w:p>
        </w:tc>
      </w:tr>
      <w:tr w:rsidR="003579FE" w:rsidRPr="003579FE" w:rsidTr="003579FE">
        <w:trPr>
          <w:trHeight w:val="460"/>
        </w:trPr>
        <w:tc>
          <w:tcPr>
            <w:tcW w:w="172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Prognozētās pasta pakalpojumu izmaksas par lēmuma nosūtīšanu Latvijā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208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139</w:t>
            </w:r>
          </w:p>
        </w:tc>
      </w:tr>
      <w:tr w:rsidR="003579FE" w:rsidRPr="003579FE" w:rsidTr="003579FE">
        <w:trPr>
          <w:trHeight w:val="283"/>
        </w:trPr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2.1.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1 euro </w:t>
            </w:r>
            <w:r w:rsidRPr="003579FE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 xml:space="preserve">6  </w:t>
            </w: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x pārsūdzību gadījumu skaits (vēstule Latvijas adresātiem) </w:t>
            </w:r>
            <w:r w:rsidRPr="003579FE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>7</w:t>
            </w: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 x 0,30 </w:t>
            </w:r>
            <w:r w:rsidRPr="003579FE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 xml:space="preserve">8 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51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61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51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41</w:t>
            </w:r>
          </w:p>
        </w:tc>
      </w:tr>
      <w:tr w:rsidR="003579FE" w:rsidRPr="003579FE" w:rsidTr="003579FE">
        <w:trPr>
          <w:trHeight w:val="283"/>
        </w:trPr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2.2.</w:t>
            </w:r>
          </w:p>
        </w:tc>
        <w:tc>
          <w:tcPr>
            <w:tcW w:w="678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rPr>
                <w:rFonts w:ascii="Times New Roman" w:hAnsi="Times New Roman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1,77 euro </w:t>
            </w:r>
            <w:r w:rsidRPr="003579FE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 xml:space="preserve">5  </w:t>
            </w:r>
            <w:r w:rsidRPr="003579FE">
              <w:rPr>
                <w:rFonts w:ascii="Times New Roman" w:hAnsi="Times New Roman"/>
                <w:sz w:val="18"/>
                <w:szCs w:val="18"/>
                <w:lang w:eastAsia="lv-LV"/>
              </w:rPr>
              <w:t xml:space="preserve">x pārsūdzību gadījumu skaits (vēstule ES adresātiem) </w:t>
            </w:r>
            <w:r w:rsidRPr="003579FE">
              <w:rPr>
                <w:rFonts w:ascii="Times New Roman" w:hAnsi="Times New Roman"/>
                <w:sz w:val="18"/>
                <w:szCs w:val="18"/>
                <w:vertAlign w:val="superscript"/>
                <w:lang w:eastAsia="lv-LV"/>
              </w:rPr>
              <w:t xml:space="preserve">9 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122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147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122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98</w:t>
            </w:r>
          </w:p>
        </w:tc>
      </w:tr>
      <w:tr w:rsidR="003579FE" w:rsidRPr="003579FE" w:rsidTr="003579FE">
        <w:trPr>
          <w:trHeight w:val="460"/>
        </w:trPr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BDD7EE"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3.</w:t>
            </w: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(1.+ 2.)</w:t>
            </w:r>
          </w:p>
        </w:tc>
        <w:tc>
          <w:tcPr>
            <w:tcW w:w="6780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Pavisam: 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937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1 125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937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BDD7EE"/>
            <w:noWrap/>
            <w:vAlign w:val="center"/>
            <w:hideMark/>
          </w:tcPr>
          <w:p w:rsidR="003579FE" w:rsidRPr="003579FE" w:rsidRDefault="003579FE" w:rsidP="003579F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579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751</w:t>
            </w:r>
          </w:p>
        </w:tc>
      </w:tr>
    </w:tbl>
    <w:p w:rsidR="000E2FA2" w:rsidRPr="000E2FA2" w:rsidRDefault="000E2FA2" w:rsidP="000E2FA2">
      <w:pPr>
        <w:rPr>
          <w:rFonts w:ascii="Times New Roman" w:hAnsi="Times New Roman"/>
          <w:sz w:val="18"/>
          <w:szCs w:val="18"/>
        </w:rPr>
      </w:pPr>
      <w:r w:rsidRPr="000E2FA2">
        <w:rPr>
          <w:rFonts w:ascii="Times New Roman" w:hAnsi="Times New Roman"/>
          <w:sz w:val="18"/>
          <w:szCs w:val="18"/>
          <w:vertAlign w:val="superscript"/>
        </w:rPr>
        <w:t>1</w:t>
      </w:r>
      <w:r>
        <w:rPr>
          <w:rFonts w:ascii="Times New Roman" w:hAnsi="Times New Roman"/>
          <w:sz w:val="18"/>
          <w:szCs w:val="18"/>
        </w:rPr>
        <w:t xml:space="preserve">   </w:t>
      </w:r>
      <w:r w:rsidRPr="000E2FA2">
        <w:rPr>
          <w:rFonts w:ascii="Times New Roman" w:hAnsi="Times New Roman"/>
          <w:sz w:val="18"/>
          <w:szCs w:val="18"/>
        </w:rPr>
        <w:t>Atg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din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jumu skaits tiek nos</w:t>
      </w:r>
      <w:r w:rsidRPr="000E2FA2">
        <w:rPr>
          <w:rFonts w:ascii="Times New Roman" w:hAnsi="Times New Roman" w:hint="eastAsia"/>
          <w:sz w:val="18"/>
          <w:szCs w:val="18"/>
        </w:rPr>
        <w:t>ū</w:t>
      </w:r>
      <w:r w:rsidRPr="000E2FA2">
        <w:rPr>
          <w:rFonts w:ascii="Times New Roman" w:hAnsi="Times New Roman"/>
          <w:sz w:val="18"/>
          <w:szCs w:val="18"/>
        </w:rPr>
        <w:t>t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ts 8% gad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jumu no fiks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to p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rk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pumu skaita, par kuriem tiek nos</w:t>
      </w:r>
      <w:r w:rsidRPr="000E2FA2">
        <w:rPr>
          <w:rFonts w:ascii="Times New Roman" w:hAnsi="Times New Roman" w:hint="eastAsia"/>
          <w:sz w:val="18"/>
          <w:szCs w:val="18"/>
        </w:rPr>
        <w:t>ū</w:t>
      </w:r>
      <w:r w:rsidRPr="000E2FA2">
        <w:rPr>
          <w:rFonts w:ascii="Times New Roman" w:hAnsi="Times New Roman"/>
          <w:sz w:val="18"/>
          <w:szCs w:val="18"/>
        </w:rPr>
        <w:t>t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ts l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mums un kas tiek izdar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ts ar Eiropas Savien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bas dal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bvalst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s re</w:t>
      </w:r>
      <w:r w:rsidRPr="000E2FA2">
        <w:rPr>
          <w:rFonts w:ascii="Times New Roman" w:hAnsi="Times New Roman" w:hint="eastAsia"/>
          <w:sz w:val="18"/>
          <w:szCs w:val="18"/>
        </w:rPr>
        <w:t>ģ</w:t>
      </w:r>
      <w:r w:rsidRPr="000E2FA2">
        <w:rPr>
          <w:rFonts w:ascii="Times New Roman" w:hAnsi="Times New Roman"/>
          <w:sz w:val="18"/>
          <w:szCs w:val="18"/>
        </w:rPr>
        <w:t>istr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tu transportl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dzekli. Atbilsto</w:t>
      </w:r>
      <w:r w:rsidRPr="000E2FA2">
        <w:rPr>
          <w:rFonts w:ascii="Times New Roman" w:hAnsi="Times New Roman" w:hint="eastAsia"/>
          <w:sz w:val="18"/>
          <w:szCs w:val="18"/>
        </w:rPr>
        <w:t>š</w:t>
      </w:r>
      <w:r w:rsidRPr="000E2FA2">
        <w:rPr>
          <w:rFonts w:ascii="Times New Roman" w:hAnsi="Times New Roman"/>
          <w:sz w:val="18"/>
          <w:szCs w:val="18"/>
        </w:rPr>
        <w:t>i pilotprojekta laik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 xml:space="preserve"> veiktajai datu anal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zei 29% gad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jumu p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rk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pums tiek izdar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ts ar Eiropas Savien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bas dal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bvalst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s re</w:t>
      </w:r>
      <w:r w:rsidRPr="000E2FA2">
        <w:rPr>
          <w:rFonts w:ascii="Times New Roman" w:hAnsi="Times New Roman" w:hint="eastAsia"/>
          <w:sz w:val="18"/>
          <w:szCs w:val="18"/>
        </w:rPr>
        <w:t>ģ</w:t>
      </w:r>
      <w:r w:rsidRPr="000E2FA2">
        <w:rPr>
          <w:rFonts w:ascii="Times New Roman" w:hAnsi="Times New Roman"/>
          <w:sz w:val="18"/>
          <w:szCs w:val="18"/>
        </w:rPr>
        <w:t>istr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tu transportl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dzekli</w:t>
      </w:r>
      <w:r w:rsidRPr="000E2FA2">
        <w:rPr>
          <w:rFonts w:ascii="Times New Roman" w:hAnsi="Times New Roman"/>
          <w:sz w:val="18"/>
          <w:szCs w:val="18"/>
        </w:rPr>
        <w:tab/>
      </w:r>
      <w:r w:rsidRPr="000E2FA2">
        <w:rPr>
          <w:rFonts w:ascii="Times New Roman" w:hAnsi="Times New Roman"/>
          <w:sz w:val="18"/>
          <w:szCs w:val="18"/>
        </w:rPr>
        <w:tab/>
      </w:r>
      <w:r w:rsidRPr="000E2FA2">
        <w:rPr>
          <w:rFonts w:ascii="Times New Roman" w:hAnsi="Times New Roman"/>
          <w:sz w:val="18"/>
          <w:szCs w:val="18"/>
        </w:rPr>
        <w:tab/>
      </w:r>
      <w:r w:rsidRPr="000E2FA2">
        <w:rPr>
          <w:rFonts w:ascii="Times New Roman" w:hAnsi="Times New Roman"/>
          <w:sz w:val="18"/>
          <w:szCs w:val="18"/>
        </w:rPr>
        <w:tab/>
      </w:r>
    </w:p>
    <w:p w:rsidR="000E2FA2" w:rsidRPr="000E2FA2" w:rsidRDefault="000E2FA2" w:rsidP="000E2FA2">
      <w:pPr>
        <w:rPr>
          <w:rFonts w:ascii="Times New Roman" w:hAnsi="Times New Roman"/>
          <w:sz w:val="18"/>
          <w:szCs w:val="18"/>
        </w:rPr>
      </w:pPr>
      <w:r w:rsidRPr="000E2FA2">
        <w:rPr>
          <w:rFonts w:ascii="Times New Roman" w:hAnsi="Times New Roman"/>
          <w:sz w:val="18"/>
          <w:szCs w:val="18"/>
          <w:vertAlign w:val="superscript"/>
        </w:rPr>
        <w:t>2</w:t>
      </w:r>
      <w:r>
        <w:rPr>
          <w:rFonts w:ascii="Times New Roman" w:hAnsi="Times New Roman"/>
          <w:sz w:val="18"/>
          <w:szCs w:val="18"/>
        </w:rPr>
        <w:t xml:space="preserve">  </w:t>
      </w:r>
      <w:r w:rsidRPr="000E2FA2">
        <w:rPr>
          <w:rFonts w:ascii="Times New Roman" w:hAnsi="Times New Roman"/>
          <w:sz w:val="18"/>
          <w:szCs w:val="18"/>
        </w:rPr>
        <w:t>Piespiedu piedzi</w:t>
      </w:r>
      <w:r w:rsidRPr="000E2FA2">
        <w:rPr>
          <w:rFonts w:ascii="Times New Roman" w:hAnsi="Times New Roman" w:hint="eastAsia"/>
          <w:sz w:val="18"/>
          <w:szCs w:val="18"/>
        </w:rPr>
        <w:t>ņ</w:t>
      </w:r>
      <w:r w:rsidRPr="000E2FA2">
        <w:rPr>
          <w:rFonts w:ascii="Times New Roman" w:hAnsi="Times New Roman"/>
          <w:sz w:val="18"/>
          <w:szCs w:val="18"/>
        </w:rPr>
        <w:t>a tiek v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rsta 5% gad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jumu no atg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din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jumu skaita, kas nos</w:t>
      </w:r>
      <w:r w:rsidRPr="000E2FA2">
        <w:rPr>
          <w:rFonts w:ascii="Times New Roman" w:hAnsi="Times New Roman" w:hint="eastAsia"/>
          <w:sz w:val="18"/>
          <w:szCs w:val="18"/>
        </w:rPr>
        <w:t>ū</w:t>
      </w:r>
      <w:r w:rsidRPr="000E2FA2">
        <w:rPr>
          <w:rFonts w:ascii="Times New Roman" w:hAnsi="Times New Roman"/>
          <w:sz w:val="18"/>
          <w:szCs w:val="18"/>
        </w:rPr>
        <w:t>t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ti par p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rk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pumiem kas tiek izdar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ts ar Eiropas Savien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bas dal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bvalst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s re</w:t>
      </w:r>
      <w:r w:rsidRPr="000E2FA2">
        <w:rPr>
          <w:rFonts w:ascii="Times New Roman" w:hAnsi="Times New Roman" w:hint="eastAsia"/>
          <w:sz w:val="18"/>
          <w:szCs w:val="18"/>
        </w:rPr>
        <w:t>ģ</w:t>
      </w:r>
      <w:r w:rsidRPr="000E2FA2">
        <w:rPr>
          <w:rFonts w:ascii="Times New Roman" w:hAnsi="Times New Roman"/>
          <w:sz w:val="18"/>
          <w:szCs w:val="18"/>
        </w:rPr>
        <w:t>istr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tu transportl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="001F1052">
        <w:rPr>
          <w:rFonts w:ascii="Times New Roman" w:hAnsi="Times New Roman"/>
          <w:sz w:val="18"/>
          <w:szCs w:val="18"/>
        </w:rPr>
        <w:t>dzekli</w:t>
      </w:r>
      <w:r w:rsidR="001F1052">
        <w:rPr>
          <w:rFonts w:ascii="Times New Roman" w:hAnsi="Times New Roman"/>
          <w:sz w:val="18"/>
          <w:szCs w:val="18"/>
        </w:rPr>
        <w:tab/>
      </w:r>
      <w:r w:rsidR="001F1052">
        <w:rPr>
          <w:rFonts w:ascii="Times New Roman" w:hAnsi="Times New Roman"/>
          <w:sz w:val="18"/>
          <w:szCs w:val="18"/>
        </w:rPr>
        <w:tab/>
      </w:r>
      <w:r w:rsidR="001F1052">
        <w:rPr>
          <w:rFonts w:ascii="Times New Roman" w:hAnsi="Times New Roman"/>
          <w:sz w:val="18"/>
          <w:szCs w:val="18"/>
        </w:rPr>
        <w:tab/>
        <w:t xml:space="preserve">3 </w:t>
      </w:r>
      <w:r w:rsidRPr="000E2FA2">
        <w:rPr>
          <w:rFonts w:ascii="Times New Roman" w:hAnsi="Times New Roman"/>
          <w:sz w:val="18"/>
          <w:szCs w:val="18"/>
          <w:vertAlign w:val="superscript"/>
        </w:rPr>
        <w:t>3</w:t>
      </w:r>
      <w:r>
        <w:rPr>
          <w:rFonts w:ascii="Times New Roman" w:hAnsi="Times New Roman"/>
          <w:sz w:val="18"/>
          <w:szCs w:val="18"/>
        </w:rPr>
        <w:t xml:space="preserve">  </w:t>
      </w:r>
      <w:r w:rsidRPr="000E2FA2">
        <w:rPr>
          <w:rFonts w:ascii="Times New Roman" w:hAnsi="Times New Roman"/>
          <w:sz w:val="18"/>
          <w:szCs w:val="18"/>
        </w:rPr>
        <w:t>Prognoz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ts, ka p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rs</w:t>
      </w:r>
      <w:r w:rsidRPr="000E2FA2">
        <w:rPr>
          <w:rFonts w:ascii="Times New Roman" w:hAnsi="Times New Roman" w:hint="eastAsia"/>
          <w:sz w:val="18"/>
          <w:szCs w:val="18"/>
        </w:rPr>
        <w:t>ū</w:t>
      </w:r>
      <w:r w:rsidRPr="000E2FA2">
        <w:rPr>
          <w:rFonts w:ascii="Times New Roman" w:hAnsi="Times New Roman"/>
          <w:sz w:val="18"/>
          <w:szCs w:val="18"/>
        </w:rPr>
        <w:t>dz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bas b</w:t>
      </w:r>
      <w:r w:rsidRPr="000E2FA2">
        <w:rPr>
          <w:rFonts w:ascii="Times New Roman" w:hAnsi="Times New Roman" w:hint="eastAsia"/>
          <w:sz w:val="18"/>
          <w:szCs w:val="18"/>
        </w:rPr>
        <w:t>ū</w:t>
      </w:r>
      <w:r w:rsidRPr="000E2FA2">
        <w:rPr>
          <w:rFonts w:ascii="Times New Roman" w:hAnsi="Times New Roman"/>
          <w:sz w:val="18"/>
          <w:szCs w:val="18"/>
        </w:rPr>
        <w:t>s 1% no fiks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to p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rk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pumu skaita par kuriem tiek nos</w:t>
      </w:r>
      <w:r w:rsidRPr="000E2FA2">
        <w:rPr>
          <w:rFonts w:ascii="Times New Roman" w:hAnsi="Times New Roman" w:hint="eastAsia"/>
          <w:sz w:val="18"/>
          <w:szCs w:val="18"/>
        </w:rPr>
        <w:t>ū</w:t>
      </w:r>
      <w:r w:rsidRPr="000E2FA2">
        <w:rPr>
          <w:rFonts w:ascii="Times New Roman" w:hAnsi="Times New Roman"/>
          <w:sz w:val="18"/>
          <w:szCs w:val="18"/>
        </w:rPr>
        <w:t>t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ts l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mums</w:t>
      </w:r>
      <w:r w:rsidR="007E0B38">
        <w:rPr>
          <w:rFonts w:ascii="Times New Roman" w:hAnsi="Times New Roman"/>
          <w:sz w:val="18"/>
          <w:szCs w:val="18"/>
        </w:rPr>
        <w:t xml:space="preserve">. </w:t>
      </w:r>
      <w:r w:rsidRPr="000E2FA2">
        <w:rPr>
          <w:rFonts w:ascii="Times New Roman" w:hAnsi="Times New Roman"/>
          <w:sz w:val="18"/>
          <w:szCs w:val="18"/>
        </w:rPr>
        <w:t xml:space="preserve"> </w:t>
      </w:r>
      <w:r w:rsidRPr="000E2FA2">
        <w:rPr>
          <w:rFonts w:ascii="Times New Roman" w:hAnsi="Times New Roman"/>
          <w:sz w:val="18"/>
          <w:szCs w:val="18"/>
        </w:rPr>
        <w:tab/>
      </w:r>
      <w:r w:rsidRPr="000E2FA2">
        <w:rPr>
          <w:rFonts w:ascii="Times New Roman" w:hAnsi="Times New Roman"/>
          <w:sz w:val="18"/>
          <w:szCs w:val="18"/>
        </w:rPr>
        <w:tab/>
      </w:r>
      <w:r w:rsidRPr="000E2FA2">
        <w:rPr>
          <w:rFonts w:ascii="Times New Roman" w:hAnsi="Times New Roman"/>
          <w:sz w:val="18"/>
          <w:szCs w:val="18"/>
        </w:rPr>
        <w:tab/>
      </w:r>
      <w:r w:rsidRPr="000E2FA2">
        <w:rPr>
          <w:rFonts w:ascii="Times New Roman" w:hAnsi="Times New Roman"/>
          <w:sz w:val="18"/>
          <w:szCs w:val="18"/>
        </w:rPr>
        <w:tab/>
      </w:r>
    </w:p>
    <w:p w:rsidR="000E2FA2" w:rsidRPr="000E2FA2" w:rsidRDefault="000E2FA2" w:rsidP="000E2FA2">
      <w:pPr>
        <w:rPr>
          <w:rFonts w:ascii="Times New Roman" w:hAnsi="Times New Roman"/>
          <w:sz w:val="18"/>
          <w:szCs w:val="18"/>
        </w:rPr>
      </w:pPr>
      <w:r w:rsidRPr="000E2FA2">
        <w:rPr>
          <w:rFonts w:ascii="Times New Roman" w:hAnsi="Times New Roman"/>
          <w:sz w:val="18"/>
          <w:szCs w:val="18"/>
          <w:vertAlign w:val="superscript"/>
        </w:rPr>
        <w:t>4</w:t>
      </w:r>
      <w:r>
        <w:rPr>
          <w:rFonts w:ascii="Times New Roman" w:hAnsi="Times New Roman"/>
          <w:sz w:val="18"/>
          <w:szCs w:val="18"/>
        </w:rPr>
        <w:t xml:space="preserve">  </w:t>
      </w:r>
      <w:r w:rsidRPr="000E2FA2">
        <w:rPr>
          <w:rFonts w:ascii="Times New Roman" w:hAnsi="Times New Roman"/>
          <w:sz w:val="18"/>
          <w:szCs w:val="18"/>
        </w:rPr>
        <w:t>Apr</w:t>
      </w:r>
      <w:r w:rsidRPr="000E2FA2">
        <w:rPr>
          <w:rFonts w:ascii="Times New Roman" w:hAnsi="Times New Roman" w:hint="eastAsia"/>
          <w:sz w:val="18"/>
          <w:szCs w:val="18"/>
        </w:rPr>
        <w:t>ēķ</w:t>
      </w:r>
      <w:r w:rsidRPr="000E2FA2">
        <w:rPr>
          <w:rFonts w:ascii="Times New Roman" w:hAnsi="Times New Roman"/>
          <w:sz w:val="18"/>
          <w:szCs w:val="18"/>
        </w:rPr>
        <w:t>inos izmantots tarifs saska</w:t>
      </w:r>
      <w:r w:rsidRPr="000E2FA2">
        <w:rPr>
          <w:rFonts w:ascii="Times New Roman" w:hAnsi="Times New Roman" w:hint="eastAsia"/>
          <w:sz w:val="18"/>
          <w:szCs w:val="18"/>
        </w:rPr>
        <w:t>ņā</w:t>
      </w:r>
      <w:r w:rsidRPr="000E2FA2">
        <w:rPr>
          <w:rFonts w:ascii="Times New Roman" w:hAnsi="Times New Roman"/>
          <w:sz w:val="18"/>
          <w:szCs w:val="18"/>
        </w:rPr>
        <w:t xml:space="preserve"> ar  AS "Latvijas Pasts" noteiktajam attiec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g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s v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stules nos</w:t>
      </w:r>
      <w:r w:rsidRPr="000E2FA2">
        <w:rPr>
          <w:rFonts w:ascii="Times New Roman" w:hAnsi="Times New Roman" w:hint="eastAsia"/>
          <w:sz w:val="18"/>
          <w:szCs w:val="18"/>
        </w:rPr>
        <w:t>ū</w:t>
      </w:r>
      <w:r w:rsidRPr="000E2FA2">
        <w:rPr>
          <w:rFonts w:ascii="Times New Roman" w:hAnsi="Times New Roman"/>
          <w:sz w:val="18"/>
          <w:szCs w:val="18"/>
        </w:rPr>
        <w:t>t</w:t>
      </w:r>
      <w:r w:rsidRPr="000E2FA2">
        <w:rPr>
          <w:rFonts w:ascii="Times New Roman" w:hAnsi="Times New Roman" w:hint="eastAsia"/>
          <w:sz w:val="18"/>
          <w:szCs w:val="18"/>
        </w:rPr>
        <w:t>īš</w:t>
      </w:r>
      <w:r w:rsidRPr="000E2FA2">
        <w:rPr>
          <w:rFonts w:ascii="Times New Roman" w:hAnsi="Times New Roman"/>
          <w:sz w:val="18"/>
          <w:szCs w:val="18"/>
        </w:rPr>
        <w:t>anas pakalpojuma tarifiem uz ES ar vienk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r</w:t>
      </w:r>
      <w:r w:rsidRPr="000E2FA2">
        <w:rPr>
          <w:rFonts w:ascii="Times New Roman" w:hAnsi="Times New Roman" w:hint="eastAsia"/>
          <w:sz w:val="18"/>
          <w:szCs w:val="18"/>
        </w:rPr>
        <w:t>š</w:t>
      </w:r>
      <w:r w:rsidRPr="000E2FA2">
        <w:rPr>
          <w:rFonts w:ascii="Times New Roman" w:hAnsi="Times New Roman"/>
          <w:sz w:val="18"/>
          <w:szCs w:val="18"/>
        </w:rPr>
        <w:t>o v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stu</w:t>
      </w:r>
      <w:r w:rsidRPr="000E2FA2">
        <w:rPr>
          <w:rFonts w:ascii="Times New Roman" w:hAnsi="Times New Roman" w:hint="eastAsia"/>
          <w:sz w:val="18"/>
          <w:szCs w:val="18"/>
        </w:rPr>
        <w:t>ļ</w:t>
      </w:r>
      <w:r w:rsidRPr="000E2FA2">
        <w:rPr>
          <w:rFonts w:ascii="Times New Roman" w:hAnsi="Times New Roman"/>
          <w:sz w:val="18"/>
          <w:szCs w:val="18"/>
        </w:rPr>
        <w:t>u korespondences (l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dz 20 gramiem) s</w:t>
      </w:r>
      <w:r w:rsidRPr="000E2FA2">
        <w:rPr>
          <w:rFonts w:ascii="Times New Roman" w:hAnsi="Times New Roman" w:hint="eastAsia"/>
          <w:sz w:val="18"/>
          <w:szCs w:val="18"/>
        </w:rPr>
        <w:t>ū</w:t>
      </w:r>
      <w:r w:rsidRPr="000E2FA2">
        <w:rPr>
          <w:rFonts w:ascii="Times New Roman" w:hAnsi="Times New Roman"/>
          <w:sz w:val="18"/>
          <w:szCs w:val="18"/>
        </w:rPr>
        <w:t>t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jumu</w:t>
      </w:r>
    </w:p>
    <w:p w:rsidR="000E2FA2" w:rsidRPr="000E2FA2" w:rsidRDefault="000E2FA2" w:rsidP="000E2FA2">
      <w:pPr>
        <w:rPr>
          <w:rFonts w:ascii="Times New Roman" w:hAnsi="Times New Roman"/>
          <w:sz w:val="18"/>
          <w:szCs w:val="18"/>
        </w:rPr>
      </w:pPr>
      <w:r w:rsidRPr="000E2FA2">
        <w:rPr>
          <w:rFonts w:ascii="Times New Roman" w:hAnsi="Times New Roman"/>
          <w:sz w:val="18"/>
          <w:szCs w:val="18"/>
          <w:vertAlign w:val="superscript"/>
        </w:rPr>
        <w:t>5</w:t>
      </w:r>
      <w:r>
        <w:rPr>
          <w:rFonts w:ascii="Times New Roman" w:hAnsi="Times New Roman"/>
          <w:sz w:val="18"/>
          <w:szCs w:val="18"/>
        </w:rPr>
        <w:t xml:space="preserve">  </w:t>
      </w:r>
      <w:r w:rsidRPr="000E2FA2">
        <w:rPr>
          <w:rFonts w:ascii="Times New Roman" w:hAnsi="Times New Roman"/>
          <w:sz w:val="18"/>
          <w:szCs w:val="18"/>
        </w:rPr>
        <w:t>Apr</w:t>
      </w:r>
      <w:r w:rsidRPr="000E2FA2">
        <w:rPr>
          <w:rFonts w:ascii="Times New Roman" w:hAnsi="Times New Roman" w:hint="eastAsia"/>
          <w:sz w:val="18"/>
          <w:szCs w:val="18"/>
        </w:rPr>
        <w:t>ēķ</w:t>
      </w:r>
      <w:r w:rsidRPr="000E2FA2">
        <w:rPr>
          <w:rFonts w:ascii="Times New Roman" w:hAnsi="Times New Roman"/>
          <w:sz w:val="18"/>
          <w:szCs w:val="18"/>
        </w:rPr>
        <w:t>inos izmantots tarifs saska</w:t>
      </w:r>
      <w:r w:rsidRPr="000E2FA2">
        <w:rPr>
          <w:rFonts w:ascii="Times New Roman" w:hAnsi="Times New Roman" w:hint="eastAsia"/>
          <w:sz w:val="18"/>
          <w:szCs w:val="18"/>
        </w:rPr>
        <w:t>ņā</w:t>
      </w:r>
      <w:r w:rsidRPr="000E2FA2">
        <w:rPr>
          <w:rFonts w:ascii="Times New Roman" w:hAnsi="Times New Roman"/>
          <w:sz w:val="18"/>
          <w:szCs w:val="18"/>
        </w:rPr>
        <w:t xml:space="preserve"> ar  AS "Latvijas Pasts" noteiktajam attiec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g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s v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stules nos</w:t>
      </w:r>
      <w:r w:rsidRPr="000E2FA2">
        <w:rPr>
          <w:rFonts w:ascii="Times New Roman" w:hAnsi="Times New Roman" w:hint="eastAsia"/>
          <w:sz w:val="18"/>
          <w:szCs w:val="18"/>
        </w:rPr>
        <w:t>ū</w:t>
      </w:r>
      <w:r w:rsidRPr="000E2FA2">
        <w:rPr>
          <w:rFonts w:ascii="Times New Roman" w:hAnsi="Times New Roman"/>
          <w:sz w:val="18"/>
          <w:szCs w:val="18"/>
        </w:rPr>
        <w:t>t</w:t>
      </w:r>
      <w:r w:rsidRPr="000E2FA2">
        <w:rPr>
          <w:rFonts w:ascii="Times New Roman" w:hAnsi="Times New Roman" w:hint="eastAsia"/>
          <w:sz w:val="18"/>
          <w:szCs w:val="18"/>
        </w:rPr>
        <w:t>īš</w:t>
      </w:r>
      <w:r w:rsidRPr="000E2FA2">
        <w:rPr>
          <w:rFonts w:ascii="Times New Roman" w:hAnsi="Times New Roman"/>
          <w:sz w:val="18"/>
          <w:szCs w:val="18"/>
        </w:rPr>
        <w:t>anas pakalpojuma tarifiem uz ES ar vienk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r</w:t>
      </w:r>
      <w:r w:rsidRPr="000E2FA2">
        <w:rPr>
          <w:rFonts w:ascii="Times New Roman" w:hAnsi="Times New Roman" w:hint="eastAsia"/>
          <w:sz w:val="18"/>
          <w:szCs w:val="18"/>
        </w:rPr>
        <w:t>š</w:t>
      </w:r>
      <w:r w:rsidRPr="000E2FA2">
        <w:rPr>
          <w:rFonts w:ascii="Times New Roman" w:hAnsi="Times New Roman"/>
          <w:sz w:val="18"/>
          <w:szCs w:val="18"/>
        </w:rPr>
        <w:t>o v</w:t>
      </w:r>
      <w:r w:rsidRPr="000E2FA2">
        <w:rPr>
          <w:rFonts w:ascii="Times New Roman" w:hAnsi="Times New Roman" w:hint="eastAsia"/>
          <w:sz w:val="18"/>
          <w:szCs w:val="18"/>
        </w:rPr>
        <w:t>ē</w:t>
      </w:r>
      <w:r w:rsidRPr="000E2FA2">
        <w:rPr>
          <w:rFonts w:ascii="Times New Roman" w:hAnsi="Times New Roman"/>
          <w:sz w:val="18"/>
          <w:szCs w:val="18"/>
        </w:rPr>
        <w:t>stu</w:t>
      </w:r>
      <w:r w:rsidRPr="000E2FA2">
        <w:rPr>
          <w:rFonts w:ascii="Times New Roman" w:hAnsi="Times New Roman" w:hint="eastAsia"/>
          <w:sz w:val="18"/>
          <w:szCs w:val="18"/>
        </w:rPr>
        <w:t>ļ</w:t>
      </w:r>
      <w:r w:rsidRPr="000E2FA2">
        <w:rPr>
          <w:rFonts w:ascii="Times New Roman" w:hAnsi="Times New Roman"/>
          <w:sz w:val="18"/>
          <w:szCs w:val="18"/>
        </w:rPr>
        <w:t>u korespondences (vair</w:t>
      </w:r>
      <w:r w:rsidRPr="000E2FA2">
        <w:rPr>
          <w:rFonts w:ascii="Times New Roman" w:hAnsi="Times New Roman" w:hint="eastAsia"/>
          <w:sz w:val="18"/>
          <w:szCs w:val="18"/>
        </w:rPr>
        <w:t>ā</w:t>
      </w:r>
      <w:r w:rsidRPr="000E2FA2">
        <w:rPr>
          <w:rFonts w:ascii="Times New Roman" w:hAnsi="Times New Roman"/>
          <w:sz w:val="18"/>
          <w:szCs w:val="18"/>
        </w:rPr>
        <w:t>k par 20 gramiem) s</w:t>
      </w:r>
      <w:r w:rsidRPr="000E2FA2">
        <w:rPr>
          <w:rFonts w:ascii="Times New Roman" w:hAnsi="Times New Roman" w:hint="eastAsia"/>
          <w:sz w:val="18"/>
          <w:szCs w:val="18"/>
        </w:rPr>
        <w:t>ū</w:t>
      </w:r>
      <w:r w:rsidRPr="000E2FA2">
        <w:rPr>
          <w:rFonts w:ascii="Times New Roman" w:hAnsi="Times New Roman"/>
          <w:sz w:val="18"/>
          <w:szCs w:val="18"/>
        </w:rPr>
        <w:t>t</w:t>
      </w:r>
      <w:r w:rsidRPr="000E2FA2">
        <w:rPr>
          <w:rFonts w:ascii="Times New Roman" w:hAnsi="Times New Roman" w:hint="eastAsia"/>
          <w:sz w:val="18"/>
          <w:szCs w:val="18"/>
        </w:rPr>
        <w:t>ī</w:t>
      </w:r>
      <w:r w:rsidRPr="000E2FA2">
        <w:rPr>
          <w:rFonts w:ascii="Times New Roman" w:hAnsi="Times New Roman"/>
          <w:sz w:val="18"/>
          <w:szCs w:val="18"/>
        </w:rPr>
        <w:t>jumu</w:t>
      </w:r>
      <w:r w:rsidRPr="000E2FA2">
        <w:rPr>
          <w:rFonts w:ascii="Times New Roman" w:hAnsi="Times New Roman"/>
          <w:sz w:val="18"/>
          <w:szCs w:val="18"/>
        </w:rPr>
        <w:tab/>
      </w:r>
      <w:r w:rsidRPr="000E2FA2">
        <w:rPr>
          <w:rFonts w:ascii="Times New Roman" w:hAnsi="Times New Roman"/>
          <w:sz w:val="18"/>
          <w:szCs w:val="18"/>
        </w:rPr>
        <w:tab/>
      </w:r>
      <w:r w:rsidRPr="000E2FA2">
        <w:rPr>
          <w:rFonts w:ascii="Times New Roman" w:hAnsi="Times New Roman"/>
          <w:sz w:val="18"/>
          <w:szCs w:val="18"/>
        </w:rPr>
        <w:tab/>
      </w:r>
      <w:r w:rsidRPr="000E2FA2">
        <w:rPr>
          <w:rFonts w:ascii="Times New Roman" w:hAnsi="Times New Roman"/>
          <w:sz w:val="18"/>
          <w:szCs w:val="18"/>
        </w:rPr>
        <w:tab/>
      </w:r>
    </w:p>
    <w:p w:rsidR="00056397" w:rsidRDefault="000E2FA2" w:rsidP="000E2FA2">
      <w:pPr>
        <w:rPr>
          <w:rFonts w:ascii="Times New Roman" w:hAnsi="Times New Roman"/>
          <w:sz w:val="18"/>
          <w:szCs w:val="18"/>
        </w:rPr>
      </w:pPr>
      <w:r w:rsidRPr="000E2FA2">
        <w:rPr>
          <w:rFonts w:ascii="Times New Roman" w:hAnsi="Times New Roman"/>
          <w:sz w:val="18"/>
          <w:szCs w:val="18"/>
          <w:vertAlign w:val="superscript"/>
        </w:rPr>
        <w:t>6</w:t>
      </w:r>
      <w:r>
        <w:rPr>
          <w:rFonts w:ascii="Times New Roman" w:hAnsi="Times New Roman"/>
          <w:sz w:val="18"/>
          <w:szCs w:val="18"/>
        </w:rPr>
        <w:t xml:space="preserve">  </w:t>
      </w:r>
      <w:r w:rsidRPr="000E2FA2">
        <w:rPr>
          <w:rFonts w:ascii="Times New Roman" w:hAnsi="Times New Roman"/>
          <w:sz w:val="18"/>
          <w:szCs w:val="18"/>
        </w:rPr>
        <w:t>Samaksa saska</w:t>
      </w:r>
      <w:r w:rsidRPr="000E2FA2">
        <w:rPr>
          <w:rFonts w:ascii="Times New Roman" w:hAnsi="Times New Roman" w:hint="eastAsia"/>
          <w:sz w:val="18"/>
          <w:szCs w:val="18"/>
        </w:rPr>
        <w:t>ņā</w:t>
      </w:r>
      <w:r w:rsidRPr="000E2FA2">
        <w:rPr>
          <w:rFonts w:ascii="Times New Roman" w:hAnsi="Times New Roman"/>
          <w:sz w:val="18"/>
          <w:szCs w:val="18"/>
        </w:rPr>
        <w:t xml:space="preserve"> ar VAS "Latvijas Pasts" tarifu</w:t>
      </w:r>
    </w:p>
    <w:p w:rsidR="000E2FA2" w:rsidRPr="00056397" w:rsidRDefault="00056397" w:rsidP="000E2FA2">
      <w:pPr>
        <w:rPr>
          <w:rFonts w:ascii="Times New Roman" w:hAnsi="Times New Roman"/>
          <w:sz w:val="18"/>
          <w:szCs w:val="18"/>
          <w:vertAlign w:val="superscript"/>
        </w:rPr>
      </w:pPr>
      <w:r w:rsidRPr="00056397">
        <w:rPr>
          <w:rFonts w:ascii="Times New Roman" w:hAnsi="Times New Roman"/>
          <w:sz w:val="18"/>
          <w:szCs w:val="18"/>
          <w:vertAlign w:val="superscript"/>
        </w:rPr>
        <w:t>7</w:t>
      </w:r>
      <w:r>
        <w:rPr>
          <w:rFonts w:ascii="Times New Roman" w:hAnsi="Times New Roman"/>
          <w:sz w:val="18"/>
          <w:szCs w:val="18"/>
          <w:vertAlign w:val="superscript"/>
        </w:rPr>
        <w:t xml:space="preserve">  </w:t>
      </w:r>
      <w:r w:rsidR="003579FE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="003579FE">
        <w:rPr>
          <w:rFonts w:ascii="Times New Roman" w:hAnsi="Times New Roman"/>
          <w:sz w:val="18"/>
          <w:szCs w:val="18"/>
        </w:rPr>
        <w:t xml:space="preserve"> </w:t>
      </w:r>
      <w:r w:rsidR="003579FE" w:rsidRPr="003579FE">
        <w:rPr>
          <w:rFonts w:ascii="Times New Roman" w:hAnsi="Times New Roman"/>
          <w:sz w:val="18"/>
          <w:szCs w:val="18"/>
        </w:rPr>
        <w:t>Prognoz</w:t>
      </w:r>
      <w:r w:rsidR="003579FE" w:rsidRPr="003579FE">
        <w:rPr>
          <w:rFonts w:ascii="Times New Roman" w:hAnsi="Times New Roman" w:hint="eastAsia"/>
          <w:sz w:val="18"/>
          <w:szCs w:val="18"/>
        </w:rPr>
        <w:t>ē</w:t>
      </w:r>
      <w:r w:rsidR="003579FE" w:rsidRPr="003579FE">
        <w:rPr>
          <w:rFonts w:ascii="Times New Roman" w:hAnsi="Times New Roman"/>
          <w:sz w:val="18"/>
          <w:szCs w:val="18"/>
        </w:rPr>
        <w:t>ts, ka p</w:t>
      </w:r>
      <w:r w:rsidR="003579FE" w:rsidRPr="003579FE">
        <w:rPr>
          <w:rFonts w:ascii="Times New Roman" w:hAnsi="Times New Roman" w:hint="eastAsia"/>
          <w:sz w:val="18"/>
          <w:szCs w:val="18"/>
        </w:rPr>
        <w:t>ā</w:t>
      </w:r>
      <w:r w:rsidR="003579FE" w:rsidRPr="003579FE">
        <w:rPr>
          <w:rFonts w:ascii="Times New Roman" w:hAnsi="Times New Roman"/>
          <w:sz w:val="18"/>
          <w:szCs w:val="18"/>
        </w:rPr>
        <w:t>rs</w:t>
      </w:r>
      <w:r w:rsidR="003579FE" w:rsidRPr="003579FE">
        <w:rPr>
          <w:rFonts w:ascii="Times New Roman" w:hAnsi="Times New Roman" w:hint="eastAsia"/>
          <w:sz w:val="18"/>
          <w:szCs w:val="18"/>
        </w:rPr>
        <w:t>ū</w:t>
      </w:r>
      <w:r w:rsidR="003579FE" w:rsidRPr="003579FE">
        <w:rPr>
          <w:rFonts w:ascii="Times New Roman" w:hAnsi="Times New Roman"/>
          <w:sz w:val="18"/>
          <w:szCs w:val="18"/>
        </w:rPr>
        <w:t>dz</w:t>
      </w:r>
      <w:r w:rsidR="003579FE" w:rsidRPr="003579FE">
        <w:rPr>
          <w:rFonts w:ascii="Times New Roman" w:hAnsi="Times New Roman" w:hint="eastAsia"/>
          <w:sz w:val="18"/>
          <w:szCs w:val="18"/>
        </w:rPr>
        <w:t>ī</w:t>
      </w:r>
      <w:r w:rsidR="003579FE" w:rsidRPr="003579FE">
        <w:rPr>
          <w:rFonts w:ascii="Times New Roman" w:hAnsi="Times New Roman"/>
          <w:sz w:val="18"/>
          <w:szCs w:val="18"/>
        </w:rPr>
        <w:t>bas b</w:t>
      </w:r>
      <w:r w:rsidR="003579FE" w:rsidRPr="003579FE">
        <w:rPr>
          <w:rFonts w:ascii="Times New Roman" w:hAnsi="Times New Roman" w:hint="eastAsia"/>
          <w:sz w:val="18"/>
          <w:szCs w:val="18"/>
        </w:rPr>
        <w:t>ū</w:t>
      </w:r>
      <w:r w:rsidR="003579FE" w:rsidRPr="003579FE">
        <w:rPr>
          <w:rFonts w:ascii="Times New Roman" w:hAnsi="Times New Roman"/>
          <w:sz w:val="18"/>
          <w:szCs w:val="18"/>
        </w:rPr>
        <w:t>s 1% no fiks</w:t>
      </w:r>
      <w:r w:rsidR="003579FE" w:rsidRPr="003579FE">
        <w:rPr>
          <w:rFonts w:ascii="Times New Roman" w:hAnsi="Times New Roman" w:hint="eastAsia"/>
          <w:sz w:val="18"/>
          <w:szCs w:val="18"/>
        </w:rPr>
        <w:t>ē</w:t>
      </w:r>
      <w:r w:rsidR="003579FE" w:rsidRPr="003579FE">
        <w:rPr>
          <w:rFonts w:ascii="Times New Roman" w:hAnsi="Times New Roman"/>
          <w:sz w:val="18"/>
          <w:szCs w:val="18"/>
        </w:rPr>
        <w:t>to p</w:t>
      </w:r>
      <w:r w:rsidR="003579FE" w:rsidRPr="003579FE">
        <w:rPr>
          <w:rFonts w:ascii="Times New Roman" w:hAnsi="Times New Roman" w:hint="eastAsia"/>
          <w:sz w:val="18"/>
          <w:szCs w:val="18"/>
        </w:rPr>
        <w:t>ā</w:t>
      </w:r>
      <w:r w:rsidR="003579FE" w:rsidRPr="003579FE">
        <w:rPr>
          <w:rFonts w:ascii="Times New Roman" w:hAnsi="Times New Roman"/>
          <w:sz w:val="18"/>
          <w:szCs w:val="18"/>
        </w:rPr>
        <w:t>rk</w:t>
      </w:r>
      <w:r w:rsidR="003579FE" w:rsidRPr="003579FE">
        <w:rPr>
          <w:rFonts w:ascii="Times New Roman" w:hAnsi="Times New Roman" w:hint="eastAsia"/>
          <w:sz w:val="18"/>
          <w:szCs w:val="18"/>
        </w:rPr>
        <w:t>ā</w:t>
      </w:r>
      <w:r w:rsidR="003579FE" w:rsidRPr="003579FE">
        <w:rPr>
          <w:rFonts w:ascii="Times New Roman" w:hAnsi="Times New Roman"/>
          <w:sz w:val="18"/>
          <w:szCs w:val="18"/>
        </w:rPr>
        <w:t>pumu skaita par kuriem tiek nos</w:t>
      </w:r>
      <w:r w:rsidR="003579FE" w:rsidRPr="003579FE">
        <w:rPr>
          <w:rFonts w:ascii="Times New Roman" w:hAnsi="Times New Roman" w:hint="eastAsia"/>
          <w:sz w:val="18"/>
          <w:szCs w:val="18"/>
        </w:rPr>
        <w:t>ū</w:t>
      </w:r>
      <w:r w:rsidR="003579FE" w:rsidRPr="003579FE">
        <w:rPr>
          <w:rFonts w:ascii="Times New Roman" w:hAnsi="Times New Roman"/>
          <w:sz w:val="18"/>
          <w:szCs w:val="18"/>
        </w:rPr>
        <w:t>t</w:t>
      </w:r>
      <w:r w:rsidR="003579FE" w:rsidRPr="003579FE">
        <w:rPr>
          <w:rFonts w:ascii="Times New Roman" w:hAnsi="Times New Roman" w:hint="eastAsia"/>
          <w:sz w:val="18"/>
          <w:szCs w:val="18"/>
        </w:rPr>
        <w:t>ī</w:t>
      </w:r>
      <w:r w:rsidR="003579FE" w:rsidRPr="003579FE">
        <w:rPr>
          <w:rFonts w:ascii="Times New Roman" w:hAnsi="Times New Roman"/>
          <w:sz w:val="18"/>
          <w:szCs w:val="18"/>
        </w:rPr>
        <w:t>ts l</w:t>
      </w:r>
      <w:r w:rsidR="003579FE" w:rsidRPr="003579FE">
        <w:rPr>
          <w:rFonts w:ascii="Times New Roman" w:hAnsi="Times New Roman" w:hint="eastAsia"/>
          <w:sz w:val="18"/>
          <w:szCs w:val="18"/>
        </w:rPr>
        <w:t>ē</w:t>
      </w:r>
      <w:r w:rsidR="003579FE" w:rsidRPr="003579FE">
        <w:rPr>
          <w:rFonts w:ascii="Times New Roman" w:hAnsi="Times New Roman"/>
          <w:sz w:val="18"/>
          <w:szCs w:val="18"/>
        </w:rPr>
        <w:t>mums un kas tiek izdar</w:t>
      </w:r>
      <w:r w:rsidR="003579FE" w:rsidRPr="003579FE">
        <w:rPr>
          <w:rFonts w:ascii="Times New Roman" w:hAnsi="Times New Roman" w:hint="eastAsia"/>
          <w:sz w:val="18"/>
          <w:szCs w:val="18"/>
        </w:rPr>
        <w:t>ī</w:t>
      </w:r>
      <w:r w:rsidR="003579FE" w:rsidRPr="003579FE">
        <w:rPr>
          <w:rFonts w:ascii="Times New Roman" w:hAnsi="Times New Roman"/>
          <w:sz w:val="18"/>
          <w:szCs w:val="18"/>
        </w:rPr>
        <w:t>ts  ar Latvij</w:t>
      </w:r>
      <w:r w:rsidR="003579FE" w:rsidRPr="003579FE">
        <w:rPr>
          <w:rFonts w:ascii="Times New Roman" w:hAnsi="Times New Roman" w:hint="eastAsia"/>
          <w:sz w:val="18"/>
          <w:szCs w:val="18"/>
        </w:rPr>
        <w:t>ā</w:t>
      </w:r>
      <w:r w:rsidR="003579FE" w:rsidRPr="003579FE">
        <w:rPr>
          <w:rFonts w:ascii="Times New Roman" w:hAnsi="Times New Roman"/>
          <w:sz w:val="18"/>
          <w:szCs w:val="18"/>
        </w:rPr>
        <w:t xml:space="preserve"> re</w:t>
      </w:r>
      <w:r w:rsidR="003579FE" w:rsidRPr="003579FE">
        <w:rPr>
          <w:rFonts w:ascii="Times New Roman" w:hAnsi="Times New Roman" w:hint="eastAsia"/>
          <w:sz w:val="18"/>
          <w:szCs w:val="18"/>
        </w:rPr>
        <w:t>ģ</w:t>
      </w:r>
      <w:r w:rsidR="003579FE" w:rsidRPr="003579FE">
        <w:rPr>
          <w:rFonts w:ascii="Times New Roman" w:hAnsi="Times New Roman"/>
          <w:sz w:val="18"/>
          <w:szCs w:val="18"/>
        </w:rPr>
        <w:t>istr</w:t>
      </w:r>
      <w:r w:rsidR="003579FE" w:rsidRPr="003579FE">
        <w:rPr>
          <w:rFonts w:ascii="Times New Roman" w:hAnsi="Times New Roman" w:hint="eastAsia"/>
          <w:sz w:val="18"/>
          <w:szCs w:val="18"/>
        </w:rPr>
        <w:t>ē</w:t>
      </w:r>
      <w:r w:rsidR="003579FE" w:rsidRPr="003579FE">
        <w:rPr>
          <w:rFonts w:ascii="Times New Roman" w:hAnsi="Times New Roman"/>
          <w:sz w:val="18"/>
          <w:szCs w:val="18"/>
        </w:rPr>
        <w:t>tu transportl</w:t>
      </w:r>
      <w:r w:rsidR="003579FE" w:rsidRPr="003579FE">
        <w:rPr>
          <w:rFonts w:ascii="Times New Roman" w:hAnsi="Times New Roman" w:hint="eastAsia"/>
          <w:sz w:val="18"/>
          <w:szCs w:val="18"/>
        </w:rPr>
        <w:t>ī</w:t>
      </w:r>
      <w:r w:rsidR="003579FE" w:rsidRPr="003579FE">
        <w:rPr>
          <w:rFonts w:ascii="Times New Roman" w:hAnsi="Times New Roman"/>
          <w:sz w:val="18"/>
          <w:szCs w:val="18"/>
        </w:rPr>
        <w:t>dzekli. Atbilsto</w:t>
      </w:r>
      <w:r w:rsidR="003579FE" w:rsidRPr="003579FE">
        <w:rPr>
          <w:rFonts w:ascii="Times New Roman" w:hAnsi="Times New Roman" w:hint="eastAsia"/>
          <w:sz w:val="18"/>
          <w:szCs w:val="18"/>
        </w:rPr>
        <w:t>š</w:t>
      </w:r>
      <w:r w:rsidR="003579FE" w:rsidRPr="003579FE">
        <w:rPr>
          <w:rFonts w:ascii="Times New Roman" w:hAnsi="Times New Roman"/>
          <w:sz w:val="18"/>
          <w:szCs w:val="18"/>
        </w:rPr>
        <w:t>i pilotprojekta laik</w:t>
      </w:r>
      <w:r w:rsidR="003579FE" w:rsidRPr="003579FE">
        <w:rPr>
          <w:rFonts w:ascii="Times New Roman" w:hAnsi="Times New Roman" w:hint="eastAsia"/>
          <w:sz w:val="18"/>
          <w:szCs w:val="18"/>
        </w:rPr>
        <w:t>ā</w:t>
      </w:r>
      <w:r w:rsidR="003579FE" w:rsidRPr="003579FE">
        <w:rPr>
          <w:rFonts w:ascii="Times New Roman" w:hAnsi="Times New Roman"/>
          <w:sz w:val="18"/>
          <w:szCs w:val="18"/>
        </w:rPr>
        <w:t xml:space="preserve"> veiktajai datu anal</w:t>
      </w:r>
      <w:r w:rsidR="003579FE" w:rsidRPr="003579FE">
        <w:rPr>
          <w:rFonts w:ascii="Times New Roman" w:hAnsi="Times New Roman" w:hint="eastAsia"/>
          <w:sz w:val="18"/>
          <w:szCs w:val="18"/>
        </w:rPr>
        <w:t>ī</w:t>
      </w:r>
      <w:r w:rsidR="003579FE" w:rsidRPr="003579FE">
        <w:rPr>
          <w:rFonts w:ascii="Times New Roman" w:hAnsi="Times New Roman"/>
          <w:sz w:val="18"/>
          <w:szCs w:val="18"/>
        </w:rPr>
        <w:t>zei 71% gad</w:t>
      </w:r>
      <w:r w:rsidR="003579FE" w:rsidRPr="003579FE">
        <w:rPr>
          <w:rFonts w:ascii="Times New Roman" w:hAnsi="Times New Roman" w:hint="eastAsia"/>
          <w:sz w:val="18"/>
          <w:szCs w:val="18"/>
        </w:rPr>
        <w:t>ī</w:t>
      </w:r>
      <w:r w:rsidR="003579FE" w:rsidRPr="003579FE">
        <w:rPr>
          <w:rFonts w:ascii="Times New Roman" w:hAnsi="Times New Roman"/>
          <w:sz w:val="18"/>
          <w:szCs w:val="18"/>
        </w:rPr>
        <w:t>jumu p</w:t>
      </w:r>
      <w:r w:rsidR="003579FE" w:rsidRPr="003579FE">
        <w:rPr>
          <w:rFonts w:ascii="Times New Roman" w:hAnsi="Times New Roman" w:hint="eastAsia"/>
          <w:sz w:val="18"/>
          <w:szCs w:val="18"/>
        </w:rPr>
        <w:t>ā</w:t>
      </w:r>
      <w:r w:rsidR="003579FE" w:rsidRPr="003579FE">
        <w:rPr>
          <w:rFonts w:ascii="Times New Roman" w:hAnsi="Times New Roman"/>
          <w:sz w:val="18"/>
          <w:szCs w:val="18"/>
        </w:rPr>
        <w:t>rk</w:t>
      </w:r>
      <w:r w:rsidR="003579FE" w:rsidRPr="003579FE">
        <w:rPr>
          <w:rFonts w:ascii="Times New Roman" w:hAnsi="Times New Roman" w:hint="eastAsia"/>
          <w:sz w:val="18"/>
          <w:szCs w:val="18"/>
        </w:rPr>
        <w:t>ā</w:t>
      </w:r>
      <w:r w:rsidR="003579FE" w:rsidRPr="003579FE">
        <w:rPr>
          <w:rFonts w:ascii="Times New Roman" w:hAnsi="Times New Roman"/>
          <w:sz w:val="18"/>
          <w:szCs w:val="18"/>
        </w:rPr>
        <w:t>pums tiek izdar</w:t>
      </w:r>
      <w:r w:rsidR="003579FE" w:rsidRPr="003579FE">
        <w:rPr>
          <w:rFonts w:ascii="Times New Roman" w:hAnsi="Times New Roman" w:hint="eastAsia"/>
          <w:sz w:val="18"/>
          <w:szCs w:val="18"/>
        </w:rPr>
        <w:t>ī</w:t>
      </w:r>
      <w:r w:rsidR="003579FE" w:rsidRPr="003579FE">
        <w:rPr>
          <w:rFonts w:ascii="Times New Roman" w:hAnsi="Times New Roman"/>
          <w:sz w:val="18"/>
          <w:szCs w:val="18"/>
        </w:rPr>
        <w:t>ts ar Latvij</w:t>
      </w:r>
      <w:r w:rsidR="003579FE" w:rsidRPr="003579FE">
        <w:rPr>
          <w:rFonts w:ascii="Times New Roman" w:hAnsi="Times New Roman" w:hint="eastAsia"/>
          <w:sz w:val="18"/>
          <w:szCs w:val="18"/>
        </w:rPr>
        <w:t>ā</w:t>
      </w:r>
      <w:r w:rsidR="003579FE" w:rsidRPr="003579FE">
        <w:rPr>
          <w:rFonts w:ascii="Times New Roman" w:hAnsi="Times New Roman"/>
          <w:sz w:val="18"/>
          <w:szCs w:val="18"/>
        </w:rPr>
        <w:t xml:space="preserve"> re</w:t>
      </w:r>
      <w:r w:rsidR="003579FE" w:rsidRPr="003579FE">
        <w:rPr>
          <w:rFonts w:ascii="Times New Roman" w:hAnsi="Times New Roman" w:hint="eastAsia"/>
          <w:sz w:val="18"/>
          <w:szCs w:val="18"/>
        </w:rPr>
        <w:t>ģ</w:t>
      </w:r>
      <w:r w:rsidR="003579FE" w:rsidRPr="003579FE">
        <w:rPr>
          <w:rFonts w:ascii="Times New Roman" w:hAnsi="Times New Roman"/>
          <w:sz w:val="18"/>
          <w:szCs w:val="18"/>
        </w:rPr>
        <w:t>istr</w:t>
      </w:r>
      <w:r w:rsidR="003579FE" w:rsidRPr="003579FE">
        <w:rPr>
          <w:rFonts w:ascii="Times New Roman" w:hAnsi="Times New Roman" w:hint="eastAsia"/>
          <w:sz w:val="18"/>
          <w:szCs w:val="18"/>
        </w:rPr>
        <w:t>ē</w:t>
      </w:r>
      <w:r w:rsidR="003579FE" w:rsidRPr="003579FE">
        <w:rPr>
          <w:rFonts w:ascii="Times New Roman" w:hAnsi="Times New Roman"/>
          <w:sz w:val="18"/>
          <w:szCs w:val="18"/>
        </w:rPr>
        <w:t>tu transportl</w:t>
      </w:r>
      <w:r w:rsidR="003579FE" w:rsidRPr="003579FE">
        <w:rPr>
          <w:rFonts w:ascii="Times New Roman" w:hAnsi="Times New Roman" w:hint="eastAsia"/>
          <w:sz w:val="18"/>
          <w:szCs w:val="18"/>
        </w:rPr>
        <w:t>ī</w:t>
      </w:r>
      <w:r w:rsidR="003579FE" w:rsidRPr="003579FE">
        <w:rPr>
          <w:rFonts w:ascii="Times New Roman" w:hAnsi="Times New Roman"/>
          <w:sz w:val="18"/>
          <w:szCs w:val="18"/>
        </w:rPr>
        <w:t>dzekli.</w:t>
      </w:r>
      <w:r w:rsidR="000E2FA2" w:rsidRPr="003579FE">
        <w:rPr>
          <w:rFonts w:ascii="Times New Roman" w:hAnsi="Times New Roman"/>
          <w:sz w:val="18"/>
          <w:szCs w:val="18"/>
        </w:rPr>
        <w:tab/>
      </w:r>
      <w:r w:rsidR="000E2FA2" w:rsidRPr="00056397">
        <w:rPr>
          <w:rFonts w:ascii="Times New Roman" w:hAnsi="Times New Roman"/>
          <w:sz w:val="18"/>
          <w:szCs w:val="18"/>
          <w:vertAlign w:val="superscript"/>
        </w:rPr>
        <w:tab/>
      </w:r>
      <w:r w:rsidR="000E2FA2" w:rsidRPr="00056397">
        <w:rPr>
          <w:rFonts w:ascii="Times New Roman" w:hAnsi="Times New Roman"/>
          <w:sz w:val="18"/>
          <w:szCs w:val="18"/>
          <w:vertAlign w:val="superscript"/>
        </w:rPr>
        <w:tab/>
      </w:r>
    </w:p>
    <w:p w:rsidR="003579FE" w:rsidRDefault="00056397" w:rsidP="000E2FA2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vertAlign w:val="superscript"/>
        </w:rPr>
        <w:t xml:space="preserve">8 </w:t>
      </w:r>
      <w:r>
        <w:rPr>
          <w:rFonts w:ascii="Times New Roman" w:hAnsi="Times New Roman"/>
          <w:sz w:val="18"/>
          <w:szCs w:val="18"/>
        </w:rPr>
        <w:t xml:space="preserve"> </w:t>
      </w:r>
      <w:r w:rsidR="000E2FA2">
        <w:rPr>
          <w:rFonts w:ascii="Times New Roman" w:hAnsi="Times New Roman"/>
          <w:sz w:val="18"/>
          <w:szCs w:val="18"/>
        </w:rPr>
        <w:t xml:space="preserve"> </w:t>
      </w:r>
      <w:r w:rsidR="000E2FA2" w:rsidRPr="000E2FA2">
        <w:rPr>
          <w:rFonts w:ascii="Times New Roman" w:hAnsi="Times New Roman"/>
          <w:sz w:val="18"/>
          <w:szCs w:val="18"/>
        </w:rPr>
        <w:t>Atbilsto</w:t>
      </w:r>
      <w:r w:rsidR="000E2FA2" w:rsidRPr="000E2FA2">
        <w:rPr>
          <w:rFonts w:ascii="Times New Roman" w:hAnsi="Times New Roman" w:hint="eastAsia"/>
          <w:sz w:val="18"/>
          <w:szCs w:val="18"/>
        </w:rPr>
        <w:t>š</w:t>
      </w:r>
      <w:r w:rsidR="000E2FA2" w:rsidRPr="000E2FA2">
        <w:rPr>
          <w:rFonts w:ascii="Times New Roman" w:hAnsi="Times New Roman"/>
          <w:sz w:val="18"/>
          <w:szCs w:val="18"/>
        </w:rPr>
        <w:t>i apl</w:t>
      </w:r>
      <w:r w:rsidR="000E2FA2" w:rsidRPr="000E2FA2">
        <w:rPr>
          <w:rFonts w:ascii="Times New Roman" w:hAnsi="Times New Roman" w:hint="eastAsia"/>
          <w:sz w:val="18"/>
          <w:szCs w:val="18"/>
        </w:rPr>
        <w:t>ē</w:t>
      </w:r>
      <w:r w:rsidR="000E2FA2" w:rsidRPr="000E2FA2">
        <w:rPr>
          <w:rFonts w:ascii="Times New Roman" w:hAnsi="Times New Roman"/>
          <w:sz w:val="18"/>
          <w:szCs w:val="18"/>
        </w:rPr>
        <w:t>s</w:t>
      </w:r>
      <w:r w:rsidR="000E2FA2" w:rsidRPr="000E2FA2">
        <w:rPr>
          <w:rFonts w:ascii="Times New Roman" w:hAnsi="Times New Roman" w:hint="eastAsia"/>
          <w:sz w:val="18"/>
          <w:szCs w:val="18"/>
        </w:rPr>
        <w:t>ē</w:t>
      </w:r>
      <w:r w:rsidR="000E2FA2" w:rsidRPr="000E2FA2">
        <w:rPr>
          <w:rFonts w:ascii="Times New Roman" w:hAnsi="Times New Roman"/>
          <w:sz w:val="18"/>
          <w:szCs w:val="18"/>
        </w:rPr>
        <w:t>m adres</w:t>
      </w:r>
      <w:r w:rsidR="000E2FA2" w:rsidRPr="000E2FA2">
        <w:rPr>
          <w:rFonts w:ascii="Times New Roman" w:hAnsi="Times New Roman" w:hint="eastAsia"/>
          <w:sz w:val="18"/>
          <w:szCs w:val="18"/>
        </w:rPr>
        <w:t>ā</w:t>
      </w:r>
      <w:r w:rsidR="000E2FA2" w:rsidRPr="000E2FA2">
        <w:rPr>
          <w:rFonts w:ascii="Times New Roman" w:hAnsi="Times New Roman"/>
          <w:sz w:val="18"/>
          <w:szCs w:val="18"/>
        </w:rPr>
        <w:t>tam Latvij</w:t>
      </w:r>
      <w:r w:rsidR="000E2FA2" w:rsidRPr="000E2FA2">
        <w:rPr>
          <w:rFonts w:ascii="Times New Roman" w:hAnsi="Times New Roman" w:hint="eastAsia"/>
          <w:sz w:val="18"/>
          <w:szCs w:val="18"/>
        </w:rPr>
        <w:t>ā</w:t>
      </w:r>
      <w:r w:rsidR="000E2FA2" w:rsidRPr="000E2FA2">
        <w:rPr>
          <w:rFonts w:ascii="Times New Roman" w:hAnsi="Times New Roman"/>
          <w:sz w:val="18"/>
          <w:szCs w:val="18"/>
        </w:rPr>
        <w:t xml:space="preserve"> l</w:t>
      </w:r>
      <w:r w:rsidR="000E2FA2" w:rsidRPr="000E2FA2">
        <w:rPr>
          <w:rFonts w:ascii="Times New Roman" w:hAnsi="Times New Roman" w:hint="eastAsia"/>
          <w:sz w:val="18"/>
          <w:szCs w:val="18"/>
        </w:rPr>
        <w:t>ē</w:t>
      </w:r>
      <w:r w:rsidR="000E2FA2" w:rsidRPr="000E2FA2">
        <w:rPr>
          <w:rFonts w:ascii="Times New Roman" w:hAnsi="Times New Roman"/>
          <w:sz w:val="18"/>
          <w:szCs w:val="18"/>
        </w:rPr>
        <w:t>mumu par soda piem</w:t>
      </w:r>
      <w:r w:rsidR="000E2FA2" w:rsidRPr="000E2FA2">
        <w:rPr>
          <w:rFonts w:ascii="Times New Roman" w:hAnsi="Times New Roman" w:hint="eastAsia"/>
          <w:sz w:val="18"/>
          <w:szCs w:val="18"/>
        </w:rPr>
        <w:t>ē</w:t>
      </w:r>
      <w:r w:rsidR="000E2FA2" w:rsidRPr="000E2FA2">
        <w:rPr>
          <w:rFonts w:ascii="Times New Roman" w:hAnsi="Times New Roman"/>
          <w:sz w:val="18"/>
          <w:szCs w:val="18"/>
        </w:rPr>
        <w:t>ro</w:t>
      </w:r>
      <w:r w:rsidR="000E2FA2" w:rsidRPr="000E2FA2">
        <w:rPr>
          <w:rFonts w:ascii="Times New Roman" w:hAnsi="Times New Roman" w:hint="eastAsia"/>
          <w:sz w:val="18"/>
          <w:szCs w:val="18"/>
        </w:rPr>
        <w:t>š</w:t>
      </w:r>
      <w:r w:rsidR="000E2FA2" w:rsidRPr="000E2FA2">
        <w:rPr>
          <w:rFonts w:ascii="Times New Roman" w:hAnsi="Times New Roman"/>
          <w:sz w:val="18"/>
          <w:szCs w:val="18"/>
        </w:rPr>
        <w:t>anu 30% gad</w:t>
      </w:r>
      <w:r w:rsidR="000E2FA2" w:rsidRPr="000E2FA2">
        <w:rPr>
          <w:rFonts w:ascii="Times New Roman" w:hAnsi="Times New Roman" w:hint="eastAsia"/>
          <w:sz w:val="18"/>
          <w:szCs w:val="18"/>
        </w:rPr>
        <w:t>ī</w:t>
      </w:r>
      <w:r w:rsidR="000E2FA2" w:rsidRPr="000E2FA2">
        <w:rPr>
          <w:rFonts w:ascii="Times New Roman" w:hAnsi="Times New Roman"/>
          <w:sz w:val="18"/>
          <w:szCs w:val="18"/>
        </w:rPr>
        <w:t>jumu nos</w:t>
      </w:r>
      <w:r w:rsidR="000E2FA2" w:rsidRPr="000E2FA2">
        <w:rPr>
          <w:rFonts w:ascii="Times New Roman" w:hAnsi="Times New Roman" w:hint="eastAsia"/>
          <w:sz w:val="18"/>
          <w:szCs w:val="18"/>
        </w:rPr>
        <w:t>ū</w:t>
      </w:r>
      <w:r w:rsidR="000E2FA2" w:rsidRPr="000E2FA2">
        <w:rPr>
          <w:rFonts w:ascii="Times New Roman" w:hAnsi="Times New Roman"/>
          <w:sz w:val="18"/>
          <w:szCs w:val="18"/>
        </w:rPr>
        <w:t>ta ar vienk</w:t>
      </w:r>
      <w:r w:rsidR="000E2FA2" w:rsidRPr="000E2FA2">
        <w:rPr>
          <w:rFonts w:ascii="Times New Roman" w:hAnsi="Times New Roman" w:hint="eastAsia"/>
          <w:sz w:val="18"/>
          <w:szCs w:val="18"/>
        </w:rPr>
        <w:t>ā</w:t>
      </w:r>
      <w:r w:rsidR="000E2FA2" w:rsidRPr="000E2FA2">
        <w:rPr>
          <w:rFonts w:ascii="Times New Roman" w:hAnsi="Times New Roman"/>
          <w:sz w:val="18"/>
          <w:szCs w:val="18"/>
        </w:rPr>
        <w:t>r</w:t>
      </w:r>
      <w:r w:rsidR="000E2FA2" w:rsidRPr="000E2FA2">
        <w:rPr>
          <w:rFonts w:ascii="Times New Roman" w:hAnsi="Times New Roman" w:hint="eastAsia"/>
          <w:sz w:val="18"/>
          <w:szCs w:val="18"/>
        </w:rPr>
        <w:t>š</w:t>
      </w:r>
      <w:r w:rsidR="000E2FA2" w:rsidRPr="000E2FA2">
        <w:rPr>
          <w:rFonts w:ascii="Times New Roman" w:hAnsi="Times New Roman"/>
          <w:sz w:val="18"/>
          <w:szCs w:val="18"/>
        </w:rPr>
        <w:t>o v</w:t>
      </w:r>
      <w:r w:rsidR="000E2FA2" w:rsidRPr="000E2FA2">
        <w:rPr>
          <w:rFonts w:ascii="Times New Roman" w:hAnsi="Times New Roman" w:hint="eastAsia"/>
          <w:sz w:val="18"/>
          <w:szCs w:val="18"/>
        </w:rPr>
        <w:t>ē</w:t>
      </w:r>
      <w:r w:rsidR="000E2FA2" w:rsidRPr="000E2FA2">
        <w:rPr>
          <w:rFonts w:ascii="Times New Roman" w:hAnsi="Times New Roman"/>
          <w:sz w:val="18"/>
          <w:szCs w:val="18"/>
        </w:rPr>
        <w:t>stu</w:t>
      </w:r>
      <w:r w:rsidR="000E2FA2" w:rsidRPr="000E2FA2">
        <w:rPr>
          <w:rFonts w:ascii="Times New Roman" w:hAnsi="Times New Roman" w:hint="eastAsia"/>
          <w:sz w:val="18"/>
          <w:szCs w:val="18"/>
        </w:rPr>
        <w:t>ļ</w:t>
      </w:r>
      <w:r w:rsidR="000E2FA2" w:rsidRPr="000E2FA2">
        <w:rPr>
          <w:rFonts w:ascii="Times New Roman" w:hAnsi="Times New Roman"/>
          <w:sz w:val="18"/>
          <w:szCs w:val="18"/>
        </w:rPr>
        <w:t>u korespondences (l</w:t>
      </w:r>
      <w:r w:rsidR="000E2FA2" w:rsidRPr="000E2FA2">
        <w:rPr>
          <w:rFonts w:ascii="Times New Roman" w:hAnsi="Times New Roman" w:hint="eastAsia"/>
          <w:sz w:val="18"/>
          <w:szCs w:val="18"/>
        </w:rPr>
        <w:t>ī</w:t>
      </w:r>
      <w:r w:rsidR="000E2FA2" w:rsidRPr="000E2FA2">
        <w:rPr>
          <w:rFonts w:ascii="Times New Roman" w:hAnsi="Times New Roman"/>
          <w:sz w:val="18"/>
          <w:szCs w:val="18"/>
        </w:rPr>
        <w:t>dz 20 gramiem) s</w:t>
      </w:r>
      <w:r w:rsidR="000E2FA2" w:rsidRPr="000E2FA2">
        <w:rPr>
          <w:rFonts w:ascii="Times New Roman" w:hAnsi="Times New Roman" w:hint="eastAsia"/>
          <w:sz w:val="18"/>
          <w:szCs w:val="18"/>
        </w:rPr>
        <w:t>ū</w:t>
      </w:r>
      <w:r w:rsidR="000E2FA2" w:rsidRPr="000E2FA2">
        <w:rPr>
          <w:rFonts w:ascii="Times New Roman" w:hAnsi="Times New Roman"/>
          <w:sz w:val="18"/>
          <w:szCs w:val="18"/>
        </w:rPr>
        <w:t>t</w:t>
      </w:r>
      <w:r w:rsidR="000E2FA2" w:rsidRPr="000E2FA2">
        <w:rPr>
          <w:rFonts w:ascii="Times New Roman" w:hAnsi="Times New Roman" w:hint="eastAsia"/>
          <w:sz w:val="18"/>
          <w:szCs w:val="18"/>
        </w:rPr>
        <w:t>ī</w:t>
      </w:r>
      <w:r w:rsidR="000E2FA2" w:rsidRPr="000E2FA2">
        <w:rPr>
          <w:rFonts w:ascii="Times New Roman" w:hAnsi="Times New Roman"/>
          <w:sz w:val="18"/>
          <w:szCs w:val="18"/>
        </w:rPr>
        <w:t>jumu</w:t>
      </w:r>
      <w:r w:rsidR="000E2FA2" w:rsidRPr="000E2FA2">
        <w:rPr>
          <w:rFonts w:ascii="Times New Roman" w:hAnsi="Times New Roman"/>
          <w:sz w:val="18"/>
          <w:szCs w:val="18"/>
        </w:rPr>
        <w:tab/>
      </w:r>
    </w:p>
    <w:p w:rsidR="001F1052" w:rsidRDefault="003579FE" w:rsidP="000E2FA2">
      <w:pPr>
        <w:rPr>
          <w:rFonts w:ascii="Times New Roman" w:hAnsi="Times New Roman"/>
          <w:sz w:val="18"/>
          <w:szCs w:val="18"/>
        </w:rPr>
      </w:pPr>
      <w:r w:rsidRPr="003579FE">
        <w:rPr>
          <w:rFonts w:ascii="Times New Roman" w:hAnsi="Times New Roman"/>
          <w:sz w:val="18"/>
          <w:szCs w:val="18"/>
          <w:vertAlign w:val="superscript"/>
        </w:rPr>
        <w:t>9</w:t>
      </w:r>
      <w:r>
        <w:rPr>
          <w:rFonts w:ascii="Times New Roman" w:hAnsi="Times New Roman"/>
          <w:sz w:val="18"/>
          <w:szCs w:val="18"/>
        </w:rPr>
        <w:t xml:space="preserve">   </w:t>
      </w:r>
      <w:r w:rsidRPr="003579FE">
        <w:rPr>
          <w:rFonts w:ascii="Times New Roman" w:hAnsi="Times New Roman"/>
          <w:sz w:val="18"/>
          <w:szCs w:val="18"/>
        </w:rPr>
        <w:t>Atbilsto</w:t>
      </w:r>
      <w:r w:rsidRPr="003579FE">
        <w:rPr>
          <w:rFonts w:ascii="Times New Roman" w:hAnsi="Times New Roman" w:hint="eastAsia"/>
          <w:sz w:val="18"/>
          <w:szCs w:val="18"/>
        </w:rPr>
        <w:t>š</w:t>
      </w:r>
      <w:r w:rsidRPr="003579FE">
        <w:rPr>
          <w:rFonts w:ascii="Times New Roman" w:hAnsi="Times New Roman"/>
          <w:sz w:val="18"/>
          <w:szCs w:val="18"/>
        </w:rPr>
        <w:t>i pilotprojekta laik</w:t>
      </w:r>
      <w:r w:rsidRPr="003579FE">
        <w:rPr>
          <w:rFonts w:ascii="Times New Roman" w:hAnsi="Times New Roman" w:hint="eastAsia"/>
          <w:sz w:val="18"/>
          <w:szCs w:val="18"/>
        </w:rPr>
        <w:t>ā</w:t>
      </w:r>
      <w:r w:rsidRPr="003579FE">
        <w:rPr>
          <w:rFonts w:ascii="Times New Roman" w:hAnsi="Times New Roman"/>
          <w:sz w:val="18"/>
          <w:szCs w:val="18"/>
        </w:rPr>
        <w:t xml:space="preserve"> veiktajai datu anal</w:t>
      </w:r>
      <w:r w:rsidRPr="003579FE">
        <w:rPr>
          <w:rFonts w:ascii="Times New Roman" w:hAnsi="Times New Roman" w:hint="eastAsia"/>
          <w:sz w:val="18"/>
          <w:szCs w:val="18"/>
        </w:rPr>
        <w:t>ī</w:t>
      </w:r>
      <w:r w:rsidRPr="003579FE">
        <w:rPr>
          <w:rFonts w:ascii="Times New Roman" w:hAnsi="Times New Roman"/>
          <w:sz w:val="18"/>
          <w:szCs w:val="18"/>
        </w:rPr>
        <w:t>zei 29% gad</w:t>
      </w:r>
      <w:r w:rsidRPr="003579FE">
        <w:rPr>
          <w:rFonts w:ascii="Times New Roman" w:hAnsi="Times New Roman" w:hint="eastAsia"/>
          <w:sz w:val="18"/>
          <w:szCs w:val="18"/>
        </w:rPr>
        <w:t>ī</w:t>
      </w:r>
      <w:r w:rsidRPr="003579FE">
        <w:rPr>
          <w:rFonts w:ascii="Times New Roman" w:hAnsi="Times New Roman"/>
          <w:sz w:val="18"/>
          <w:szCs w:val="18"/>
        </w:rPr>
        <w:t>jumu p</w:t>
      </w:r>
      <w:r w:rsidRPr="003579FE">
        <w:rPr>
          <w:rFonts w:ascii="Times New Roman" w:hAnsi="Times New Roman" w:hint="eastAsia"/>
          <w:sz w:val="18"/>
          <w:szCs w:val="18"/>
        </w:rPr>
        <w:t>ā</w:t>
      </w:r>
      <w:r w:rsidRPr="003579FE">
        <w:rPr>
          <w:rFonts w:ascii="Times New Roman" w:hAnsi="Times New Roman"/>
          <w:sz w:val="18"/>
          <w:szCs w:val="18"/>
        </w:rPr>
        <w:t>rk</w:t>
      </w:r>
      <w:r w:rsidRPr="003579FE">
        <w:rPr>
          <w:rFonts w:ascii="Times New Roman" w:hAnsi="Times New Roman" w:hint="eastAsia"/>
          <w:sz w:val="18"/>
          <w:szCs w:val="18"/>
        </w:rPr>
        <w:t>ā</w:t>
      </w:r>
      <w:r w:rsidRPr="003579FE">
        <w:rPr>
          <w:rFonts w:ascii="Times New Roman" w:hAnsi="Times New Roman"/>
          <w:sz w:val="18"/>
          <w:szCs w:val="18"/>
        </w:rPr>
        <w:t>pums tiek izdar</w:t>
      </w:r>
      <w:r w:rsidRPr="003579FE">
        <w:rPr>
          <w:rFonts w:ascii="Times New Roman" w:hAnsi="Times New Roman" w:hint="eastAsia"/>
          <w:sz w:val="18"/>
          <w:szCs w:val="18"/>
        </w:rPr>
        <w:t>ī</w:t>
      </w:r>
      <w:r w:rsidRPr="003579FE">
        <w:rPr>
          <w:rFonts w:ascii="Times New Roman" w:hAnsi="Times New Roman"/>
          <w:sz w:val="18"/>
          <w:szCs w:val="18"/>
        </w:rPr>
        <w:t>ts ar Eiropas Savien</w:t>
      </w:r>
      <w:r w:rsidRPr="003579FE">
        <w:rPr>
          <w:rFonts w:ascii="Times New Roman" w:hAnsi="Times New Roman" w:hint="eastAsia"/>
          <w:sz w:val="18"/>
          <w:szCs w:val="18"/>
        </w:rPr>
        <w:t>ī</w:t>
      </w:r>
      <w:r w:rsidRPr="003579FE">
        <w:rPr>
          <w:rFonts w:ascii="Times New Roman" w:hAnsi="Times New Roman"/>
          <w:sz w:val="18"/>
          <w:szCs w:val="18"/>
        </w:rPr>
        <w:t>bas dal</w:t>
      </w:r>
      <w:r w:rsidRPr="003579FE">
        <w:rPr>
          <w:rFonts w:ascii="Times New Roman" w:hAnsi="Times New Roman" w:hint="eastAsia"/>
          <w:sz w:val="18"/>
          <w:szCs w:val="18"/>
        </w:rPr>
        <w:t>ī</w:t>
      </w:r>
      <w:r w:rsidRPr="003579FE">
        <w:rPr>
          <w:rFonts w:ascii="Times New Roman" w:hAnsi="Times New Roman"/>
          <w:sz w:val="18"/>
          <w:szCs w:val="18"/>
        </w:rPr>
        <w:t>bvalst</w:t>
      </w:r>
      <w:r w:rsidRPr="003579FE">
        <w:rPr>
          <w:rFonts w:ascii="Times New Roman" w:hAnsi="Times New Roman" w:hint="eastAsia"/>
          <w:sz w:val="18"/>
          <w:szCs w:val="18"/>
        </w:rPr>
        <w:t>ī</w:t>
      </w:r>
      <w:r w:rsidRPr="003579FE">
        <w:rPr>
          <w:rFonts w:ascii="Times New Roman" w:hAnsi="Times New Roman"/>
          <w:sz w:val="18"/>
          <w:szCs w:val="18"/>
        </w:rPr>
        <w:t>s re</w:t>
      </w:r>
      <w:r w:rsidRPr="003579FE">
        <w:rPr>
          <w:rFonts w:ascii="Times New Roman" w:hAnsi="Times New Roman" w:hint="eastAsia"/>
          <w:sz w:val="18"/>
          <w:szCs w:val="18"/>
        </w:rPr>
        <w:t>ģ</w:t>
      </w:r>
      <w:r w:rsidRPr="003579FE">
        <w:rPr>
          <w:rFonts w:ascii="Times New Roman" w:hAnsi="Times New Roman"/>
          <w:sz w:val="18"/>
          <w:szCs w:val="18"/>
        </w:rPr>
        <w:t>istr</w:t>
      </w:r>
      <w:r w:rsidRPr="003579FE">
        <w:rPr>
          <w:rFonts w:ascii="Times New Roman" w:hAnsi="Times New Roman" w:hint="eastAsia"/>
          <w:sz w:val="18"/>
          <w:szCs w:val="18"/>
        </w:rPr>
        <w:t>ē</w:t>
      </w:r>
      <w:r w:rsidRPr="003579FE">
        <w:rPr>
          <w:rFonts w:ascii="Times New Roman" w:hAnsi="Times New Roman"/>
          <w:sz w:val="18"/>
          <w:szCs w:val="18"/>
        </w:rPr>
        <w:t>tu transportl</w:t>
      </w:r>
      <w:r w:rsidRPr="003579FE">
        <w:rPr>
          <w:rFonts w:ascii="Times New Roman" w:hAnsi="Times New Roman" w:hint="eastAsia"/>
          <w:sz w:val="18"/>
          <w:szCs w:val="18"/>
        </w:rPr>
        <w:t>ī</w:t>
      </w:r>
      <w:r w:rsidRPr="003579FE">
        <w:rPr>
          <w:rFonts w:ascii="Times New Roman" w:hAnsi="Times New Roman"/>
          <w:sz w:val="18"/>
          <w:szCs w:val="18"/>
        </w:rPr>
        <w:t>dzekli</w:t>
      </w:r>
      <w:r w:rsidR="000E2FA2" w:rsidRPr="000E2FA2">
        <w:rPr>
          <w:rFonts w:ascii="Times New Roman" w:hAnsi="Times New Roman"/>
          <w:sz w:val="18"/>
          <w:szCs w:val="18"/>
        </w:rPr>
        <w:tab/>
      </w:r>
    </w:p>
    <w:p w:rsidR="00CF36B4" w:rsidRDefault="001F1052" w:rsidP="004A6AA3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</w:pPr>
      <w:r>
        <w:rPr>
          <w:rFonts w:ascii="Times New Roman" w:hAnsi="Times New Roman"/>
          <w:sz w:val="18"/>
          <w:szCs w:val="18"/>
        </w:rPr>
        <w:br w:type="page"/>
      </w:r>
      <w:r w:rsidR="004A6AA3" w:rsidRPr="004A6AA3">
        <w:rPr>
          <w:rFonts w:ascii="Times New Roman" w:hAnsi="Times New Roman"/>
          <w:b/>
          <w:sz w:val="22"/>
          <w:szCs w:val="22"/>
        </w:rPr>
        <w:lastRenderedPageBreak/>
        <w:t xml:space="preserve">III. </w:t>
      </w:r>
      <w:r w:rsidR="004A6AA3" w:rsidRPr="004A6AA3"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  <w:t>KOPSAVILKUMS</w:t>
      </w:r>
    </w:p>
    <w:p w:rsidR="00AA15F4" w:rsidRPr="00560D21" w:rsidRDefault="00AA15F4" w:rsidP="00AA15F4">
      <w:pPr>
        <w:jc w:val="right"/>
        <w:rPr>
          <w:rFonts w:ascii="Times New Roman" w:hAnsi="Times New Roman"/>
        </w:rPr>
      </w:pPr>
      <w:r w:rsidRPr="00560D21">
        <w:rPr>
          <w:rFonts w:ascii="Times New Roman" w:hAnsi="Times New Roman"/>
        </w:rPr>
        <w:t>7.tabula</w:t>
      </w:r>
    </w:p>
    <w:p w:rsidR="00AA15F4" w:rsidRDefault="00AA15F4" w:rsidP="004A6AA3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</w:pPr>
    </w:p>
    <w:tbl>
      <w:tblPr>
        <w:tblW w:w="14080" w:type="dxa"/>
        <w:tblInd w:w="113" w:type="dxa"/>
        <w:tblLook w:val="04A0" w:firstRow="1" w:lastRow="0" w:firstColumn="1" w:lastColumn="0" w:noHBand="0" w:noVBand="1"/>
      </w:tblPr>
      <w:tblGrid>
        <w:gridCol w:w="960"/>
        <w:gridCol w:w="6360"/>
        <w:gridCol w:w="1460"/>
        <w:gridCol w:w="1480"/>
        <w:gridCol w:w="1660"/>
        <w:gridCol w:w="2160"/>
      </w:tblGrid>
      <w:tr w:rsidR="00AA15F4" w:rsidRPr="00AA15F4" w:rsidTr="00AA15F4">
        <w:trPr>
          <w:trHeight w:val="290"/>
        </w:trPr>
        <w:tc>
          <w:tcPr>
            <w:tcW w:w="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proofErr w:type="spellStart"/>
            <w:r w:rsidRPr="00AA15F4">
              <w:rPr>
                <w:rFonts w:ascii="Times New Roman" w:hAnsi="Times New Roman"/>
                <w:color w:val="000000"/>
                <w:lang w:eastAsia="lv-LV"/>
              </w:rPr>
              <w:t>Nr.p.k</w:t>
            </w:r>
            <w:proofErr w:type="spellEnd"/>
            <w:r w:rsidRPr="00AA15F4">
              <w:rPr>
                <w:rFonts w:ascii="Times New Roman" w:hAnsi="Times New Roman"/>
                <w:color w:val="000000"/>
                <w:lang w:eastAsia="lv-LV"/>
              </w:rPr>
              <w:t>.</w:t>
            </w:r>
          </w:p>
        </w:tc>
        <w:tc>
          <w:tcPr>
            <w:tcW w:w="636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lang w:eastAsia="lv-LV"/>
              </w:rPr>
              <w:t>Rādītājs</w:t>
            </w:r>
          </w:p>
        </w:tc>
        <w:tc>
          <w:tcPr>
            <w:tcW w:w="146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2022.gadā</w:t>
            </w:r>
          </w:p>
        </w:tc>
        <w:tc>
          <w:tcPr>
            <w:tcW w:w="14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2023.gadā</w:t>
            </w:r>
          </w:p>
        </w:tc>
        <w:tc>
          <w:tcPr>
            <w:tcW w:w="166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2024.gadā</w:t>
            </w:r>
          </w:p>
        </w:tc>
        <w:tc>
          <w:tcPr>
            <w:tcW w:w="216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2025.gadā un turpmāk</w:t>
            </w:r>
          </w:p>
        </w:tc>
      </w:tr>
      <w:tr w:rsidR="00AA15F4" w:rsidRPr="00AA15F4" w:rsidTr="00AA15F4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1.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Ieņēmumi</w:t>
            </w:r>
            <w:r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 xml:space="preserve">, </w:t>
            </w:r>
            <w:r w:rsidRPr="00AE2D82">
              <w:rPr>
                <w:rFonts w:ascii="Times New Roman" w:hAnsi="Times New Roman"/>
                <w:bCs/>
                <w:color w:val="000000"/>
                <w:lang w:eastAsia="lv-LV"/>
              </w:rPr>
              <w:t>tajā skaitā: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1 029 126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1 387 513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1 097 558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806 178</w:t>
            </w:r>
          </w:p>
        </w:tc>
      </w:tr>
      <w:tr w:rsidR="00AA15F4" w:rsidRPr="00AA15F4" w:rsidTr="00AA15F4">
        <w:trPr>
          <w:trHeight w:val="780"/>
        </w:trPr>
        <w:tc>
          <w:tcPr>
            <w:tcW w:w="9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1.1.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rPr>
                <w:rFonts w:ascii="Times New Roman" w:hAnsi="Times New Roman"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lang w:eastAsia="lv-LV"/>
              </w:rPr>
              <w:t>Ieņēmumu no naudas sodiem, ko uzliek Valsts policija par Autoceļu lietošanas nodevas likuma 11.panta pirmajā un otrajā daļā minētajiem pārkāpumiem, kas fiksēti ar komersanta tehniskajiem līdzekļiem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lang w:eastAsia="lv-LV"/>
              </w:rPr>
              <w:t>952 425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lang w:eastAsia="lv-LV"/>
              </w:rPr>
              <w:t>1 285 200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lang w:eastAsia="lv-LV"/>
              </w:rPr>
              <w:t>1 000 314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lang w:eastAsia="lv-LV"/>
              </w:rPr>
              <w:t>714 000</w:t>
            </w:r>
          </w:p>
        </w:tc>
      </w:tr>
      <w:tr w:rsidR="00AA15F4" w:rsidRPr="00AA15F4" w:rsidTr="00AA15F4">
        <w:trPr>
          <w:trHeight w:val="1040"/>
        </w:trPr>
        <w:tc>
          <w:tcPr>
            <w:tcW w:w="9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1.2.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rPr>
                <w:rFonts w:ascii="Times New Roman" w:hAnsi="Times New Roman"/>
                <w:lang w:eastAsia="lv-LV"/>
              </w:rPr>
            </w:pPr>
            <w:r w:rsidRPr="00AA15F4">
              <w:rPr>
                <w:rFonts w:ascii="Times New Roman" w:hAnsi="Times New Roman"/>
                <w:lang w:eastAsia="lv-LV"/>
              </w:rPr>
              <w:t>Ieņēmumu no naudas sodiem, ko uzliek Valsts policija par ātruma pārsniegšanas pārkāpumiem, kas fiksēti ar komersanta tehniskajiem līdzekļiem (prognozē ieņēmumi iekļauti tādā apmērā, lai segtu izdevumus. Skatīt šīs tabulas 2.2.apakšpunktu)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AA15F4">
              <w:rPr>
                <w:rFonts w:ascii="Times New Roman" w:hAnsi="Times New Roman"/>
                <w:lang w:eastAsia="lv-LV"/>
              </w:rPr>
              <w:t>76 701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AA15F4">
              <w:rPr>
                <w:rFonts w:ascii="Times New Roman" w:hAnsi="Times New Roman"/>
                <w:lang w:eastAsia="lv-LV"/>
              </w:rPr>
              <w:t>102 313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AA15F4">
              <w:rPr>
                <w:rFonts w:ascii="Times New Roman" w:hAnsi="Times New Roman"/>
                <w:lang w:eastAsia="lv-LV"/>
              </w:rPr>
              <w:t>97 244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AA15F4">
              <w:rPr>
                <w:rFonts w:ascii="Times New Roman" w:hAnsi="Times New Roman"/>
                <w:lang w:eastAsia="lv-LV"/>
              </w:rPr>
              <w:t>92 178</w:t>
            </w:r>
          </w:p>
        </w:tc>
      </w:tr>
      <w:tr w:rsidR="00AA15F4" w:rsidRPr="00AA15F4" w:rsidTr="00AA15F4">
        <w:trPr>
          <w:trHeight w:val="340"/>
        </w:trPr>
        <w:tc>
          <w:tcPr>
            <w:tcW w:w="9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2.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:rsidR="00AA15F4" w:rsidRPr="00AA15F4" w:rsidRDefault="00AA15F4" w:rsidP="00A362C5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Izdevumi</w:t>
            </w:r>
            <w:r w:rsidR="00A362C5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 xml:space="preserve"> (06.01.00 “Valsts policija”)</w:t>
            </w: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 xml:space="preserve"> </w:t>
            </w: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 xml:space="preserve"> </w:t>
            </w:r>
            <w:r w:rsidRPr="00AA15F4">
              <w:rPr>
                <w:rFonts w:ascii="Times New Roman" w:hAnsi="Times New Roman"/>
                <w:bCs/>
                <w:color w:val="000000"/>
                <w:lang w:eastAsia="lv-LV"/>
              </w:rPr>
              <w:t>tajā skaitā: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116 753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156 048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146 302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136 560</w:t>
            </w:r>
          </w:p>
        </w:tc>
      </w:tr>
      <w:tr w:rsidR="00AA15F4" w:rsidRPr="00AA15F4" w:rsidTr="00AA15F4">
        <w:trPr>
          <w:trHeight w:val="780"/>
        </w:trPr>
        <w:tc>
          <w:tcPr>
            <w:tcW w:w="9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2.1.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Izdevumi saistībā ar Autoceļu lietošanas nodevas likuma 11.panta pirmajā un otrajā daļā minētajiem pārkāpumiem</w:t>
            </w: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br/>
              <w:t xml:space="preserve"> tajā skaitā: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40 052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53 735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49 058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44 382</w:t>
            </w:r>
          </w:p>
        </w:tc>
      </w:tr>
      <w:tr w:rsidR="00AA15F4" w:rsidRPr="00AA15F4" w:rsidTr="00AA15F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lang w:eastAsia="lv-LV"/>
              </w:rPr>
              <w:t>2.1.1.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EKK2210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3 698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5 178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5 178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5 178</w:t>
            </w:r>
          </w:p>
        </w:tc>
      </w:tr>
      <w:tr w:rsidR="00AA15F4" w:rsidRPr="00AA15F4" w:rsidTr="00AA15F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lang w:eastAsia="lv-LV"/>
              </w:rPr>
              <w:t>2.1.2.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EKK3262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36 354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48 557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43 880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39 204</w:t>
            </w:r>
          </w:p>
        </w:tc>
      </w:tr>
      <w:tr w:rsidR="00AA15F4" w:rsidRPr="00AA15F4" w:rsidTr="00AA15F4">
        <w:trPr>
          <w:trHeight w:val="520"/>
        </w:trPr>
        <w:tc>
          <w:tcPr>
            <w:tcW w:w="9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2.2.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A15F4" w:rsidRPr="00AA15F4" w:rsidRDefault="00AA15F4" w:rsidP="00AA15F4">
            <w:pPr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Izdevumi saistībā ar ātruma pārkāpumiem</w:t>
            </w: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br/>
              <w:t xml:space="preserve"> tajā skaitā: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76 701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102 313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97 244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lv-LV"/>
              </w:rPr>
              <w:t>92 178</w:t>
            </w:r>
          </w:p>
        </w:tc>
      </w:tr>
      <w:tr w:rsidR="00AA15F4" w:rsidRPr="00AA15F4" w:rsidTr="00AA15F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lang w:eastAsia="lv-LV"/>
              </w:rPr>
              <w:t>2.2.1.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EKK2210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937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1 125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937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751</w:t>
            </w:r>
          </w:p>
        </w:tc>
      </w:tr>
      <w:tr w:rsidR="00AA15F4" w:rsidRPr="00AA15F4" w:rsidTr="008A6A3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BFBFBF"/>
              <w:bottom w:val="double" w:sz="4" w:space="0" w:color="808080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lang w:eastAsia="lv-LV"/>
              </w:rPr>
              <w:t>2.2.2.</w:t>
            </w:r>
          </w:p>
        </w:tc>
        <w:tc>
          <w:tcPr>
            <w:tcW w:w="6360" w:type="dxa"/>
            <w:tcBorders>
              <w:top w:val="nil"/>
              <w:left w:val="nil"/>
              <w:bottom w:val="double" w:sz="4" w:space="0" w:color="808080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EKK3262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4" w:space="0" w:color="808080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75 764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4" w:space="0" w:color="808080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101 188</w:t>
            </w:r>
          </w:p>
        </w:tc>
        <w:tc>
          <w:tcPr>
            <w:tcW w:w="1660" w:type="dxa"/>
            <w:tcBorders>
              <w:top w:val="nil"/>
              <w:left w:val="nil"/>
              <w:bottom w:val="double" w:sz="4" w:space="0" w:color="808080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96 307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4" w:space="0" w:color="808080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A15F4" w:rsidRPr="00AA15F4" w:rsidRDefault="00AA15F4" w:rsidP="00AA15F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AA15F4">
              <w:rPr>
                <w:rFonts w:ascii="Times New Roman" w:hAnsi="Times New Roman"/>
                <w:color w:val="000000"/>
                <w:sz w:val="18"/>
                <w:szCs w:val="18"/>
                <w:lang w:eastAsia="lv-LV"/>
              </w:rPr>
              <w:t>91 427</w:t>
            </w:r>
          </w:p>
        </w:tc>
      </w:tr>
      <w:tr w:rsidR="00AA15F4" w:rsidRPr="00AA15F4" w:rsidTr="008A6A32">
        <w:trPr>
          <w:trHeight w:val="290"/>
        </w:trPr>
        <w:tc>
          <w:tcPr>
            <w:tcW w:w="960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3. (1-2)</w:t>
            </w:r>
          </w:p>
        </w:tc>
        <w:tc>
          <w:tcPr>
            <w:tcW w:w="6360" w:type="dxa"/>
            <w:tcBorders>
              <w:top w:val="double" w:sz="4" w:space="0" w:color="808080"/>
              <w:left w:val="nil"/>
              <w:bottom w:val="double" w:sz="4" w:space="0" w:color="808080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Starpība</w:t>
            </w:r>
          </w:p>
        </w:tc>
        <w:tc>
          <w:tcPr>
            <w:tcW w:w="1460" w:type="dxa"/>
            <w:tcBorders>
              <w:top w:val="double" w:sz="4" w:space="0" w:color="808080"/>
              <w:left w:val="nil"/>
              <w:bottom w:val="double" w:sz="4" w:space="0" w:color="808080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912 373</w:t>
            </w:r>
          </w:p>
        </w:tc>
        <w:tc>
          <w:tcPr>
            <w:tcW w:w="1480" w:type="dxa"/>
            <w:tcBorders>
              <w:top w:val="double" w:sz="4" w:space="0" w:color="808080"/>
              <w:left w:val="nil"/>
              <w:bottom w:val="double" w:sz="4" w:space="0" w:color="808080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1 231 465</w:t>
            </w:r>
          </w:p>
        </w:tc>
        <w:tc>
          <w:tcPr>
            <w:tcW w:w="1660" w:type="dxa"/>
            <w:tcBorders>
              <w:top w:val="double" w:sz="4" w:space="0" w:color="808080"/>
              <w:left w:val="nil"/>
              <w:bottom w:val="double" w:sz="4" w:space="0" w:color="808080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951 256</w:t>
            </w:r>
          </w:p>
        </w:tc>
        <w:tc>
          <w:tcPr>
            <w:tcW w:w="2160" w:type="dxa"/>
            <w:tcBorders>
              <w:top w:val="double" w:sz="4" w:space="0" w:color="808080"/>
              <w:left w:val="nil"/>
              <w:bottom w:val="double" w:sz="4" w:space="0" w:color="808080"/>
              <w:right w:val="double" w:sz="4" w:space="0" w:color="808080"/>
            </w:tcBorders>
            <w:shd w:val="clear" w:color="000000" w:fill="F2F2F2"/>
            <w:noWrap/>
            <w:vAlign w:val="center"/>
            <w:hideMark/>
          </w:tcPr>
          <w:p w:rsidR="00AA15F4" w:rsidRPr="00AA15F4" w:rsidRDefault="00AA15F4" w:rsidP="00AA15F4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  <w:r w:rsidRPr="00AA1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669 618</w:t>
            </w:r>
          </w:p>
        </w:tc>
      </w:tr>
    </w:tbl>
    <w:p w:rsidR="00AA15F4" w:rsidRDefault="00AA15F4" w:rsidP="004A6AA3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</w:pPr>
    </w:p>
    <w:p w:rsidR="00AA15F4" w:rsidRDefault="00AA15F4" w:rsidP="004A6AA3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eastAsia="lv-LV"/>
        </w:rPr>
      </w:pPr>
      <w:bookmarkStart w:id="2" w:name="_GoBack"/>
      <w:bookmarkEnd w:id="2"/>
    </w:p>
    <w:p w:rsidR="006278A3" w:rsidRDefault="006278A3" w:rsidP="006278A3">
      <w:pPr>
        <w:pStyle w:val="NormalWeb"/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Iekšlietu ministre</w:t>
      </w:r>
      <w:r>
        <w:rPr>
          <w:bCs/>
          <w:color w:val="000000"/>
          <w:sz w:val="28"/>
          <w:szCs w:val="28"/>
          <w:lang w:eastAsia="en-US"/>
        </w:rPr>
        <w:tab/>
      </w:r>
      <w:r>
        <w:rPr>
          <w:bCs/>
          <w:color w:val="000000"/>
          <w:sz w:val="28"/>
          <w:szCs w:val="28"/>
          <w:lang w:eastAsia="en-US"/>
        </w:rPr>
        <w:tab/>
      </w:r>
      <w:r>
        <w:rPr>
          <w:bCs/>
          <w:color w:val="000000"/>
          <w:sz w:val="28"/>
          <w:szCs w:val="28"/>
          <w:lang w:eastAsia="en-US"/>
        </w:rPr>
        <w:tab/>
      </w:r>
      <w:r>
        <w:rPr>
          <w:bCs/>
          <w:color w:val="000000"/>
          <w:sz w:val="28"/>
          <w:szCs w:val="28"/>
          <w:lang w:eastAsia="en-US"/>
        </w:rPr>
        <w:tab/>
      </w:r>
      <w:r>
        <w:rPr>
          <w:bCs/>
          <w:color w:val="000000"/>
          <w:sz w:val="28"/>
          <w:szCs w:val="28"/>
          <w:lang w:eastAsia="en-US"/>
        </w:rPr>
        <w:tab/>
      </w:r>
      <w:r>
        <w:rPr>
          <w:bCs/>
          <w:color w:val="000000"/>
          <w:sz w:val="28"/>
          <w:szCs w:val="28"/>
          <w:lang w:eastAsia="en-US"/>
        </w:rPr>
        <w:tab/>
      </w:r>
      <w:r>
        <w:rPr>
          <w:bCs/>
          <w:color w:val="000000"/>
          <w:sz w:val="28"/>
          <w:szCs w:val="28"/>
          <w:lang w:eastAsia="en-US"/>
        </w:rPr>
        <w:tab/>
      </w:r>
      <w:r>
        <w:rPr>
          <w:bCs/>
          <w:color w:val="000000"/>
          <w:sz w:val="28"/>
          <w:szCs w:val="28"/>
          <w:lang w:eastAsia="en-US"/>
        </w:rPr>
        <w:tab/>
      </w:r>
      <w:r>
        <w:rPr>
          <w:bCs/>
          <w:color w:val="000000"/>
          <w:sz w:val="28"/>
          <w:szCs w:val="28"/>
          <w:lang w:eastAsia="en-US"/>
        </w:rPr>
        <w:tab/>
      </w:r>
      <w:r>
        <w:rPr>
          <w:bCs/>
          <w:color w:val="000000"/>
          <w:sz w:val="28"/>
          <w:szCs w:val="28"/>
          <w:lang w:eastAsia="en-US"/>
        </w:rPr>
        <w:tab/>
        <w:t xml:space="preserve"> </w:t>
      </w:r>
      <w:r>
        <w:rPr>
          <w:bCs/>
          <w:color w:val="000000"/>
          <w:sz w:val="28"/>
          <w:szCs w:val="28"/>
          <w:lang w:eastAsia="en-US"/>
        </w:rPr>
        <w:tab/>
      </w:r>
      <w:r>
        <w:rPr>
          <w:bCs/>
          <w:color w:val="000000"/>
          <w:sz w:val="28"/>
          <w:szCs w:val="28"/>
          <w:lang w:eastAsia="en-US"/>
        </w:rPr>
        <w:tab/>
      </w:r>
      <w:r>
        <w:rPr>
          <w:bCs/>
          <w:color w:val="000000"/>
          <w:sz w:val="28"/>
          <w:szCs w:val="28"/>
          <w:lang w:eastAsia="en-US"/>
        </w:rPr>
        <w:tab/>
        <w:t>Marija Golubeva</w:t>
      </w:r>
    </w:p>
    <w:p w:rsidR="006278A3" w:rsidRDefault="006278A3" w:rsidP="006278A3">
      <w:pPr>
        <w:pStyle w:val="naisf"/>
        <w:tabs>
          <w:tab w:val="left" w:pos="5954"/>
        </w:tabs>
        <w:spacing w:before="0" w:beforeAutospacing="0" w:after="0" w:afterAutospacing="0"/>
        <w:rPr>
          <w:sz w:val="28"/>
          <w:szCs w:val="28"/>
        </w:rPr>
      </w:pPr>
    </w:p>
    <w:p w:rsidR="006278A3" w:rsidRPr="006278A3" w:rsidRDefault="006278A3" w:rsidP="006278A3">
      <w:pPr>
        <w:pStyle w:val="naisf"/>
        <w:tabs>
          <w:tab w:val="left" w:pos="5954"/>
        </w:tabs>
        <w:spacing w:before="0" w:beforeAutospacing="0" w:after="0" w:afterAutospacing="0"/>
        <w:rPr>
          <w:sz w:val="28"/>
          <w:szCs w:val="28"/>
          <w:lang w:val="lv-LV"/>
        </w:rPr>
      </w:pPr>
      <w:r w:rsidRPr="006278A3">
        <w:rPr>
          <w:sz w:val="28"/>
          <w:szCs w:val="28"/>
          <w:lang w:val="lv-LV"/>
        </w:rPr>
        <w:t>Valsts sekretārs</w:t>
      </w:r>
      <w:r w:rsidRPr="006278A3">
        <w:rPr>
          <w:sz w:val="28"/>
          <w:szCs w:val="28"/>
          <w:lang w:val="lv-LV"/>
        </w:rPr>
        <w:tab/>
      </w:r>
      <w:r w:rsidRPr="006278A3">
        <w:rPr>
          <w:sz w:val="28"/>
          <w:szCs w:val="28"/>
          <w:lang w:val="lv-LV"/>
        </w:rPr>
        <w:tab/>
      </w:r>
      <w:r w:rsidRPr="006278A3">
        <w:rPr>
          <w:sz w:val="28"/>
          <w:szCs w:val="28"/>
          <w:lang w:val="lv-LV"/>
        </w:rPr>
        <w:tab/>
      </w:r>
      <w:r w:rsidRPr="006278A3">
        <w:rPr>
          <w:sz w:val="28"/>
          <w:szCs w:val="28"/>
          <w:lang w:val="lv-LV"/>
        </w:rPr>
        <w:tab/>
      </w:r>
      <w:r w:rsidRPr="006278A3">
        <w:rPr>
          <w:sz w:val="28"/>
          <w:szCs w:val="28"/>
          <w:lang w:val="lv-LV"/>
        </w:rPr>
        <w:tab/>
      </w:r>
      <w:r w:rsidRPr="006278A3">
        <w:rPr>
          <w:sz w:val="28"/>
          <w:szCs w:val="28"/>
          <w:lang w:val="lv-LV"/>
        </w:rPr>
        <w:tab/>
      </w:r>
      <w:r w:rsidRPr="006278A3">
        <w:rPr>
          <w:sz w:val="28"/>
          <w:szCs w:val="28"/>
          <w:lang w:val="lv-LV"/>
        </w:rPr>
        <w:tab/>
      </w:r>
      <w:r w:rsidRPr="006278A3">
        <w:rPr>
          <w:sz w:val="28"/>
          <w:szCs w:val="28"/>
          <w:lang w:val="lv-LV"/>
        </w:rPr>
        <w:tab/>
        <w:t>Dimitrijs Trofimovs</w:t>
      </w:r>
    </w:p>
    <w:p w:rsidR="00CF36B4" w:rsidRPr="006278A3" w:rsidRDefault="00CF36B4" w:rsidP="0059023B">
      <w:pPr>
        <w:rPr>
          <w:rFonts w:ascii="Times New Roman" w:hAnsi="Times New Roman"/>
          <w:b/>
          <w:sz w:val="24"/>
          <w:szCs w:val="24"/>
        </w:rPr>
      </w:pPr>
    </w:p>
    <w:sectPr w:rsidR="00CF36B4" w:rsidRPr="006278A3" w:rsidSect="001F1052">
      <w:headerReference w:type="default" r:id="rId8"/>
      <w:footerReference w:type="default" r:id="rId9"/>
      <w:footerReference w:type="first" r:id="rId10"/>
      <w:pgSz w:w="16838" w:h="11906" w:orient="landscape"/>
      <w:pgMar w:top="1560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F81" w:rsidRDefault="004A3F81" w:rsidP="00091853">
      <w:r>
        <w:separator/>
      </w:r>
    </w:p>
  </w:endnote>
  <w:endnote w:type="continuationSeparator" w:id="0">
    <w:p w:rsidR="004A3F81" w:rsidRDefault="004A3F81" w:rsidP="0009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F00" w:rsidRDefault="00877F00" w:rsidP="00FA6F4D"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  \* MERGEFORMAT </w:instrText>
    </w:r>
    <w:r>
      <w:rPr>
        <w:rFonts w:ascii="Times New Roman" w:hAnsi="Times New Roman"/>
      </w:rPr>
      <w:fldChar w:fldCharType="separate"/>
    </w:r>
    <w:r w:rsidR="00882AE7">
      <w:rPr>
        <w:rFonts w:ascii="Times New Roman" w:hAnsi="Times New Roman"/>
        <w:noProof/>
      </w:rPr>
      <w:t>IEMAnotp_191021_tehlidz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F00" w:rsidRDefault="00882AE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IEMAnotp_191021_tehlidz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F81" w:rsidRDefault="004A3F81" w:rsidP="00091853">
      <w:r>
        <w:separator/>
      </w:r>
    </w:p>
  </w:footnote>
  <w:footnote w:type="continuationSeparator" w:id="0">
    <w:p w:rsidR="004A3F81" w:rsidRDefault="004A3F81" w:rsidP="0009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F00" w:rsidRDefault="00877F0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E7">
      <w:rPr>
        <w:noProof/>
      </w:rPr>
      <w:t>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1A76"/>
    <w:multiLevelType w:val="hybridMultilevel"/>
    <w:tmpl w:val="60F2C0C2"/>
    <w:lvl w:ilvl="0" w:tplc="04260001">
      <w:start w:val="66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866CF"/>
    <w:multiLevelType w:val="hybridMultilevel"/>
    <w:tmpl w:val="075473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43"/>
    <w:rsid w:val="00002375"/>
    <w:rsid w:val="00042526"/>
    <w:rsid w:val="00056397"/>
    <w:rsid w:val="00076114"/>
    <w:rsid w:val="00077186"/>
    <w:rsid w:val="00091853"/>
    <w:rsid w:val="00093C89"/>
    <w:rsid w:val="000A2F43"/>
    <w:rsid w:val="000B4832"/>
    <w:rsid w:val="000E2FA2"/>
    <w:rsid w:val="0011078C"/>
    <w:rsid w:val="00121570"/>
    <w:rsid w:val="001230C5"/>
    <w:rsid w:val="00154184"/>
    <w:rsid w:val="001564C0"/>
    <w:rsid w:val="00163C46"/>
    <w:rsid w:val="0016429E"/>
    <w:rsid w:val="00181BF9"/>
    <w:rsid w:val="001D68C4"/>
    <w:rsid w:val="001F1052"/>
    <w:rsid w:val="00220104"/>
    <w:rsid w:val="002358E1"/>
    <w:rsid w:val="00237DF0"/>
    <w:rsid w:val="00241537"/>
    <w:rsid w:val="00267C89"/>
    <w:rsid w:val="00285833"/>
    <w:rsid w:val="002914E1"/>
    <w:rsid w:val="00293A6F"/>
    <w:rsid w:val="0029408F"/>
    <w:rsid w:val="002B0829"/>
    <w:rsid w:val="002D371E"/>
    <w:rsid w:val="002D5E78"/>
    <w:rsid w:val="00300126"/>
    <w:rsid w:val="003054E2"/>
    <w:rsid w:val="003579FE"/>
    <w:rsid w:val="00360029"/>
    <w:rsid w:val="0038539B"/>
    <w:rsid w:val="00393269"/>
    <w:rsid w:val="003A3987"/>
    <w:rsid w:val="003A6BAB"/>
    <w:rsid w:val="003B1622"/>
    <w:rsid w:val="003D1C12"/>
    <w:rsid w:val="003D285A"/>
    <w:rsid w:val="003D5003"/>
    <w:rsid w:val="003E3C51"/>
    <w:rsid w:val="003E765A"/>
    <w:rsid w:val="004338A5"/>
    <w:rsid w:val="004378A2"/>
    <w:rsid w:val="00454FC8"/>
    <w:rsid w:val="00460071"/>
    <w:rsid w:val="00463176"/>
    <w:rsid w:val="004A3F81"/>
    <w:rsid w:val="004A6AA3"/>
    <w:rsid w:val="004B29D2"/>
    <w:rsid w:val="004D0A09"/>
    <w:rsid w:val="004F0F46"/>
    <w:rsid w:val="004F1EEF"/>
    <w:rsid w:val="005437C4"/>
    <w:rsid w:val="00560D21"/>
    <w:rsid w:val="005639A0"/>
    <w:rsid w:val="0059023B"/>
    <w:rsid w:val="00596729"/>
    <w:rsid w:val="005B20D7"/>
    <w:rsid w:val="005D6710"/>
    <w:rsid w:val="005E25F2"/>
    <w:rsid w:val="00606F84"/>
    <w:rsid w:val="00611948"/>
    <w:rsid w:val="006278A3"/>
    <w:rsid w:val="006325E1"/>
    <w:rsid w:val="00653ABC"/>
    <w:rsid w:val="00690190"/>
    <w:rsid w:val="006B7F0F"/>
    <w:rsid w:val="006C2CE7"/>
    <w:rsid w:val="006D1BCD"/>
    <w:rsid w:val="007179A5"/>
    <w:rsid w:val="00731ACD"/>
    <w:rsid w:val="00732B1D"/>
    <w:rsid w:val="00764A5D"/>
    <w:rsid w:val="00765D85"/>
    <w:rsid w:val="007763B5"/>
    <w:rsid w:val="00781837"/>
    <w:rsid w:val="00785548"/>
    <w:rsid w:val="0079326B"/>
    <w:rsid w:val="007A7787"/>
    <w:rsid w:val="007C264F"/>
    <w:rsid w:val="007C7AEB"/>
    <w:rsid w:val="007E0B38"/>
    <w:rsid w:val="007E2D59"/>
    <w:rsid w:val="007E7074"/>
    <w:rsid w:val="00801B24"/>
    <w:rsid w:val="00812D90"/>
    <w:rsid w:val="00812DD2"/>
    <w:rsid w:val="00814C92"/>
    <w:rsid w:val="00820335"/>
    <w:rsid w:val="0082533C"/>
    <w:rsid w:val="00877F00"/>
    <w:rsid w:val="00882AE7"/>
    <w:rsid w:val="00887015"/>
    <w:rsid w:val="0089383B"/>
    <w:rsid w:val="008A6A32"/>
    <w:rsid w:val="008C08FF"/>
    <w:rsid w:val="008C4DA9"/>
    <w:rsid w:val="008E1C34"/>
    <w:rsid w:val="008F0BED"/>
    <w:rsid w:val="008F2F91"/>
    <w:rsid w:val="008F7359"/>
    <w:rsid w:val="00900B09"/>
    <w:rsid w:val="00916A10"/>
    <w:rsid w:val="00926D0B"/>
    <w:rsid w:val="009304A0"/>
    <w:rsid w:val="00971B47"/>
    <w:rsid w:val="009B1FC0"/>
    <w:rsid w:val="009B6FD8"/>
    <w:rsid w:val="009C0734"/>
    <w:rsid w:val="009C2D8C"/>
    <w:rsid w:val="009C5075"/>
    <w:rsid w:val="00A02C58"/>
    <w:rsid w:val="00A0791D"/>
    <w:rsid w:val="00A24CDE"/>
    <w:rsid w:val="00A362C5"/>
    <w:rsid w:val="00A37A21"/>
    <w:rsid w:val="00A47D29"/>
    <w:rsid w:val="00A5639E"/>
    <w:rsid w:val="00A738EE"/>
    <w:rsid w:val="00A74CB0"/>
    <w:rsid w:val="00A7559B"/>
    <w:rsid w:val="00A7572D"/>
    <w:rsid w:val="00A97492"/>
    <w:rsid w:val="00AA15F4"/>
    <w:rsid w:val="00AA2C9C"/>
    <w:rsid w:val="00AB7096"/>
    <w:rsid w:val="00AC5056"/>
    <w:rsid w:val="00AE2D82"/>
    <w:rsid w:val="00B76BC0"/>
    <w:rsid w:val="00B80B7E"/>
    <w:rsid w:val="00BA1686"/>
    <w:rsid w:val="00BA4AFD"/>
    <w:rsid w:val="00BC1A42"/>
    <w:rsid w:val="00BC7A38"/>
    <w:rsid w:val="00BD6F3D"/>
    <w:rsid w:val="00BF37FF"/>
    <w:rsid w:val="00C03EA5"/>
    <w:rsid w:val="00C23509"/>
    <w:rsid w:val="00C25D05"/>
    <w:rsid w:val="00C4699E"/>
    <w:rsid w:val="00C5494A"/>
    <w:rsid w:val="00C5567D"/>
    <w:rsid w:val="00C7319A"/>
    <w:rsid w:val="00C76E14"/>
    <w:rsid w:val="00C86523"/>
    <w:rsid w:val="00CA74FC"/>
    <w:rsid w:val="00CC6AC4"/>
    <w:rsid w:val="00CD4D26"/>
    <w:rsid w:val="00CE092E"/>
    <w:rsid w:val="00CF36B4"/>
    <w:rsid w:val="00D0242A"/>
    <w:rsid w:val="00D03402"/>
    <w:rsid w:val="00D10503"/>
    <w:rsid w:val="00D700B2"/>
    <w:rsid w:val="00D95ACE"/>
    <w:rsid w:val="00DA3A88"/>
    <w:rsid w:val="00DB0140"/>
    <w:rsid w:val="00DC3A59"/>
    <w:rsid w:val="00DD42FE"/>
    <w:rsid w:val="00DE1EC5"/>
    <w:rsid w:val="00DE6607"/>
    <w:rsid w:val="00DF0308"/>
    <w:rsid w:val="00E13062"/>
    <w:rsid w:val="00E14D0B"/>
    <w:rsid w:val="00E15484"/>
    <w:rsid w:val="00E36B48"/>
    <w:rsid w:val="00E40C6F"/>
    <w:rsid w:val="00EA65B6"/>
    <w:rsid w:val="00EC6AD7"/>
    <w:rsid w:val="00EE320A"/>
    <w:rsid w:val="00F003AF"/>
    <w:rsid w:val="00F37555"/>
    <w:rsid w:val="00F55506"/>
    <w:rsid w:val="00F557D7"/>
    <w:rsid w:val="00F6054C"/>
    <w:rsid w:val="00F64717"/>
    <w:rsid w:val="00F80532"/>
    <w:rsid w:val="00FA6F4D"/>
    <w:rsid w:val="00FB21D7"/>
    <w:rsid w:val="00FB5D33"/>
    <w:rsid w:val="00FB7C4F"/>
    <w:rsid w:val="00FC7FE7"/>
    <w:rsid w:val="00FD509D"/>
    <w:rsid w:val="00FD5A58"/>
    <w:rsid w:val="00FE0AA3"/>
    <w:rsid w:val="00FF15C9"/>
    <w:rsid w:val="00FF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3044D5AB-708A-45B0-9AA1-09487641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F43"/>
    <w:rPr>
      <w:rFonts w:ascii="RimHelvetica" w:eastAsia="Times New Roman" w:hAnsi="RimHelvetica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CD4D2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5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559B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185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91853"/>
    <w:rPr>
      <w:rFonts w:ascii="RimHelvetica" w:eastAsia="Times New Roman" w:hAnsi="RimHelvetica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185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91853"/>
    <w:rPr>
      <w:rFonts w:ascii="RimHelvetica" w:eastAsia="Times New Roman" w:hAnsi="RimHelvetica"/>
      <w:lang w:eastAsia="en-US"/>
    </w:rPr>
  </w:style>
  <w:style w:type="table" w:styleId="TableGrid">
    <w:name w:val="Table Grid"/>
    <w:basedOn w:val="TableNormal"/>
    <w:uiPriority w:val="59"/>
    <w:rsid w:val="00A47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59023B"/>
    <w:pPr>
      <w:jc w:val="center"/>
    </w:pPr>
    <w:rPr>
      <w:rFonts w:ascii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rsid w:val="0059023B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aisf">
    <w:name w:val="naisf"/>
    <w:basedOn w:val="Normal"/>
    <w:uiPriority w:val="99"/>
    <w:rsid w:val="0059023B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en-GB"/>
    </w:rPr>
  </w:style>
  <w:style w:type="character" w:customStyle="1" w:styleId="Heading3Char">
    <w:name w:val="Heading 3 Char"/>
    <w:link w:val="Heading3"/>
    <w:uiPriority w:val="9"/>
    <w:rsid w:val="00CD4D26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link w:val="NormalWebChar"/>
    <w:rsid w:val="006278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character" w:customStyle="1" w:styleId="NormalWebChar">
    <w:name w:val="Normal (Web) Char"/>
    <w:link w:val="NormalWeb"/>
    <w:locked/>
    <w:rsid w:val="006278A3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6278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0A58-C5F7-4900-B43F-DDCA7EEF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12470</Words>
  <Characters>7109</Characters>
  <Application>Microsoft Office Word</Application>
  <DocSecurity>0</DocSecurity>
  <Lines>59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rīkojuma projekts</vt:lpstr>
      <vt:lpstr/>
    </vt:vector>
  </TitlesOfParts>
  <Company>Iekšlietu ministrija</Company>
  <LinksUpToDate>false</LinksUpToDate>
  <CharactersWithSpaces>19540</CharactersWithSpaces>
  <SharedDoc>false</SharedDoc>
  <HLinks>
    <vt:vector size="6" baseType="variant">
      <vt:variant>
        <vt:i4>4849770</vt:i4>
      </vt:variant>
      <vt:variant>
        <vt:i4>6</vt:i4>
      </vt:variant>
      <vt:variant>
        <vt:i4>0</vt:i4>
      </vt:variant>
      <vt:variant>
        <vt:i4>5</vt:i4>
      </vt:variant>
      <vt:variant>
        <vt:lpwstr>mailto:ieva.potjomkina@iem.gov.lv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</dc:title>
  <dc:subject>Anotācijas pielikums</dc:subject>
  <dc:creator>Ieva Potjomkina</dc:creator>
  <cp:keywords/>
  <dc:description>ieva.potjomkina@iem.gov.lv; 67219606</dc:description>
  <cp:lastModifiedBy>Ieva Potjomkina</cp:lastModifiedBy>
  <cp:revision>3</cp:revision>
  <cp:lastPrinted>2013-01-09T10:56:00Z</cp:lastPrinted>
  <dcterms:created xsi:type="dcterms:W3CDTF">2021-10-19T07:09:00Z</dcterms:created>
  <dcterms:modified xsi:type="dcterms:W3CDTF">2021-10-19T07:11:00Z</dcterms:modified>
</cp:coreProperties>
</file>