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22-TA-552: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Pasākumu plānu personu no Ukrainas masveida ierašanās gadījumā Latvijā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personu no Ukrainas masveida ierašanās gadījumā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ir iepazinusies ar Pasākumu plānu personu no Ukrainas masveida ierašanās gadījumā Latvijā (Plāns) un izsaka savu sākotnējo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Plāns paredz īstermiņa pasākumus personu uzņemšanai un izmitināšanai, risinot akūto situāciju. Taču jābūt plānam rīcībai arī pēc 3 mēnešiem gadījumam, ja situācija ieilgst – jābūt ilgtermiņa risinājumam. Šie nākotnes risinājumi saistās arī ar to, kāds statuss tiks noteikts  cilvēkiem no Ukrainas, jo Patvēruma likums paredz arī pagaidu aizsardzību – tiesības personu grupām noteiktu laiku uzturēties Latvijas Republikā, ja šīm personām ir nepieciešama aizsardzība un tās bijušas spiestas atstāt savu valsti etnisku konfliktu vai pilsoņu kara dēļ.  Vai arī šīm personām tiks noteikts bēgļa statuss? Vai saglabāsies pašreizējās procedūras, kārtība un finansējuma apjoms, kas noteikts patvēruma meklētāju izmitināšanas centrā izmitināta patvēruma meklētāja uzturam un dienasnaudas izmaksai.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plānā nav norādīts Personu uzņemšanas centru, kur paredzēts profilēt un reģistrēt personas, atrašanās vietu skaits, nav fiksēti uzturēšanas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jānorāda finansējuma avots izmitināšanas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Ekonomikas ministrija organizēs iepirkuma procedūras ar atliktajām piegādēm pārtikas preču iegādei. Piegādes kārtība. Nav finansējuma avoti ēdināšanas izdevumiem. Jābūt  izstrādātai precīzai finansējuma shēmai un darbības algoritmam, ņemot vērā, ka nepietiks tikai ar izmitināšanas un ēdināšanas apjomu, būs nepieciešami plašāki pakalpojumi, t.sk.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uz kāda normatīvā regulējuma pamata notiks lēmuma pieņemšana par pabalstiem mājsaimniecībām, kurās dzīvo personas, kā arī par pabalstu izmaksas ilgumu, kas paredzēts pasākuma plāna 2.17.punktā. Nepieciešams precizēt punktu, lai saprastu kas tiek domāts ar lēmuma pieņemšanas ierosināšanu – vai LM ierosina valdībai un tiek izstrādāts speciāls normatīvais regulējums, paredzot personu statusu, kritērijus pabalsta piešķiršanai. Nepieciešams norādīt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mehānisms un algoritms pašvaldību sadarbībai ar Zemkopības ministriju 1.12.8.punktā noteiktajā uzdevumā, nodrošinot cilvēkus no Ukrainas  ar dzeramo ūdeni un pārtiku.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1.12.9.punktā noteiktajam uzdevumam nodrošināt atkritumu apsaimniekošanu uzņemšanas centros nav norādīts ne finansējums, ne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finansējums uzdevuma 2.16. Nepilngadīgo personu (bērnu) ievietošana izglītības iestādēs, t.sk. pirmskolas izglītības iestādēs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precīzs algoritms komunikācijai ar pašvaldībām - kādā veidā operatīvi tiks nodrošināta informācijas, operatīvo uzdevumu aprite.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vai, organizējot ēdināšanu un nodrošināšanu ar pagaidu mītnēm, ir vai nav jāorganizē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2.18.punktā kā līdzatbildīgie paredzētas pašvaldības. Nepieciešams precizēt un skaidrot, kāda ir pašvaldības loma un atbildība lēmuma pieņemšanas ierosināšanā par viesnīcu apmaksas maksimālo summu vienai personai, kā arī viesnīcas pakalpojumu sniegšanas ilgumu – vērtējot kopsakarībās, lēmums par maksimālo summu un pakalpojuma sniegšanas ilgumu būs nacionālā līmeņa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X stundas gadījumā nepietiks tikai ar Izmitināšanas vietu (viesnīcās, viesu namos) noteikšanu un to kapacitātes apzināšanu, nepieciešamo vienošanos noslēgšanu, šeit vajadzēs izmantot arī pašvaldību rīcībā esošos resursus,  finansējums šādai aktivitātei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Pasākumu plāns paredz pasākumus personu, kas masveidā ieradušies no Ukrainas, trīs mēnešu periodā, kas salāgots ar likuma ”Par ārkārtējo situāciju un izņēmuma stāvokli” 5.panta pirmajā daļā noteikto regulējumu ”Ārkārtējo situāciju izsludina Ministru kabinets uz noteiktu laiku, bet ne ilgāku par trim mēnešiem.”, ņemot vērā, ka personu no Ukrainas masveida ierašanās gadījumā Latvijā būs nepieciešams izsludināt ārkārtējo situāciju. Paredzēts, ka personām varētu izsniegt humānās vīzas, kas dos tiesības uzsākt darba tiesiskās attiecības, tādejādi nodrošinot sev iztikas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Uzņemšanas fāzē tiek paredzēta uzņemšanas centru izveide netālu no robežas - pēc nepieciešamības atbilstoši Valsts robežsardzes iniciatīvai.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Uzņemšanas centru uzturēšanas izdevumus, personu izmitināšanas izdevumus paredzēts segt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nav informācijas par Ekonomikas ministrijas vai Zemkopības ministrijas plānotajām procedūrām attiecībā uz atliktajām piegādēm.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Pasākums attiecībā uz pabalstiem mājsaimniecībām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Papildināts Pasākumu plāns un anotācija ar to, ka pasākums par atkritumu apsaimniekošanu uzņemšanas centros  tiks finansēts no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Papildināts Pasākumu plāns un anotācija ar to, ka pasākums par nepilngadīgo personu (bērnu) ievietošana izglītības iestādēs, t.sk. pirmskolas izglītības iestādēs tiks finansēts no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Komunikācija ar pašvaldībām notiks, komunicējot Civilās aizsardzības operacionālajam vadības centram ar pašvaldību sadarbības teritoriju civilās aizsardzības komisijām.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Attiecībā uz iepirkuma procedūrām paredzēts regulējums Ministru kabineta rīkojumā par ārkārtējo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Atzinīgi vērtējama pašvaldību gatavība X stundas gadījumā iesaistīt pašvaldību rīcībā esošos resursus, vienlaikus jāatzīmē, ka Pasākumu plānā paredzēts –nepieciešamības gadījumā papildus pasākumus nosaka Civilās aizsardzības operacionālais vadības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personu no Ukrainas masveida ierašanās gadījumā Latvijā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1.12.1. </w:t>
            </w:r>
            <w:r w:rsidR="00000000" w:rsidRPr="00000000" w:rsidDel="00000000">
              <w:rPr>
                <w:i w:val="1"/>
                <w:rtl w:val="0"/>
              </w:rPr>
              <w:t xml:space="preserve">Aptaujas veikšana par personu veselības stāvokli un apskate</w:t>
            </w:r>
            <w:r w:rsidR="00000000" w:rsidRPr="00000000" w:rsidDel="00000000">
              <w:rPr>
                <w:rtl w:val="0"/>
              </w:rPr>
              <w:t xml:space="preserve"> un 1.12.3.</w:t>
            </w:r>
            <w:r w:rsidR="00000000" w:rsidRPr="00000000" w:rsidDel="00000000">
              <w:rPr>
                <w:i w:val="1"/>
                <w:rtl w:val="0"/>
              </w:rPr>
              <w:t xml:space="preserve"> Personu pārbaude Covid-19 infekcijas noteikšanai ar antigēnu testiem</w:t>
            </w:r>
            <w:r w:rsidR="00000000" w:rsidRPr="00000000" w:rsidDel="00000000">
              <w:rPr>
                <w:rtl w:val="0"/>
              </w:rPr>
              <w:t xml:space="preserve"> nav NMPD kompetencē. NMPD veic testus Covid-19 infekcijas noteikšanai pirmsslimnīcas etapa neatliekamās medicīniskās palīdzības izsaukumu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NMPD nesaskaņo rīkojuma projektu, jo nepieciešamā finansējuma aprēķinā nav ņemta vērā NMPD sniegtā informācija par papildus nepieciešamajiem līdzekļiem pirmsslimnīcas etapa neatliekamās medicīniskās palīdzības nodrošināšanai personu no Ukrainas masveida ierašanās gadījumā, kā arī Valsts materiālo rezervju atjaunošanai, ja tās tiks izmantotas.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Pasākumi ”Aptaujas veikšana par personu veselības stāvokli un apskate” un ”Personu pārbaude Covid-19 infekcijas noteikšanai ar antigēnu testiem” svītroti.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anotācijas 1.pielikums, papildinot ar informāciju par finansiālo ietekmi uz Nacionālo veselības dienestu un Neatliekamās medicīniskās palīdzības dienestu, precizēta anotācijas III.sadaļa un Ministru kabineta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personu no Ukrainas masveida ierašanās gadījumā Latvijā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7.punkta 2.1. pasākums paredz “Izmitināšanas vietu (viesnīcās, viesu namos) noteikšana un to kapacitātes apzināšana, nepieciešamo vienošanos noslēgšana” ar izpildes termiņu “1 nedēļa no šī plāna apstiprināšanas”. Atbildīgā institūcija - Ekonomikas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saskaņo izmitināšanas vietu jeb tūristu mītņu (viesnīcu, viesu namu) noteikšanu un to kapacitātes apzināšanu vienas nedēļas laikā kopš plāna apstiprināšanas. Ekonomikas ministrija ir sagatavojusi tiešsaistes anketu un 2022.gada 18.februārī izplatījusi caur Latvijas viesnīcu un restorānu asociāciju, Latvijas Lauku tūrisma asociāciju “Lauku Ceļotājs” un Latvijas Tūrisma informācijas centru asociāciju “LATTŪRINFO” iespējami operatīvai tūristu mītņu aptaujai, sniedzot iespēju informācijas apkopojumu nodrošināt excel formātā turpmākam darbam. Izveidotā anketa iekļauj sekojošu informāciju: tūristu mītnes nosaukums, atrašanās vieta (novads), adrese, kontatpersona, istabu piedāvājums (vienvietīgas, divvietīgas, trīsvietīgas, četrvietīgas un vairāk kā četrvietīgas, precizējot, vai istabā nodrošinātas labierīcības, vanna/duša, virtuve) un vēlamo cenu, ēdināšanas pakalpojumu piedāvājums un vēlamā cena un cita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ka nesaskata iespēju noslēgt sadarbības līgumus ar tūristu mītnēm vienas nedēļas laikā kopš plāna apstiprināšanas.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izstrādāt sistēmu un vienoties, kura institūcija būs atbildīgā par līgumu slēgšanu ar tūristu mītnēm, par pakalpojumu apmaksas plūsmu u.c.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dzēst 7.punkta 2.1. pasākumā teikuma daļu "nepieciešamo vienošanos noslēgšana".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vienošanos ar viesnīcām slēgšana ir Ekonomikas ministrijas kompetencē.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personu no Ukrainas masveida ierašanās gadījumā Latvijā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7.punkta 2.2. pasākums paredz “Aplikācijas izstrāde par izmitināšanas vietām un to noslodzi” ar izpildes termiņu “2 nedēļas no šī plāna apstiprināšanas”. Atbildīgā institūcija - Ekonomikas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ka Latvijā nav vienota tūristu mītņu reģistra vai aplikācija, kurā būtu pieejamas visas tūristu mītnes. Šādas aplikācijas izveide saskatāma kā dārgs un laikietilpīgs process. Papildus, pieņemot, ka nepieciešamības gadījumā iespējamā bēgļu plūsma varētu būt liela, vienotas vai individuālu rezervāciju aplikāciju izmantošana nebūtu efektīva, kā arī radītu papildus izmaksas (piemēram, rezervācijas komisijas maksa).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sagatavos un iesniegs Iekšlietu ministrijai tūristu mītņu piedāvājumu, uz kura balstoties iespējams organizēt operatīvu personu izmitināšanu – prioritārā reģionā, piemērotā tūristu mītnē pēc kapacitātes vai personu statusa utml., nepastarpināti komunicējot ar tūristu mītni.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plāna 7.punkta 2.2.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plānā pasākums ”Aplikācijas izstrāde par izmitināšanas vietām un to noslodzi”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personu no Ukrainas masveida ierašanās gadījumā Latvijā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uz to, ka Neatliekamās medicīniskās palīdzības dienests sniedz neatliekamo medicīnisko palīdzību, kā arī pacientu testēšanu uz Covid-19 veic tikai pirmsslimnīcas etapā. Vienlaikus vēršam uzmanību, ka patvērumu meklētāju veselības pārbaudes, tai skaitā aptaujas par veselības stāvokli, veikšana ir noteikta Ministru kabineta 2017.gada 21.novembra noteikumos Nr. 686 "Kārtība, kādā veic patvēruma meklētāja veselības stāvokļa pārbaudi un sanitāro apstrādi, kā arī reģistrē to rezultātus". Savukārt attiecībā uz personu pārbaudi uz Covid-19 infekciju secināms, ka paredzēts veikt profesionālos antigēnu testus, kuru veikšanai nepieciešama ārstniecības persona, kā arī aktuāls jautājums ir testu norādītā apjoma pieejamību. Šobrīd patvērumu meklētāji ir zem iekšlietu resora un tiem, atbilstoši Slimību profilakses un kontroles centra algoritmam, tiek nodrošināts siekalu testa skrīnings 1 reizi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Pasākumu plāna personu no Ukrainas masveida ierašanās gadījumā (turpmāk - Plāns) 1.12.2. un 1.12.4.pasākuma izpildītājus.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izvērtēt iespēju papildināt Plāna 1.12.3.pasākuma līdzatbildīgos atbilstoši Valsts katastrofu medicīnas plāna 7.pielikumā "Rīcība masveida patvēruma meklētāju ierašanās gadījumā" (piemēram, ietverot Slimību profilakses un kontroles centru, Veselības inspekciju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Plāna 2.7.pasākumu izdalīt 2 atsevišķos pasākumos - 1) neatliekamās medicīniskās palīdzības nodrošināšanā, ko veiktu Neatliekamās medicīniskās palīdzības dienests un 2) primārās, sekundārās un ambulatorās veselības nodrošināšanā, ko īstenotu Nacionālais veselības dienests un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precizēt  rīkojuma 1.pielikumu "Nepieciešamā finansējuma aprēķins (indikatīvi)", papildinot ar informāciju par šī projekta finansiālo ietekmi uz Veselības ministrijas padotības iestādēm -Nacionālo veselības dienestu un Neatliekamās medicīniskās palīdzības dienestu, attiecīgi ir precizējot anotācijas III.sadaļu un Ministru kabineta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Pasākumi ”Aptaujas veikšana par personu veselības stāvokli un apskate” un ”Personu pārbaude Covid-19 infekcijas noteikšanai ar antigēnu testiem” svītroti.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”Pasākumu veikšana atbilstoši Valsts katastrofu medicīnas plāna 7.pielikumam ”Rīcība masveida patvēruma meklētāju ierašanās gadījumos”” ailē ”Līdzatbildīgās institūcijas, komersanti” iekļauti papildus līdzatbildīgie.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Pasākums ”Neatliekamās medicīniskās palīdzības, primārās, sekundārās un ambulatorās veselības aprūpes nodrošināšana” sadalīts divos atsevišķos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Precizēts anotācijas 1.pielikums, papildinot ar informāciju par finansiālo ietekmi uz Nacionālo veselības dienestu un Neatliekamās medicīniskās palīdzības dienestu, precizēta anotācijas III.sadaļa un Ministru kabineta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personu no Ukrainas masveida ierašanās gadījumā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 nevar piekrist plāna 2.4. punktā “Personu izmitināšana atbilstoši noteiktajam sadalījumam un komandķēdes algoritmam” minētajam par Sabiedrības integrācijas fonda iekļaušanu kā līdzatbildīgo institūciju, jo nav skaidrs Fondam paredzēto uzdevumu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Sabiedrības integrācijas fonds, atbilstoši normatīvajam regulējumam, nodrošina sociālā darbinieka un sociālā mentora pakalpojumu līdz 31. 12.2022. patvēruma meklētajiem un personām ar bēgļa un alternatīvo statusu (Ministru kabineta 2016.gada 9.februāra noteikumi Nr. 102 Darbības programmas "Izaugsme un nodarbinātība" 9.1.4. specifiskā atbalsta mērķa "Palielināt diskriminācijas riskiem pakļauto personu integrāciju sabiedrībā un darba tirgū" 9.1.4.4. pasākuma "Dažādību veicināšana (diskriminācijas novēršana)"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saskaņā ar Ministru Kabineta 2021.gada 7.decembra kabineta lēmumu (protokols nr. 79, 37. §) Sabiedrības integrācijas fonds ir noteikts par atbildīgo iestādi patvēruma meklētāju un starptautiskās aizsardzības saņēmēju sociālekonomiskās iekļaušanas koordinācijas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Sabiedrības integrācijas fonds  var darboties normatīvā regulējuma ietvaros un sniegt atbalstu personām, kas lūgušas Latvijā patvērumu vai arī saņēmušas bēgļa vai alternatīvo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attiecas uz personām, kas būs masveidā ieradušās no Ukrainas, tai skaitā arī uz patvēruma meklētājiem. Ņemot vērā minēto, Sabiedrības integrācijas fonds nepieciešamības gadījumā darbosies attiecīgā normatīvā regulējuma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projekta izpildē iesaistīto institūciju sarakstā Izglītības un zinātnes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nepilngadīgiem patvēruma meklētājiem tiek nodrošināta izglītības ieguve, ir noteikta Ministru kabineta 2016.gada 26.jūlija noteikumos Nr.488 “Kārtība, kādā nepilngadīgam patvēruma meklētājam nodrošina izglītības ieguves iespējas”,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1.Valsts robežsardze vai Pilsonības un migrācijas lietu pārvalde informē ministriju par nepilngadīgu patvēruma meklētāju, kurš ieradies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2.Valsts vai pašvaldības izglītības iestādi, saskaņojot ar dibinātāju,  kas nodrošina vispārējās izglītības ieguves iespējas patvēruma meklētājam, nosaka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3.Izglītības un zinātnes ministrija slēdz līgumu ar valsts vai pašvaldības izglītības iestādi, kas nodrošina nepilngadīga patvēruma meklētāja izglītību uz laiku, kādā piešķirts patvēruma meklētāja statuss, nodrošinot finansējumu pedagogu darba samaksai un mācību 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dotajam uzdevumam (MK 14.12.2021. sēdes protokola Nr.80,65. §, 4.punkts), Izglītības un zinātnes ministrija ir sagatavojusi Ministru kabineta rīkojuma projektu „Par finanšu līdzekļu piešķiršanu no valsts budžeta programmas „Līdzekļi neparedzētiem gadījumiem””,  ievērojot nepieciešamību piešķirt valsts budžeta līdzekļus no valsts budžeta programmas „Līdzekļi neparedzētiem gadījumiem”, lai nodrošinātu  37 nepilngadīgu patvēruma meklētāju izglītības ieguves iespējas valsts un pašvaldības dibinātās izglītības iestādēs līdz 2022.gada 31.maijam.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7.1.apakšsadaļa attiecīgi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MK rīkojuma projekta anotācijas 1.pielikumā pie pasākumiem, kuros ailē “Iesaistāmie resursi” norādīta 74.resora valsts budžeta programma 02.00.00 “Līdzekļi neparedzētiem gadījumiem”, aizpildīt arī aili “Papildu nepieciešamais finansējums” un, ja iespējams, iekļaut papildu nepieciešamā finansējuma aprēķinus, kā arī pie pasākumiem, kuriem nav norādīts finansējuma resursu avots, to norādīt (tai skaitā pie pasākumiem, kuriem iesaistītas vairākas institūcijas, par katrai institūcijai plānoto finansējuma apmēru un tā finansēšanas avotu). Attiecīgi, ja pie katra pasākuma tiks norādīts indikatīvi nepieciešamais finansējuma apmērs, lūdzam svītrot aprēķināto rezervi 10% apmērā. Vienlaikus atbilstoši precizējams MK protokollēmuma projekta 2.punkts, MK rīkojuma projekta 1.pielikums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Pasākumu plāna 2.4.pasākums “Personu izmitināšana atbilstoši noteiktajam sadalījumam viesnīcās, viesu mājās” paredz personu izmitināšanu viesnīcās un viesu mājās ar papildu nepieciešamo finansējumu Iekšlietu ministrijai 27 milj. euro apmērā. Ņemot vērā minēto, uzskatām, ka attiecīgi kopējā nepieciešamā finansējuma ietvaros Ekonomikas ministrijas 2.6.pasākumam “Personu nodrošināšana ar pirmās nepieciešamības precēm” personu nodrošināšanai ar pirmās nepieciešamības precēm plānojams finansējums 1 667 740 euro apmērā, nevis 3 134 890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anotācijas 1.pielikums un anotācijas 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psākumam “Personu nodrošināšana ar pirmās nepieciešamības precēm” plānojamais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1.pielikumā pie 1.12.4.pasākuma ailē "papildus nepieciešamais finansējums" norādīt 24 800, aprēķinā - Neatliekamās medicīniskās palīdzības dienesta pieejamā informācija - Provizoriskā antigēna cena ar PVN 2,48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vēršam uzmanību uz to, ka  Neatliekamās medicīniskās palīdzības dienests Covid-19 testus veic tikai pacientiem pirmsslimnīcas etapā un minētā pasākuma izpildītājs būtu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2.7.pasākumā attiecībā uz neatliekamās medicīniskās palīdzības nodrošīnāšanu: atbildīgais - Veselības ministrija; līdzatbildīgais - Neatliekamās medicīniskās palīdzības dienests; iesaistāmie resursi -  02.00.00 "Līdzekļi neparedzētiem gadījumiem"; papildus nepieciešamais finansējums - 1 561 100; aprēķins - Izsaukuma cena, 156,11 euro, atbilstoši Ministru kabineta 2018. gada 21. novembrī (prot. Nr. 53 38. §) noteikumiem Nr. 712 "Neatliekamās medicīniskās palīdzības dienesta maksas pakalpojumu cenrādis", spēkā esošiem no 2020.gada 16.oktobra.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primārās, sekundārās un ambulatorās veselības aprūpes nodrošināšanu: atbildīgais  - Veselības ministrija;  līdzatbildīgais - Nacionālais veselības dienests, ārstniecības iestādes; iesaistāmie resursi  - 02.00.00 "Līdzekļi neparedzētiem gadījumiem"; papildus nepieciešamais finansējums: 766 418; aprēķins: zobārstniecībai Indikatīvi zobārstniecība: 1 400 pacienti x 57.66 euro vid izmaksas = 80 724 euro; Indikatīvi  ambulatorie  veselības aprūpes pakalpojumi: 5 000 pacienti x 28.42 euro vid izmaksas = 142 100 euro; Indikatīvi  stacionārie  veselības aprūpes pakalpojumi: 300 pacienti x 1 811.98 euro vid izmaksas = 543 594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2.12.pasākumā pie Valsts materiālo rezervju resursu iesaistīšana nepieciešamības gadījumā pie Veselības ministrijas kā atbildīgā un Neatliekamās medicīniskās palīdzības dienesta kā līdzatbildīgā sadaļā iesaistāmie resursi norādīt - 02.00.00 "Līdzekļi neparedzētiem gadījumiem;  papildus nepieciešamais finansējums - 2 603 222; aprēķins: Valsts materiālo rezervju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02.00.00 "Līdzekļi neparedzētiem gadījumiem", nav iezīmēts finansējums, taču MK protokollēmums paredz ne vairāk kā 34,8 milj euro (kas ir bez šī pasākuma)indikatīvi 2 603 222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Provizoriskās vienas funkcionālās gultas izmaksas komplektā ar matraci** 1936,00 euro/Atjaunināmo gultu skaits 1152 gab.*- kopā 2 230 272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Provizoriskās viena matrča izmaksas 45,00 euro/Atjaunināmo matraču  skaits 410 gab.*- kopā 18 450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Provizoriskās izmaksas viena spilvena iegādei 10,00 euro/Atjaunināmo spilvenu skaits 450 gab.* - kopā 4 500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Provizoriskās izmaksas vienas segas  iegādei 25,00 euro/Atjaunināmo segu skaits 10 000 gab.* - kopā 250 000 ero;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Provizoriskās izmaksas viena palaga  iegādei 10,00 euro/Atjaunināmo palagu skaits 10 000 gab.* - kopā 100 000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Spilvendrāna – 10 000* gab. Nav nepieciešami papildus resursi atjaunināšanai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Dvieļi – 10 000* gab. Nav nepieciešami papildus resursi atjaunināšanai.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*Uzrādīts maksimāli iespējamais izsniedzamais VMR daudzums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nosacījuma, ja gultas netiktu atgrieztas VMR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norādīt, ka kopumā Neatliekamās medicīniskās palīdzības dienestam indikatīvi nepieciešams papildu finansējums 4 164 322 euro bez Antigēnu testiem. Nacionālajam veselības dienestam indikatīvi nepieciešams papildu finansējums 766 418 euro. VM kopā indikatīvi nepieciešams papildu finansējums 4 930 740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1.pielikums un attiecīgi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Pašvaldību institūcijām nepieciešamos līdzekļus pasākumu plāna ieviešanai pieprasa Vides aizsardzības un reģionālās attīstības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normatīvie akti nosaka, ka Ministru kabinets pēc pamatota ministriju pieprasījuma var pieņemt lēmumu par valsts apdraudējuma seku novēršanas un pārvarēšanas pasākumiem, kā arī par finansējuma piešķiršanu no valsts budžeta programmas 02.00.00 "Līdzekļi neparedzētiem gadījumiem, līdzšinējā prakse liecina, ka ārkārtas gadījumos šāda sadarbība ir neefektīva, tādējādi VARAM steidzami jāizstrādā algoritms papildus finanšu līdzekļu pieprasīšanai, minimizējot iesaistīto institūciju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pašvaldību institūcijām  pieprasīt nepieciešamos līdzekļus pasākumu plāna ieviešanai Vides aizsardzības un reģionālās attīstības ministrijai steidzami jāizstrādā algoritms papildus finanšu līdzekļu pieprasīšanai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4.punkts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izstrādāt algoritmu papildus finanšu līdzekļu pieprasīšanai, lai nodrošinātu iespēju pašvaldību institūcijām pieprasīt nepieciešamos līdzekļus pasākumu plāna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Attiecīgā nozares ministrija apkopo tās jomā pašvaldībām nepieciešamos finanšu līdzekļus pasākumu plāna ieviešanai un iesniedz informāciju Vides aizsardzības un reģionālās attīstības ministrijai virzīšanai izskatīšanā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izstrādāt algoritmu papildus finanšu līdzekļu pieprasīšanai, lai nodrošinātu iespēju pašvaldību institūcijām pieprasīt nepieciešamos līdzekļus pasākumu plāna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algoritms veido analoģiju finanšu līdzekļu pieprasīšanai pašvaldībās COVID situācijai, un VARAM ieskatā tas sevi parādījis kā darboties spējīgu. Ja, gadījumā, būs nepieciešams papildus finansējums, tad VARAM apkopojot nepieciešamos pieprasījumus, jautājumu virzīs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Attiecīgā nozares ministrija apkopo tās jomā pašvaldībām nepieciešamos finanšu līdzekļus pasākumu plāna ieviešanai un iesniedz informāciju Vides aizsardzības un reģionālās attīstības ministrijai virzīšanai izskatīšanā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Attiecīgā nozares ministrija apkopo tās jomā pašvaldībām nepieciešamos finanšu līdzekļus pasākumu plāna ieviešanai un iesniedz informāciju Vides aizsardzības un reģionālās attīstības ministrijai virzīšanai izskatīšanā Ministru kabinetā.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personu no Ukrainas masveida ierašanās gadījumā Latvijā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7.punkta 2.4. pasākums paredz “Personu izmitināšana atbilstoši noteiktajam sadalījumam un komandķēdes algoritmam” ar izpildes termiņu “pēc nepieciešamības”. Atbildīgā institūcija - Iekšlietu ministrija. Līdzatbildīgās institūcijas - Labklājības ministrija, Ekonomikas ministrija, VARAM, PMLP, VUGD, VP, Sabiedrības integrācijas fonds,  Pašvaldības.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uzsver nepieciešamību izveidot par izmitināšanu atbildīgu nodaļu Uzņemšanas, profilēšanas, uzskaites, operatīvās informācijas koordinācijas centra ietvaros, kas būtu kompetenta plānot un koordinēt personu izmitināšanu atbilstoši prioritātēm un balstoties uz Ekonomikas ministrijas sagatavoto tūristu mītņu sarakstu un, iespējams, arī uz pašvaldību sagatavoto izmitināšanas iespēju sarakstu. Papildus, šīs nodaļas uzdevumos ietilptu laicīga Ekonomikas ministrijas informēšana par iespējamā pieprasījuma izmaiņām.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uzņemšanas centrā būs persona, kas plānos un koordinēs personu izmitināšanu.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personu no Ukrainas masveida ierašanās gadījumā Latvijā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7.punkta 2.18. pasākums paredz “Lēmuma pieņemšanas ierosināšana par viesnīcu apmaksas maksimālo summu vienai personai, kā arī viesnīcas pakalpojumu sniegšanas ilgumu  (3 mēneši)” ar izpildes termiņu “pēc nepieciešamības”. Atbildīgā institūcija - Ekonomikas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balstoties uz iepriekš izstrādātajām programmām valsts atbalsta nodrošināšanai izmitināšanas pakalpojumiem Covid-19 inficētām personām un to kontaktpersonām, pirmsšķietami vērtē, ka vidējās izmitināšanas pakalpojuma izmaksas ir 40.00 EUR par personu par nakti, ieskaitot nodokļus un brokastis. Papildus, 7.00 eur personai par ēdienreizi (pusdienas vai vakariņas).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ministrijas sagatavotā anketa tūristu mītnēm iekļauj jautājumus par izmitināšanas pakalpojumu izmaksām, kas sniegs precīzāku ieskatu piedāvājumā.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viesnīcu izdevumu aprēķinā ņemtas vērā Ekonomikas ministrijas iesniegtās vidējās izmitināšanas pakalpojuma izmaksas (40,00 euro par personu par nakti, ieskaitot nodokļus un brokastis, un 7,00 euro personai par ēdienreizi – pusdienas vai vakariņas).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Pasākumu plāna pasākums ”Lēmuma pieņemšanas ierosināšana par viesnīcu apmaksas maksimālo summu vienai personai, kā arī viesnīcas pakalpojumu sniegšanas ilgumu (3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ieskatā personām, kas ieradušās no Ukrainas, ir jāparedz vismaz latviešu valodas mācību kursu un sociālekonomiskās iekļaušanās ievadkursa programmas par Latviju pieejamība, kā arī nepieciešamo konsultāciju pieejamība, lai saņemtu nepieciešamo informāciju un nodrošinātu šo personu veiksmīgu iekļaušanos Latvijas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finansējums Kultūras ministrijas kompetencē esošo pasākumu īstenošanai un pakalpojumu nodrošināšanai ir pieejams no Patvēruma, migrācijas un integrācijas fonda 2014.-2020.gada plānošanas perioda piešķīruma. Šajā periodā izsludinātie atklātu projektu pieteikumu konkursi jau ir noslēgušies un tādas aktivitātes kā latviešu valodas kursi un integrācijas kursi trešo valstu pilsoņiem norisināsies līdz 2022.gada 30.septembrim, savukārt latviešu valodas kursi, integrācijas kursi un Informācijas centra darbība tiks nodrošināta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rīkojuma projekta “Par Pasākumu plānu personu no Ukrainas masveida ierašanās gadījumā Latvijā” anotācijas 1.3.punkta “Pašreizējā situācija, problēmas un risinājumi” sadaļā “Problēmas apraksts” norādīto, Latvijā varētu ierasties aptuveni 10 000 personu no Ukrainas. Šāds patvēruma meklētāju skaita pieaugums no projektu īstenotāju puses nav plānots, un attiecīgi projektu īstenotāji nespēs nodrošināt pakalpojumus un mācību iespējas nepieciešamajā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Kultūras ministrija aicina papildināt rīkojuma projekta “Par Pasākumu plānu personu no Ukrainas masveida ierašanās gadījumā Latvijā” anotācijas 3.nodaļas “Tiesību akta projekta ietekme uz valsts budžetu un pašvaldību budžetiem” sadaļu “Cita informācija”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plānot un paredzēt rīcības personu, kas ieradušās no Ukrainas, iekļaušanās Latvijas sabiedrībā atbalstam, paredzot atbilstošus resursus rīcību īstenošanai, saglabājot Ministru kabineta 2015.gada 2.decembra rīkojumā Nr.759 ,,Rīcības plāns personu, kurām nepieciešama starptautiskā aizsardzība, pārvietošanai un uzņemšanai Latvijā”  un Ministru kabineta 2017.gada 14.novembra sēdes protokolā Nr.57 49.§ noteiktās ministriju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Paredzēt, ka papildus nepieciešamais finansējums latviešu valodas un integrācijas kursu, kā arī nepieciešamo konsultāciju pieejamības nodrošināšanai personām, kas ieradušās no Ukrainas, var tikt pieprasīts no valsts budžeta programmas 02.00.00 “Līdzekļi neparedzētiem gadījumiem”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papildināts ar pasākumu "Atbalsta sniegšana personām, kas izteikušas vēlēšanos nekavējoties uzsākt latviešu valodas mācīšanos",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MK rīkojuma projekta anotācijas 1.pielikumā un MK rīkojuma projekta 1.pielikumsā pasākuma 2.3.1. “Transporta nodrošināšana personu nogādāšanai” formulējumu, lai būtu saprotams gala mērķis, uz kurieni plānots nogādāt minētās personas, kā arī svītrot pasākuma 2.14. “VRS un PMLP izmitināšanas kapacitātes palielināšana” ailē “Iesaistāmie resursi” norādīto tekstu “Papildus nepieciešamās telpas”, ņemot vērā, ka ailē “Aprēķins” ir sniegta informācija, ka lielāka personu skaita izmitināšanai nepieciešams izmantot plāna 2.1. un 2.4. apakšpunktā noteiktās izmitināšanas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MK rīkojuma projekta anotācijas 1.pielikuma 1.12.4.apakšpasākumu “Personu pārbaude Covid-19 infekcijas noteikšanai ar antigēnu testiem” un 1.12.5.apakšpasākumu “Personu nodrošināšana ar sejas maskām/respiratoriem”, ailē “Iesaistāmie resursi” norādot finansējuma avotu, savukārt ailē “Aprēķins” attiecīgi nepieciešamo antigēnu testu un sejas masku/respiratoru skaitu. Vienlaikus atbilstoši  precizēt MK rīkojuma projekta 1.pielikumu.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Precizēta attiecīgā pasākuma redakcija: ”Transporta nodrošināšana personu nogādāšanai uz VRS un PMLP izmitināšanas vietām”. Savukārt attiecībā uz pasākuma ”VRS un PMLP izmitināšanas kapacitātes palielināšana” ailē ”Iesaistāmie resursi” norādīto tekstu ”Papildus nepieciešamās telpas” paskaidrojam, ka šis pasākums skars personas, kas ieradušās no Ukrainas, bet ir citas valsts pilsoņi vai nepieciešams noskaidrot to identitāti, līdz ar to nebūs iespējams minēto personu izmitināšanai izmantot viesnīcas.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rīkojuma 1.pielikums un anotācijas 1.pielikums, ņemot vērā, ka pasākums ”Personu pārbaude Covid-19 infekcijas noteikšanai ar antigēnu testiem”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 rīkojuma projektu tiek paredzēts, ka papildu nepieciešamais finansējums pasākumu plāna īstenošanai tiks pārdalīts no 74.resora valsts budžeta programmas 02.00.00 “Līdzekļi neparedzētiem gadījumiem”, lūdzam precizēt anotācijas 3.sadaļas 5.punktu, tajā svītrojot norādīto skaitli “-34 797 781” un attiecīgi to norādīt 3.sadaļas 4.punktā ar plus 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5.punkts, svītrojot norādīto skaitli “-34 797 781” un attiecīgs finansējums norādīts anotācijas  3.sadaļas 4.punktā ar plus 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22-TA-552</w:t>
    </w:r>
    <w:r>
      <w:br/>
    </w:r>
    <w:r w:rsidR="00000000" w:rsidRPr="00000000" w:rsidDel="00000000">
      <w:rPr>
        <w:rtl w:val="0"/>
      </w:rPr>
      <w:t xml:space="preserve">24.02.2022. 18.22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22-TA-552</w:t>
    </w:r>
    <w:r>
      <w:br/>
    </w:r>
    <w:r w:rsidR="00000000" w:rsidRPr="00000000" w:rsidDel="00000000">
      <w:rPr>
        <w:rtl w:val="0"/>
      </w:rPr>
      <w:t xml:space="preserve">24.02.2022. 18.22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Izziņa_22-TA-552.docx</dc:title>
</cp:coreProperties>
</file>

<file path=docProps/custom.xml><?xml version="1.0" encoding="utf-8"?>
<Properties xmlns="http://schemas.openxmlformats.org/officeDocument/2006/custom-properties" xmlns:vt="http://schemas.openxmlformats.org/officeDocument/2006/docPropsVTypes"/>
</file>