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25-TA-1946: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līdzfinansējumu Eiropas klimata, infrastruktūras un vides izpildaģentūras (CINEA) Eiropas infrastruktūras savienošanas instrumenta (EISI) atbalstītam VAS “Latvijas dzelzceļš” projektam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sniegt pamatojumu, kāpēc līdzfinansējums projekta īstenošanai netiek segts no VAS “Latvijas dzelzceļš” līdzekļiem, bet tiek pieprasīta tā nodrošināšana no valsts budžeta līdzekļiem, skaidrojot, vai projekta ietvaros plānotajiem pasākumiem ir sasaiste ar valsts noteiktās funkcijas nodrošināšanu attiecībā uz pasažieru pārvadājumu infrastruktūru. Vienlaikus vēršam uzmanību, ka situācijā, ja projekta īstenošanai ir nepieciešams nodrošināt līdzfinansējumu no valsts budžeta, tad Ministru kabineta atļauju līdzfinansējuma nodrošināšanai jāprasa pirms projekta pieteikšanas un apstiprināšanas Eiropas komisijā (līdzīgi kā tas notiek attiecībā uz Rail Baltica projekta kārtu īstenošanu), attiecīgi lūdzam ziņojumu papildināt ar skaidrojumu, kāpēc informācija par līdzfinansējuma nodrošināšanu Ministru kabinetā tiek iesniegta pēc projekta pieteikuma iesniegšanas Eiropas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tiek virzīts priekšlikums līdzfinansējumu nodrošināt no valsts budžeta līdzekļiem -  ņemot vērā, ka projekta ietvaros tiek realizētas darbības un veikti uzlabojumi dzelzceļa vispārējās satiksmes vadības (tai skaitā – pasažieru pārvadājumu (satiksmes) plānotās dzelzceļa infrastruktūras jaudas plānošanas un jaudas pārvaldības procesu digitalizētu vienotu IT rīku un sisinājumu izveidei atbilstoši Priekšlikumam Eiropas Parlamenta un Padomes regulai par dzelzceļa infrastruktūras jaudas izmantošanu vienotajā Eiropas dzelzceļa telpā un ar ko groza Direktīvu 2012/34/ES un atceļ Regulu (ES) Nr. 913/2010 (saite: https://eur-lex.europa.eu/legal-content/LV/ALL/?uri=CELEX:52023PC0443) – t.i. nodrošinot dzelzceļa infrastruktūras pārvaldītāju IT sistēmu risinājumu savietojamību ar Eiropas kopējo IT arhitektūru un veicinot pāreju uz vienotu Eiropas dzelzceļa tīklu sinerģiski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ietvaros VAS “Latvijas dzelzceļš” attīstīs publisko dzelzceļa infrastruktūras veiktspējas atbalstošu risinājumu izstrādi, kas ir būtiska, lai nodrošinātu t.sk. pasažieru pārvadājumus pa dzelzceļu valsts teritorijas ietvaros, tādējādi tā ir tieši saistīta ar valsts politikas mērķu sasniegšanu transporta jomā, it īpaši attiecībā uz sabiedriskā transporta pieejamības, drošības un ilgtspējas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Dzelzceļa likumam un Ministru kabineta 2023. gada 28. novembra noteikumiem Nr.680  “Dzelzceļa ekspluatācijas noteikumi” VAS “Latvijas dzelzceļš” kā dzelzceļa infrastruktūras pārvaldītājam ir jānodrošina dzelzceļa pārvadājumu pasūtījumi. Valsts budžeta līdzfinansējuma piešķiršana ir būtiska, lai VAS “Latvijas dzelzceļš” kā dzelzceļa infrastruktūras pārvaldītājs veidotu sabiedrības interesēm atbilstošu, drošu un pieejamu dzelzceļa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dzelzceļa infrastruktūra ir kompleksa infrastruktūra, ko veido virkne savā starpā tehniski un tehnoloģiski saistītas komponentes: uzbērums, gulšņi, sliežu ceļi, elektrificētajā zonā tie ir kontakttīkla balsti – un vadi, kā arī vilcienu kustības nodrošināšanai nepieciešamās signalizācijas un kustības vadības, IT sistēmas, kā arī sakaru sistēmas. Bez visām šīm nav iespēja vilcienu kustība un dzelzceļa infrastruktūras ekspluatēšana kā arī dzelzceļa pārbrauktuvju sinhrona darbība.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kādēļ informācija par līdzfinansējuma nodrošināšanu Ministru kabinetā tiek iesniegta pēc projekta pieteikuma iesniegšanas Eiropas Komisijā, skaidrojam (attiecīgi papildinot Ziņojumu), ka saskaņā ar EISI projektu konkursa uzsaukuma nosacījumiem, projektu pieteikumu iesniegšanas brīdī pieteicējiem ir jānorāda paredzamā līdzfinansējuma daļa, tomēr tā tiek noteikta, balstoties uz maksimāli pieļaujamo Eiropas Savienības līdzfinansējuma intensitāti, kas atbilstoši konkursa vadlīnijām visbiežāk ir līdz 50% no attiecināmajām izmaksām. Vērtēšanas laikā CINEA eksperti var daļēji samazināt atbalstāmo aktivitāšu apjomu vai attiecināmās izmaksas, līdz ar to mainās arī faktiskā summa, kas ir jānodrošina projekta pieteicējam kā nacionālais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pieteikuma iesniegšanas brīdī nav iespējams precīzi noteikt nepieciešamo valsts līdzfinansējuma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Precīza līdzfinansējuma nepieciešamība kļūst zināma tikai pēc projekta pozitīva izvērtējuma un apstiprinājuma no Eiropas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informācija par nepieciešamo valsts budžeta līdzfinansējumu tiek iesniegta izskatīšanai Ministru kabinetā tikai pēc projekta apstiprināšanas Eiropas Komisijā, lai nodrošinātu budžeta plānošanu, kas atbilst reālajām projekta vajadzībām, kā arī ievērotu fiskālās disciplīnas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skaidrot, kāpēc CEF-11 uzsaukuma ietvaros pieteiktajam VAS “Latvijas dzelzceļš” projektam EISI finansējuma likme paredzēta tikai 50% apmērā. Vēršam uzmanību, ka CEF-11 uzsaukuma ietvaros Satiksmes ministrijas pieteiktajai Rail Baltica projekta kārtai (Ministru kabineta 14.01.2025. sēdes prot. Nr.2 44.§ “Informatīvais ziņojums "Par Rail Baltica projekta Latvijas prioritārajām aktivitātēm Baltijas valstu pieteikumā Eiropas infrastruktūras savienošanas instrumenta vienpadsmitajam projektu uzsaukumam"”), EISI finansējuma likme plānota 85%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pamatojoties uz 2017.gada 6.aprīļa likuma “Eiropas infrastruktūras savienošanas instrumenta un Eiropas transporta tīkla projektu īstenošanas un uzraudzības likums” 10.panta 2. punktu attiecībā uz summām, kas pārvietotas no Kohēzijas fonda, </w:t>
            </w:r>
            <w:r w:rsidR="00000000" w:rsidRPr="00000000" w:rsidDel="00000000">
              <w:rPr>
                <w:u w:val="single"/>
                <w:rtl w:val="0"/>
              </w:rPr>
              <w:t xml:space="preserve">Satiksmes ministrija prioritāri atbalsta transporta infrastruktūras projektus, kuri paredz Eiropas transporta pamattīkla koridora "Ziemeļjūra—Baltijas jūra" pārrobežu un trūkstošo savienojumu izveidi saskaņā ar Regulas Nr.  2021/1153 4. panta 8. punktu un pielikuma III daļu un kuriem ir piešķirts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pieteikts Eiropas infrastruktūras savienošanas instrumenta (EISI) uzsaukuma "CEF 2 Transport – Actions related to smart and interoperable mobility – General envelope (CEF – T- 2024 – SIMOBGEN)" (CEF-11) vispārējās aploksnes finanšu ietvara atlasē, kurā noteiktā līdzfinansējuma likme ir maksimāli 50%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Kohēzijas aploksnes atlases, kur finansējuma likme var sasniegt līdz 85%, vispārējā atlasē šāda likme nav piemērojama. Tāpat būtiski norādīt, ka VAS “Latvijas dzelzceļš” projekta ietvaros plānotās aktivitātes ir orientētas uz digitālo risinājumu un IT sistēmu izstrādi, nevis uz tiešiem ieguldījumiem dzelzceļa infrastruktūras modernizācijā vai būvniecībā. Atbilstoši EISI regulējumam un uzsaukuma nosacījumiem, līdzfinansējuma intensitātei ir piemērojama 50 %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VAS "Latvijas dzelzceļš" ir uzskatāms par saimnieciskās darbības veicēju un, saskaņā ar MK sēdes protokollēmuma projekta 2.punktā norādīto, tam tiek paredzēts piešķirt publiskos līdzekļus, lūdzam Satiksmes ministriju precizēt informatīvo ziņojumu ar izvērtējumu, vai paredzētais publisko līdzekļu piešķīrums VAS "Latvijas dzelzceļš" ir/nav vērtējams komercdarbības atbalsta kontroles kontekstā. Gadījumā, ja Satiksmes ministrijas ieskatā uz publisko līdzekļu piešķīrumu VAS "Latvijas dzelzceļš" komercdarbības atbalsta kontroles nosacījumi nav piemērojami, lūdzam tam sniegt atbilstošu pamatojumu informatīvajā ziņojumā. Skaidrojam, ka gadījumā, ja atbalsts tiek piešķirts publiskās lietošanas dzelzceļa infrastruktūrai, un tiks nodrošināts, ka tā ir vienlīdzīgi un bez diskriminācijas pieejama visiem potenciālajiem lietotājiem un par piekļuvi šai infrastruktūrai tiek noteikta adekvāta samaksa, atbilstoši Eiropas Komisijas Paziņojuma “Kopienas vadlīnijas valsts atbalstam dzelzceļa uzņēmumiem” (2008/C 184/07) 25. punktā noteiktajam, atbalsts nav kvalificējams ka komercdarbības atbalsts. Alternatīvi, ja VAS "Latvijas dzelzceļš" paredzētajam publiskajam finansējumam ir piemērojami komercdarbības atbalsta kontroles nosacījumi, lūdzam norādīt saskaņā ar kādu komercdarbības atbalsta kontroles regulējumu tiks nodrošināts sniegtā atbalsta saderīgums ar Eiropas Savienības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papildināts ar izvērtējumu, vai paredzētais publisko līdzekļu piešķīrums VAS "Latvijas dzelzceļš" ir/nav vērtējams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VAS “Latvijas dzelzceļš” (turpmāk – LDz)  ir uzskatāms par saimnieciskās darbības veicēju un, saskaņā ar MK sēdes protokollēmuma projekta 2. punktā norādīto, tam tiek paredzēts piešķirt publiskos līdzekļus, Satiksmes ministrija ir izvērtējusi iespējamās komercdarbības atbalsta pazīmes atbilstoši Eiropas Savienības tiesību aktiem un Eiropas Komisijas Paziņojumam “Kopienas vadlīnijas valsts atbalstam dzelzceļa uzņēmumiem” (2008/C 184/07).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“Digital Capacity Management Implementation 2025–2029”  ("Digitālās Jaudas Pārvaldības ieviešana”) tiek īstenots Eiropas infrastruktūras savienošanas instrumenta (EISI) ietvaros un attiecas uz publiskās lietošanas dzelzceļa infrastruktūras digitalizāciju un modernizāciju.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paredzēts piešķirt publiskās lietošanas dzelzceļa infrastruktūrai, kas būs vienlīdzīgi un bez diskriminācijas pieejama visiem potenciālajiem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piekļuvi tiek un turpmāk tiks noteikta adekvāta maksa saskaņā ar spēkā esošajiem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neparedz priekšrocību piešķiršanu konkrētiem tirgus dalībniekiem,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netiks izmantots komercdarbības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publisko līdzekļu piešķīrums nav uzskatāms par komercdarbības atbalstu un līdz ar to nav piemērojami komercdarbības atbalsta kontroles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ir balstīts uz Eiropas Komisijas Paziņojumam “Kopienas vadlīnijas valsts atbalstam dzelzceļa uzņēmumiem” (2008/C 184/07)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prokollēmuma projektu papildināt ar jaunu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normatīvajos aktos noteiktā kārtībā iesniegt Finanšu ministrijā pieprasījumu līdzekļu pārdalei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nepieciešamā līdzfinansējuma nodrošināšanai, ņemot vērā šī protokollēmuma 2. punktā noteikto maksimālo valsts budžeta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jaunu punktu atbilstoši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normatīvajos aktos noteiktā kārtībā iesniegt Finanšu ministrijā pieprasījumu līdzekļu pārdalei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nepieciešamā līdzfinansējuma nodrošināšanai, ņemot vērā šī protokollēmuma 2. punktā noteikto maksimālo valsts budžeta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līdzfinansējumu Eiropas klimata, infrastruktūras un vides izpildaģentūras (CINEA) Eiropas infrastruktūras savienošanas instrumenta (EISI) atbalstītam VAS “Latvijas dzelzceļš” projektam"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 un konceptuāli atbalstīt piedāvāto redzējumu par līdzfinansējumu Eiropas klimata, infrastruktūras un vides izpildaģentūras ( CINEA ) Eiropas infrastruktūras savienošanas instrumenta ( EISI )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1. un 2. punkta redakciju atbilstoši piedāvātajām redakcijām, tai skaitā protokollēmuma projekta jauno 2.punktu papildinot ar projekta nosaukumu latviešu valodā un Satiksmes ministrijas attiecīgo budžeta apakšprogrammu, kurā valsts budžeta līdzfinansējums EISI projekta īstenošanai būtu plānojams. Attiecīgi lūdzam arī precizēt ziņojumā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Satiksmes ministrijai uzņemties valsts budžeta ilgtermiņa saistības valsts budžeta līdzfinansējuma nodrošināšanai ne vairāk kā 2 983 439 euro apmērā Eiropas klimata, infrastruktūras un vides izpildaģentūras (CINEA) Eiropas infrastruktūras savienošanas instrumenta (EISI) atbalstītā VAS "Latvijas dzelzceļš" projekta “…” (“Digital Capacity Management Implementation”) īstenošanai no 2025. līdz 2028. gadam Satiksmes ministrijas budžeta apakšprogrammā XX.XX.XX "…." atbilstoši Eiropas Komisijas apstiprinātajam projekta pieteikumam un attiecīgi parakstītajam finansēšanas līgumam.”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protokollēmuma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Satiksmes ministrijai uzņemties valsts budžeta ilgtermiņa saistības valsts budžeta līdzfinansējuma nodrošināšanai ne vairāk kā 2 983 439 euro apmērā Eiropas klimata, infrastruktūras un vides izpildaģentūras (CINEA) Eiropas infrastruktūras savienošanas instrumenta (EISI) atbalstītā VAS "Latvijas dzelzceļš" projekta “Digitālās Jaudas Pārvaldības ieviešana” (“Digital Capacity Management Implementation”) īstenošanai no 2025. līdz 2028. gadam Satiksmes ministrijas budžeta apakšprogrammā 60.09.00 “Eiropas infrastruktūras savienošanas instrumenta (EISI) finansējums dzelzceļa projektiem’’ atbilstoši Eiropas Komisijas apstiprinātajam projekta pieteikumam un attiecīgi parakstītajam finansēšanas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normatīvajos aktos noteiktā kārtībā iesniegt Finanšu ministrijā pieprasījumu līdzekļu pārdalei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nepieciešamā līdzfinansējuma nodrošināšanai, ņemot vērā šī protokollēmuma 2. punktā noteikto maksimālo valsts budžeta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ievērojot sniegtos papildu skaidrojumus ziņojumā un izziņā par valsts budžeta līdzfinansējuma piešķiršanu, konceptuāli neiebilstam šī jautājuma izskatīšanai Ministru kabinetā. Vienlaikus informējam, ka situācijā, ja projekta pieteikums tiek iesniegts Eiropas Komisijā izvērtēšanai un apstiprināšanai, plānojot, ka tā īstenošanai būs nepieciešams valsts budžeta līdzfinansējums, tad ziņojums Ministru kabinetā ir jāiesniedz arī pirms projekta pieteikuma iesniegšanas Eiropas Komisijai (līdzīgi kā tās veikts attiecībā uz Rail Baltica projekta īstenošanu), ko lūdzam turpmāk ņemt vērā arī gadījumos attiecībā uz VAS "Latvijas dzelzceļš" projektu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2.sadaļā “Turpmākā rīcība” 2.punktu piedāvātajā redakcijā, ievērojot veiktos precizējumus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valsts budžeta līdzfinansējumu 50% apmēra no Projekta īstenošanai kopējās nepieciešamās summas, atļaut Satiksmes ministrijai uzņemties attiecīgas valsts budžeta ilgtermiņa saistības, nepieciešamo finansējumu pieprasot normatīvajos aktos noteiktajā kārtībā, lai to piešķirtu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ziņojuma 2.sadaļā “Turpmākā rīcība”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norādīt projekta nosaukumu “Digital Capacity Management Implementation” arī latviešu valodā, kā arī papildināt ar informāciju, vai un kad projekts ir apstiprināts Eiropas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 Projekta “Digital Capacity Management Implementation” nosaukums latviešu valodā – “Digitālās Jaudas Pārvaldības ieviešana”. Projekts ir apstiprināts Eiropas Komisijā 2025. gada 4.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aiz 1.tabulas sniegt arī informāciju par projekta izmaksām sadalījumā pa izmaksu pozīcijām. Vienlaikus vēršam uzmanību, ka ziņojuma 1. tabulā, saskaitot kopā rindās “VAS “Latvijas dzelzceļš” un “RNE (CINEA)” pa gadiem norādītos līdzekļu apmērus, kopsumma sanāk 2 983 439 euro, nevis 2 983 438,50 euro, līdz ar to lūdzam pārskatīt un precizēt. Papildus, ja ar protokollēmuma projektu paredzēts, ka VAS “Latvijas dzelzceļš” līdzfinansējums nodrošināms no valsts budžeta, tad lūdzam 1.tabulā pie ailes “VAS “Latvijas dzelzceļš”” papildināt ar norādi “(valsts budžeta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LDz kopējo finansējumu katrā darba pakotnē (WP), precizēts finansējums, kā arī norādīta atsauce par valsts budžeta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w:t>
            </w:r>
            <w:r w:rsidR="00000000" w:rsidRPr="00000000" w:rsidDel="00000000">
              <w:rPr>
                <w:i w:val="1"/>
                <w:rtl w:val="0"/>
              </w:rPr>
              <w:t xml:space="preserve">Eiropas Parlamenta un Padomes 2010. gada 22. septembra Regula (ES) Nr. 913/2010 par Eiropas dzelzceļa tīklu konkurētspējīgiem kravas pārvadājumiem Dokuments attiecas uz EEZ</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atsaucēm uz Eiropas Savienības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25-TA-1946</w:t>
    </w:r>
    <w:r>
      <w:br/>
    </w:r>
    <w:r w:rsidR="00000000" w:rsidRPr="00000000" w:rsidDel="00000000">
      <w:rPr>
        <w:rtl w:val="0"/>
      </w:rPr>
      <w:t xml:space="preserve">03.10.2025. 18.17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25-TA-1946</w:t>
    </w:r>
    <w:r>
      <w:br/>
    </w:r>
    <w:r w:rsidR="00000000" w:rsidRPr="00000000" w:rsidDel="00000000">
      <w:rPr>
        <w:rtl w:val="0"/>
      </w:rPr>
      <w:t xml:space="preserve">03.10.2025. 18.17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Izziņa_25-TA-1946.docx</dc:title>
</cp:coreProperties>
</file>

<file path=docProps/custom.xml><?xml version="1.0" encoding="utf-8"?>
<Properties xmlns="http://schemas.openxmlformats.org/officeDocument/2006/custom-properties" xmlns:vt="http://schemas.openxmlformats.org/officeDocument/2006/docPropsVTypes"/>
</file>