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rīkojuma projekta izskatīšanai Ministru kabinetā, bet vienlaikus vēršam uzmanību, ka saskaņā ar anotācijas 1.3.sadaļā sniegto informāciju ir konstatēts būtisks izmaksu pieaugums, tajā skaitā vēlēšanu zīmju izgatavošanai un piegādei, kas atbilstoši Centrālās vēlešanu komisijas rīkotās iepirkuma procedūras “Atklāts konkurss” ietvaros </w:t>
            </w:r>
            <w:r w:rsidR="00000000" w:rsidRPr="00000000" w:rsidDel="00000000">
              <w:rPr>
                <w:u w:val="single"/>
                <w:rtl w:val="0"/>
              </w:rPr>
              <w:t xml:space="preserve">vienīgā pretendenta</w:t>
            </w:r>
            <w:r w:rsidR="00000000" w:rsidRPr="00000000" w:rsidDel="00000000">
              <w:rPr>
                <w:rtl w:val="0"/>
              </w:rPr>
              <w:t xml:space="preserve"> iesniegtajam </w:t>
            </w:r>
            <w:r w:rsidR="00000000" w:rsidRPr="00000000" w:rsidDel="00000000">
              <w:rPr>
                <w:u w:val="single"/>
                <w:rtl w:val="0"/>
              </w:rPr>
              <w:t xml:space="preserve">piedāvājumam 8,7 reizes pārsniedz izmaksas, kādas šim pakalpojuma bija saistībā ar 2018. gada Saeimas vēlēšanām</w:t>
            </w:r>
            <w:r w:rsidR="00000000" w:rsidRPr="00000000" w:rsidDel="00000000">
              <w:rPr>
                <w:rtl w:val="0"/>
              </w:rPr>
              <w:t xml:space="preserve">. Līdz ar to Centrālā vēlēšanu komisija ir pilnībā atbildīga par pieprasītā finansējuma pamatotību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Centrālajai vēlēšanu komisijai finansējumu ne vairāk kā  753 967 euro apmērā, lai segtu 14.Saeimas vēlēšanu materiālu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rīkojumu projekta 1. punktu un izteikt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Centrālajai vēlēšanu komisijai finansējumu ne vairāk kā  753 967 euro apmērā, lai segtu ar 14.Saeimas vēlēšanu materiālu iegādi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Centrālajai vēlēšanu komisijai finansējumu ne vairāk kā  753 967 euro apmērā, lai segtu ar 14. Saeimas vēlēšanu materiālu iegādi saistītās izmaksas.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22-TA-1878</w:t>
    </w:r>
    <w:r>
      <w:br/>
    </w:r>
    <w:r w:rsidR="00000000" w:rsidRPr="00000000" w:rsidDel="00000000">
      <w:rPr>
        <w:rtl w:val="0"/>
      </w:rPr>
      <w:t xml:space="preserve">14.06.2022. 08.32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22-TA-1878</w:t>
    </w:r>
    <w:r>
      <w:br/>
    </w:r>
    <w:r w:rsidR="00000000" w:rsidRPr="00000000" w:rsidDel="00000000">
      <w:rPr>
        <w:rtl w:val="0"/>
      </w:rPr>
      <w:t xml:space="preserve">14.06.2022. 08.32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Izziņa_22-TA-1878.docx</dc:title>
</cp:coreProperties>
</file>

<file path=docProps/custom.xml><?xml version="1.0" encoding="utf-8"?>
<Properties xmlns="http://schemas.openxmlformats.org/officeDocument/2006/custom-properties" xmlns:vt="http://schemas.openxmlformats.org/officeDocument/2006/docPropsVTypes"/>
</file>