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733" w:rsidRPr="00147997" w:rsidRDefault="00B57733" w:rsidP="00C86169">
      <w:pPr>
        <w:spacing w:after="120" w:line="240" w:lineRule="auto"/>
        <w:ind w:right="-1"/>
        <w:rPr>
          <w:rFonts w:ascii="Times New Roman" w:hAnsi="Times New Roman"/>
          <w:noProof/>
        </w:rPr>
      </w:pPr>
      <w:bookmarkStart w:id="0" w:name="_GoBack"/>
      <w:bookmarkEnd w:id="0"/>
    </w:p>
    <w:p w:rsidR="00B57733" w:rsidRPr="00147997" w:rsidRDefault="00B57733" w:rsidP="00C86169">
      <w:pPr>
        <w:spacing w:after="120" w:line="240" w:lineRule="auto"/>
        <w:ind w:right="-1"/>
        <w:rPr>
          <w:rFonts w:ascii="Times New Roman" w:hAnsi="Times New Roman"/>
          <w:noProof/>
        </w:rPr>
      </w:pPr>
    </w:p>
    <w:p w:rsidR="004813A7" w:rsidRPr="00147997" w:rsidRDefault="004813A7" w:rsidP="00C86169">
      <w:pPr>
        <w:spacing w:after="120" w:line="240" w:lineRule="auto"/>
        <w:ind w:right="-1"/>
        <w:rPr>
          <w:rFonts w:ascii="Times New Roman" w:hAnsi="Times New Roman"/>
          <w:noProof/>
        </w:rPr>
      </w:pPr>
    </w:p>
    <w:p w:rsidR="004813A7" w:rsidRPr="00147997" w:rsidRDefault="004813A7" w:rsidP="00C86169">
      <w:pPr>
        <w:spacing w:after="120" w:line="240" w:lineRule="auto"/>
        <w:ind w:right="-1"/>
        <w:rPr>
          <w:rFonts w:ascii="Times New Roman" w:hAnsi="Times New Roman"/>
          <w:noProof/>
        </w:rPr>
      </w:pPr>
    </w:p>
    <w:p w:rsidR="00CB12B8" w:rsidRPr="00147997" w:rsidRDefault="00CB12B8" w:rsidP="00CB12B8">
      <w:pPr>
        <w:jc w:val="center"/>
        <w:rPr>
          <w:rFonts w:ascii="Times New Roman" w:hAnsi="Times New Roman"/>
          <w:b/>
          <w:spacing w:val="30"/>
          <w:sz w:val="40"/>
          <w:szCs w:val="40"/>
        </w:rPr>
      </w:pPr>
      <w:r w:rsidRPr="00147997">
        <w:rPr>
          <w:rFonts w:ascii="Times New Roman" w:hAnsi="Times New Roman"/>
          <w:b/>
          <w:spacing w:val="30"/>
          <w:sz w:val="40"/>
          <w:szCs w:val="40"/>
        </w:rPr>
        <w:t>PADOME</w:t>
      </w:r>
    </w:p>
    <w:p w:rsidR="00FF0721" w:rsidRPr="00147997" w:rsidRDefault="00FF0721" w:rsidP="00113BDD">
      <w:pPr>
        <w:spacing w:after="120" w:line="240" w:lineRule="auto"/>
        <w:ind w:right="-1"/>
        <w:jc w:val="center"/>
        <w:rPr>
          <w:rFonts w:ascii="Times New Roman" w:hAnsi="Times New Roman"/>
          <w:noProof/>
          <w:sz w:val="28"/>
          <w:szCs w:val="28"/>
        </w:rPr>
      </w:pPr>
    </w:p>
    <w:tbl>
      <w:tblPr>
        <w:tblW w:w="6514" w:type="dxa"/>
        <w:tblLook w:val="04A0" w:firstRow="1" w:lastRow="0" w:firstColumn="1" w:lastColumn="0" w:noHBand="0" w:noVBand="1"/>
      </w:tblPr>
      <w:tblGrid>
        <w:gridCol w:w="730"/>
        <w:gridCol w:w="2516"/>
        <w:gridCol w:w="564"/>
        <w:gridCol w:w="2704"/>
      </w:tblGrid>
      <w:tr w:rsidR="00466B37" w:rsidTr="00EE3B24">
        <w:tc>
          <w:tcPr>
            <w:tcW w:w="730" w:type="dxa"/>
            <w:shd w:val="clear" w:color="auto" w:fill="auto"/>
          </w:tcPr>
          <w:p w:rsidR="00EE3B24" w:rsidRPr="00147997" w:rsidRDefault="00EE3B24" w:rsidP="00996D88">
            <w:pPr>
              <w:spacing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47997">
              <w:rPr>
                <w:rFonts w:ascii="Times New Roman" w:hAnsi="Times New Roman"/>
                <w:noProof/>
                <w:sz w:val="24"/>
                <w:szCs w:val="24"/>
              </w:rPr>
              <w:t>Rīgā,</w:t>
            </w:r>
          </w:p>
        </w:tc>
        <w:tc>
          <w:tcPr>
            <w:tcW w:w="2516" w:type="dxa"/>
            <w:shd w:val="clear" w:color="auto" w:fill="auto"/>
          </w:tcPr>
          <w:p w:rsidR="00EE3B24" w:rsidRPr="00147997" w:rsidRDefault="00EE3B24" w:rsidP="0073050D">
            <w:pPr>
              <w:spacing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BE218B">
              <w:rPr>
                <w:rFonts w:ascii="Times New Roman" w:hAnsi="Times New Roman"/>
                <w:noProof/>
              </w:rPr>
              <w:t>Datums skatāms laika zīmogā</w:t>
            </w:r>
            <w:r w:rsidR="00AC7DFE">
              <w:rPr>
                <w:rFonts w:ascii="Times New Roman" w:hAnsi="Times New Roman"/>
                <w:noProof/>
              </w:rPr>
              <w:t xml:space="preserve"> </w:t>
            </w:r>
            <w:r w:rsidR="00AC7DFE">
              <w:rPr>
                <w:rFonts w:ascii="Segoe UI" w:hAnsi="Segoe UI" w:cs="Segoe UI"/>
                <w:color w:val="212529"/>
                <w:sz w:val="21"/>
                <w:szCs w:val="21"/>
                <w:shd w:val="clear" w:color="auto" w:fill="FFFFFF"/>
              </w:rPr>
              <w:t>20.12.2022</w:t>
            </w:r>
          </w:p>
        </w:tc>
        <w:tc>
          <w:tcPr>
            <w:tcW w:w="564" w:type="dxa"/>
            <w:shd w:val="clear" w:color="auto" w:fill="auto"/>
          </w:tcPr>
          <w:p w:rsidR="00EE3B24" w:rsidRPr="00147997" w:rsidRDefault="00EE3B24" w:rsidP="00996D88">
            <w:pPr>
              <w:spacing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 w:rsidRPr="00147997">
              <w:rPr>
                <w:rFonts w:ascii="Times New Roman" w:hAnsi="Times New Roman"/>
                <w:noProof/>
                <w:sz w:val="24"/>
                <w:szCs w:val="24"/>
              </w:rPr>
              <w:t>Nr</w:t>
            </w:r>
            <w:r>
              <w:rPr>
                <w:rFonts w:ascii="Times New Roman" w:hAnsi="Times New Roman"/>
                <w:noProof/>
                <w:sz w:val="24"/>
                <w:szCs w:val="24"/>
              </w:rPr>
              <w:t>.</w:t>
            </w:r>
          </w:p>
        </w:tc>
        <w:tc>
          <w:tcPr>
            <w:tcW w:w="2704" w:type="dxa"/>
            <w:shd w:val="clear" w:color="auto" w:fill="auto"/>
          </w:tcPr>
          <w:p w:rsidR="00EE3B24" w:rsidRPr="00147997" w:rsidRDefault="00EE3B24" w:rsidP="00996D88">
            <w:pPr>
              <w:spacing w:line="240" w:lineRule="auto"/>
              <w:rPr>
                <w:rFonts w:ascii="Times New Roman" w:hAnsi="Times New Roman"/>
                <w:noProof/>
                <w:sz w:val="24"/>
                <w:szCs w:val="24"/>
              </w:rPr>
            </w:pPr>
            <w:r>
              <w:rPr>
                <w:rFonts w:ascii="Times New Roman" w:hAnsi="Times New Roman"/>
                <w:noProof/>
                <w:sz w:val="24"/>
                <w:szCs w:val="24"/>
              </w:rPr>
              <w:t>1-46/16</w:t>
            </w:r>
          </w:p>
        </w:tc>
      </w:tr>
    </w:tbl>
    <w:p w:rsidR="00C86169" w:rsidRPr="00147997" w:rsidRDefault="00C86169" w:rsidP="00C86169">
      <w:pPr>
        <w:tabs>
          <w:tab w:val="right" w:pos="9071"/>
        </w:tabs>
        <w:spacing w:after="120" w:line="240" w:lineRule="auto"/>
        <w:ind w:right="-1"/>
        <w:rPr>
          <w:rFonts w:ascii="Times New Roman" w:hAnsi="Times New Roman"/>
          <w:noProof/>
        </w:rPr>
      </w:pPr>
    </w:p>
    <w:p w:rsidR="00CA2C13" w:rsidRDefault="00CA2C13" w:rsidP="00CA2C13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CA2C13" w:rsidRPr="00CA2C13" w:rsidRDefault="00CA2C13" w:rsidP="00CA2C13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2C13">
        <w:rPr>
          <w:rFonts w:ascii="Times New Roman" w:eastAsia="Times New Roman" w:hAnsi="Times New Roman"/>
          <w:sz w:val="24"/>
          <w:szCs w:val="24"/>
          <w:lang w:eastAsia="lv-LV"/>
        </w:rPr>
        <w:t>Izglītības un zinātnes ministrija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</w:t>
      </w:r>
    </w:p>
    <w:p w:rsidR="00CA2C13" w:rsidRPr="00CA2C13" w:rsidRDefault="00CA2C13" w:rsidP="00CA2C13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2C13">
        <w:rPr>
          <w:rFonts w:ascii="Times New Roman" w:eastAsia="Times New Roman" w:hAnsi="Times New Roman"/>
          <w:sz w:val="24"/>
          <w:szCs w:val="24"/>
          <w:lang w:eastAsia="lv-LV"/>
        </w:rPr>
        <w:t>Banku augstskola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</w:t>
      </w:r>
    </w:p>
    <w:p w:rsidR="00CA2C13" w:rsidRPr="00CA2C13" w:rsidRDefault="00CA2C13" w:rsidP="00CA2C13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r w:rsidRPr="00CA2C13">
        <w:rPr>
          <w:rFonts w:ascii="Times New Roman" w:eastAsia="Times New Roman" w:hAnsi="Times New Roman"/>
          <w:sz w:val="24"/>
          <w:szCs w:val="24"/>
          <w:lang w:eastAsia="lv-LV"/>
        </w:rPr>
        <w:t>Augstākās izglītības padome</w:t>
      </w:r>
      <w:r>
        <w:rPr>
          <w:rFonts w:ascii="Times New Roman" w:eastAsia="Times New Roman" w:hAnsi="Times New Roman"/>
          <w:sz w:val="24"/>
          <w:szCs w:val="24"/>
          <w:lang w:eastAsia="lv-LV"/>
        </w:rPr>
        <w:t>i</w:t>
      </w:r>
    </w:p>
    <w:p w:rsidR="00CA2C13" w:rsidRPr="00CA2C13" w:rsidRDefault="00CA2C13" w:rsidP="00CA2C13">
      <w:pPr>
        <w:spacing w:line="240" w:lineRule="auto"/>
        <w:jc w:val="right"/>
        <w:rPr>
          <w:rFonts w:ascii="Times New Roman" w:eastAsia="Times New Roman" w:hAnsi="Times New Roman"/>
          <w:sz w:val="24"/>
          <w:szCs w:val="24"/>
          <w:lang w:eastAsia="lv-LV"/>
        </w:rPr>
      </w:pPr>
      <w:hyperlink r:id="rId7" w:tooltip="Notīrīt" w:history="1">
        <w:r w:rsidRPr="00CA2C13">
          <w:rPr>
            <w:rFonts w:ascii="Times New Roman" w:eastAsia="Times New Roman" w:hAnsi="Times New Roman"/>
            <w:sz w:val="24"/>
            <w:szCs w:val="24"/>
            <w:lang w:eastAsia="lv-LV"/>
          </w:rPr>
          <w:t> </w:t>
        </w:r>
      </w:hyperlink>
    </w:p>
    <w:p w:rsidR="00CA2C13" w:rsidRDefault="00CA2C13" w:rsidP="00377E0A">
      <w:pPr>
        <w:tabs>
          <w:tab w:val="right" w:pos="9356"/>
        </w:tabs>
        <w:spacing w:after="120" w:line="240" w:lineRule="auto"/>
        <w:ind w:right="-1"/>
        <w:jc w:val="right"/>
        <w:rPr>
          <w:rFonts w:ascii="Times New Roman" w:hAnsi="Times New Roman"/>
          <w:noProof/>
          <w:sz w:val="24"/>
          <w:szCs w:val="24"/>
        </w:rPr>
      </w:pPr>
    </w:p>
    <w:p w:rsidR="00CA2C13" w:rsidRPr="00147997" w:rsidRDefault="00CA2C13" w:rsidP="00377E0A">
      <w:pPr>
        <w:tabs>
          <w:tab w:val="right" w:pos="9356"/>
        </w:tabs>
        <w:spacing w:after="120" w:line="240" w:lineRule="auto"/>
        <w:ind w:right="-1"/>
        <w:jc w:val="right"/>
        <w:rPr>
          <w:rFonts w:ascii="Times New Roman" w:hAnsi="Times New Roman"/>
          <w:noProof/>
          <w:sz w:val="24"/>
          <w:szCs w:val="24"/>
        </w:rPr>
      </w:pPr>
    </w:p>
    <w:p w:rsidR="00CA2C13" w:rsidRPr="00CA2C13" w:rsidRDefault="00CA2C13" w:rsidP="00CA2C13">
      <w:pPr>
        <w:rPr>
          <w:rFonts w:ascii="Times New Roman" w:hAnsi="Times New Roman"/>
          <w:sz w:val="24"/>
          <w:szCs w:val="24"/>
        </w:rPr>
      </w:pPr>
      <w:r w:rsidRPr="00CA2C13">
        <w:rPr>
          <w:rFonts w:ascii="Times New Roman" w:hAnsi="Times New Roman"/>
          <w:sz w:val="24"/>
          <w:szCs w:val="24"/>
        </w:rPr>
        <w:t>Atzinums par Ministru kabineta rīkojuma projektu</w:t>
      </w:r>
    </w:p>
    <w:p w:rsidR="00CA2C13" w:rsidRPr="00CA2C13" w:rsidRDefault="00CA2C13" w:rsidP="00CA2C13">
      <w:pPr>
        <w:rPr>
          <w:rFonts w:ascii="Times New Roman" w:hAnsi="Times New Roman"/>
          <w:sz w:val="24"/>
          <w:szCs w:val="24"/>
        </w:rPr>
      </w:pPr>
      <w:r w:rsidRPr="00CA2C13">
        <w:rPr>
          <w:rFonts w:ascii="Times New Roman" w:hAnsi="Times New Roman"/>
          <w:color w:val="000000"/>
          <w:sz w:val="24"/>
          <w:szCs w:val="24"/>
        </w:rPr>
        <w:t xml:space="preserve">“Banku augstskolas reorganizācija” (22-TA-3185) </w:t>
      </w:r>
    </w:p>
    <w:p w:rsidR="00CA2C13" w:rsidRPr="00CA2C13" w:rsidRDefault="00CA2C13" w:rsidP="00CA2C13">
      <w:pPr>
        <w:jc w:val="both"/>
        <w:rPr>
          <w:rFonts w:ascii="Times New Roman" w:hAnsi="Times New Roman"/>
          <w:sz w:val="24"/>
          <w:szCs w:val="24"/>
        </w:rPr>
      </w:pPr>
    </w:p>
    <w:p w:rsidR="00CA2C13" w:rsidRPr="00CA2C13" w:rsidRDefault="00CA2C13" w:rsidP="00CA2C13">
      <w:pPr>
        <w:jc w:val="both"/>
        <w:rPr>
          <w:rFonts w:ascii="Times New Roman" w:hAnsi="Times New Roman"/>
          <w:sz w:val="24"/>
          <w:szCs w:val="24"/>
        </w:rPr>
      </w:pPr>
    </w:p>
    <w:p w:rsidR="00CA2C13" w:rsidRPr="00CA2C13" w:rsidRDefault="00CA2C13" w:rsidP="00CA2C13">
      <w:pPr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CA2C13">
        <w:rPr>
          <w:rFonts w:ascii="Times New Roman" w:hAnsi="Times New Roman"/>
          <w:sz w:val="24"/>
          <w:szCs w:val="24"/>
        </w:rPr>
        <w:t xml:space="preserve">Atbilstoši Izglītības un zinātnes ministrijas vēstulē Nr.4-6e/22/3410 “Par Banku augstskolas reorganizāciju” noteiktajam, Latvijas Universitātes (turpmāk – LU) Padome (turpmāk – LU padome) ir izskatījusi Ministru kabineta rīkojuma projektu </w:t>
      </w:r>
      <w:r w:rsidRPr="00CA2C13">
        <w:rPr>
          <w:rFonts w:ascii="Times New Roman" w:hAnsi="Times New Roman"/>
          <w:color w:val="000000"/>
          <w:sz w:val="24"/>
          <w:szCs w:val="24"/>
        </w:rPr>
        <w:t>“Par Banku augstskolas reorganizāciju” (22-TA-3185), (turpmāk – projekts) un projekta sākotnējās ietekmes novērtējuma ziņojumu (anotāciju).</w:t>
      </w:r>
    </w:p>
    <w:p w:rsidR="00CA2C13" w:rsidRPr="00CA2C13" w:rsidRDefault="00CA2C13" w:rsidP="00CA2C13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CA2C13">
        <w:rPr>
          <w:rFonts w:ascii="Times New Roman" w:hAnsi="Times New Roman"/>
          <w:color w:val="000000"/>
          <w:sz w:val="24"/>
          <w:szCs w:val="24"/>
        </w:rPr>
        <w:t>LU Padome atbalsta projekta tālāko virzību, izsakot šādus priekšlikumus:</w:t>
      </w:r>
    </w:p>
    <w:p w:rsidR="00CA2C13" w:rsidRPr="00CA2C13" w:rsidRDefault="00CA2C13" w:rsidP="00CA2C13">
      <w:pPr>
        <w:pStyle w:val="ListParagraph"/>
        <w:numPr>
          <w:ilvl w:val="0"/>
          <w:numId w:val="5"/>
        </w:numPr>
        <w:spacing w:line="360" w:lineRule="auto"/>
        <w:jc w:val="both"/>
        <w:rPr>
          <w:color w:val="000000"/>
          <w:szCs w:val="24"/>
        </w:rPr>
      </w:pPr>
      <w:r w:rsidRPr="00CA2C13">
        <w:rPr>
          <w:color w:val="000000"/>
          <w:szCs w:val="24"/>
        </w:rPr>
        <w:t xml:space="preserve">Pamatojoties uz </w:t>
      </w:r>
      <w:r w:rsidRPr="00CA2C13">
        <w:rPr>
          <w:szCs w:val="24"/>
        </w:rPr>
        <w:t>Augstskolu likuma 11. panta trešās daļas 2. punktu, ievērojot Latvijas Universitātes Satversmē</w:t>
      </w:r>
      <w:r w:rsidRPr="00CA2C13">
        <w:rPr>
          <w:rStyle w:val="FootnoteReference"/>
          <w:szCs w:val="24"/>
        </w:rPr>
        <w:footnoteReference w:id="1"/>
      </w:r>
      <w:r w:rsidRPr="00CA2C13">
        <w:rPr>
          <w:szCs w:val="24"/>
        </w:rPr>
        <w:t xml:space="preserve"> noteikto LU struktūras un akadēmisko iestāžu regulējumu, </w:t>
      </w:r>
      <w:r w:rsidRPr="00CA2C13">
        <w:rPr>
          <w:color w:val="000000"/>
          <w:szCs w:val="24"/>
        </w:rPr>
        <w:t xml:space="preserve">lūdzam precizēt projekta 1.punktu, 2.1.punktu un 4.2.1.punktu, nosakot, ka </w:t>
      </w:r>
      <w:r w:rsidRPr="00CA2C13">
        <w:rPr>
          <w:szCs w:val="24"/>
        </w:rPr>
        <w:t>Banku augstskola (turpmāk – augstskola), pēc institucionālās integrācijas LU ekosistēmā, turpina pastāvēt kā LU akadēmiskā iestāde – LU Banku augstskola.</w:t>
      </w:r>
    </w:p>
    <w:p w:rsidR="00CA2C13" w:rsidRDefault="00CA2C13" w:rsidP="00CA2C13">
      <w:pPr>
        <w:pStyle w:val="ListParagraph"/>
        <w:numPr>
          <w:ilvl w:val="0"/>
          <w:numId w:val="5"/>
        </w:numPr>
        <w:spacing w:line="360" w:lineRule="auto"/>
        <w:jc w:val="both"/>
        <w:rPr>
          <w:color w:val="000000"/>
          <w:szCs w:val="24"/>
        </w:rPr>
      </w:pPr>
      <w:r w:rsidRPr="00CA2C13">
        <w:rPr>
          <w:color w:val="000000"/>
          <w:szCs w:val="24"/>
        </w:rPr>
        <w:t>Nodrošinot tiesisko skaidrību un noteiktību, lūdzu precizēt projekta 4.1.punktu, nosakot nepārprotamu brīdi laikā, kurā Izglītības un zinātnes ministram ir jāiesniedz Ministru kabinetā ar augstskolas reorganizāciju saistītos tiesību aktu projektus.</w:t>
      </w:r>
    </w:p>
    <w:p w:rsidR="00CA2C13" w:rsidRPr="00CA2C13" w:rsidRDefault="00CA2C13" w:rsidP="00CA2C13">
      <w:pPr>
        <w:pStyle w:val="ListParagraph"/>
        <w:spacing w:line="360" w:lineRule="auto"/>
        <w:ind w:left="0" w:firstLine="360"/>
        <w:jc w:val="both"/>
        <w:rPr>
          <w:color w:val="000000"/>
          <w:szCs w:val="24"/>
        </w:rPr>
      </w:pPr>
      <w:r w:rsidRPr="00CA2C13">
        <w:rPr>
          <w:color w:val="000000"/>
          <w:szCs w:val="24"/>
        </w:rPr>
        <w:lastRenderedPageBreak/>
        <w:t>Vienlaicīgi, nodrošinot projekta un tā anotācijas satura sinhronizāciju, lūdzam veikt attiecīgus precizējumus projekta sākotnējās ietekmes novērtējuma ziņojumā (anotācijā).</w:t>
      </w:r>
    </w:p>
    <w:p w:rsidR="00CA2C13" w:rsidRDefault="00CA2C13" w:rsidP="00CA2C13">
      <w:pPr>
        <w:ind w:left="360"/>
        <w:jc w:val="both"/>
        <w:rPr>
          <w:color w:val="000000"/>
          <w:u w:val="single"/>
        </w:rPr>
      </w:pPr>
    </w:p>
    <w:p w:rsidR="00CA2C13" w:rsidRPr="002F597C" w:rsidRDefault="00CA2C13" w:rsidP="00CA2C13">
      <w:pPr>
        <w:pStyle w:val="ListParagraph"/>
        <w:ind w:left="0"/>
        <w:jc w:val="both"/>
        <w:rPr>
          <w:color w:val="000000"/>
        </w:rPr>
      </w:pPr>
      <w:r>
        <w:rPr>
          <w:color w:val="000000"/>
        </w:rPr>
        <w:tab/>
        <w:t xml:space="preserve">Pielikumā: </w:t>
      </w:r>
      <w:r w:rsidRPr="00673ABE">
        <w:t>Latvijas Universitātes Satversm</w:t>
      </w:r>
      <w:r>
        <w:t>e.</w:t>
      </w:r>
    </w:p>
    <w:p w:rsidR="00EE3B24" w:rsidRDefault="00EE3B24" w:rsidP="00EE3B24"/>
    <w:p w:rsidR="00EE3B24" w:rsidRPr="00EE3B24" w:rsidRDefault="00EE3B24" w:rsidP="00EE3B24"/>
    <w:p w:rsidR="00C8483E" w:rsidRPr="002C44A3" w:rsidRDefault="00C8483E" w:rsidP="00C8483E">
      <w:pPr>
        <w:ind w:left="720"/>
        <w:jc w:val="both"/>
        <w:rPr>
          <w:rFonts w:ascii="Times New Roman" w:hAnsi="Times New Roman"/>
          <w:sz w:val="24"/>
          <w:szCs w:val="24"/>
        </w:rPr>
      </w:pPr>
      <w:r w:rsidRPr="002C44A3">
        <w:rPr>
          <w:rFonts w:ascii="Times New Roman" w:hAnsi="Times New Roman"/>
          <w:sz w:val="24"/>
          <w:szCs w:val="24"/>
        </w:rPr>
        <w:t>Padomes priekšsēdētājs               (paraksts</w:t>
      </w:r>
      <w:r w:rsidRPr="002C44A3">
        <w:rPr>
          <w:rStyle w:val="EndnoteReference"/>
          <w:rFonts w:ascii="Symbol" w:hAnsi="Symbol"/>
          <w:sz w:val="24"/>
          <w:szCs w:val="24"/>
        </w:rPr>
        <w:endnoteReference w:customMarkFollows="1" w:id="1"/>
        <w:t></w:t>
      </w:r>
      <w:r w:rsidRPr="002C44A3">
        <w:rPr>
          <w:rFonts w:ascii="Times New Roman" w:hAnsi="Times New Roman"/>
          <w:sz w:val="24"/>
          <w:szCs w:val="24"/>
        </w:rPr>
        <w:t>)</w:t>
      </w:r>
      <w:r w:rsidRPr="002C44A3">
        <w:rPr>
          <w:rFonts w:ascii="Times New Roman" w:hAnsi="Times New Roman"/>
          <w:sz w:val="24"/>
          <w:szCs w:val="24"/>
        </w:rPr>
        <w:tab/>
      </w:r>
      <w:r w:rsidRPr="002C44A3">
        <w:rPr>
          <w:rFonts w:ascii="Times New Roman" w:hAnsi="Times New Roman"/>
          <w:sz w:val="24"/>
          <w:szCs w:val="24"/>
        </w:rPr>
        <w:tab/>
        <w:t xml:space="preserve">                 I. Kalviņš</w:t>
      </w:r>
    </w:p>
    <w:p w:rsidR="00FF0721" w:rsidRPr="00FF0721" w:rsidRDefault="00FF0721" w:rsidP="0073050D">
      <w:pPr>
        <w:tabs>
          <w:tab w:val="left" w:pos="-5670"/>
        </w:tabs>
        <w:jc w:val="both"/>
        <w:rPr>
          <w:rFonts w:ascii="Times New Roman" w:hAnsi="Times New Roman"/>
          <w:sz w:val="24"/>
          <w:szCs w:val="24"/>
        </w:rPr>
      </w:pPr>
    </w:p>
    <w:p w:rsidR="00996D88" w:rsidRPr="00147997" w:rsidRDefault="00996D88" w:rsidP="00996D88">
      <w:pPr>
        <w:pStyle w:val="Heading1"/>
        <w:tabs>
          <w:tab w:val="left" w:pos="-5103"/>
        </w:tabs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  <w:lang w:val="lv-LV"/>
        </w:rPr>
      </w:pPr>
    </w:p>
    <w:sectPr w:rsidR="00996D88" w:rsidRPr="00147997" w:rsidSect="004813A7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135" w:right="851" w:bottom="1702" w:left="1701" w:header="0" w:footer="91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2F3C" w:rsidRDefault="00E02F3C" w:rsidP="00C86169">
      <w:pPr>
        <w:spacing w:line="240" w:lineRule="auto"/>
      </w:pPr>
      <w:r>
        <w:separator/>
      </w:r>
    </w:p>
  </w:endnote>
  <w:endnote w:type="continuationSeparator" w:id="0">
    <w:p w:rsidR="00E02F3C" w:rsidRDefault="00E02F3C" w:rsidP="00C86169">
      <w:pPr>
        <w:spacing w:line="240" w:lineRule="auto"/>
      </w:pPr>
      <w:r>
        <w:continuationSeparator/>
      </w:r>
    </w:p>
  </w:endnote>
  <w:endnote w:id="1">
    <w:p w:rsidR="00C8483E" w:rsidRPr="00147997" w:rsidRDefault="00C8483E" w:rsidP="00C8483E">
      <w:pPr>
        <w:autoSpaceDE w:val="0"/>
        <w:autoSpaceDN w:val="0"/>
        <w:adjustRightInd w:val="0"/>
        <w:ind w:right="69" w:firstLine="709"/>
        <w:jc w:val="both"/>
        <w:rPr>
          <w:rFonts w:ascii="Times New Roman" w:hAnsi="Times New Roman"/>
          <w:sz w:val="28"/>
          <w:szCs w:val="28"/>
          <w:lang w:eastAsia="lv-LV"/>
        </w:rPr>
      </w:pPr>
      <w:r w:rsidRPr="00147997">
        <w:rPr>
          <w:rStyle w:val="EndnoteReference"/>
          <w:rFonts w:ascii="Symbol" w:hAnsi="Symbol"/>
        </w:rPr>
        <w:sym w:font="Symbol" w:char="F02A"/>
      </w:r>
      <w:r w:rsidRPr="00147997">
        <w:rPr>
          <w:rFonts w:ascii="Times New Roman" w:hAnsi="Times New Roman"/>
        </w:rPr>
        <w:t xml:space="preserve"> </w:t>
      </w:r>
      <w:r w:rsidRPr="00147997">
        <w:rPr>
          <w:rFonts w:ascii="Times New Roman" w:hAnsi="Times New Roman"/>
          <w:b/>
        </w:rPr>
        <w:t>ŠIS DOKUMENTS IR ELEKTRONISKI PARAKSTĪTS AR DROŠU ELEKTRONISKO PARAKSTU UN SATUR LAIKA ZĪMOGU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lt Garamon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 Pro Subh">
    <w:altName w:val="Cambria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ion Pro">
    <w:altName w:val="Cambria"/>
    <w:panose1 w:val="00000000000000000000"/>
    <w:charset w:val="00"/>
    <w:family w:val="roman"/>
    <w:notTrueType/>
    <w:pitch w:val="variable"/>
    <w:sig w:usb0="E00002AF" w:usb1="5000607B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C7A7E" w:rsidRDefault="00EC7A7E">
    <w:pPr>
      <w:pStyle w:val="Footer"/>
    </w:pPr>
  </w:p>
  <w:p w:rsidR="00EC7A7E" w:rsidRDefault="00EC7A7E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1DA3" w:rsidRDefault="00244B6A">
    <w:pPr>
      <w:pStyle w:val="Footer"/>
    </w:pPr>
    <w:r>
      <w:rPr>
        <w:noProof/>
        <w:lang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-22860</wp:posOffset>
          </wp:positionH>
          <wp:positionV relativeFrom="paragraph">
            <wp:posOffset>-297180</wp:posOffset>
          </wp:positionV>
          <wp:extent cx="5997575" cy="504190"/>
          <wp:effectExtent l="0" t="0" r="0" b="0"/>
          <wp:wrapNone/>
          <wp:docPr id="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97575" cy="504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2F3C" w:rsidRDefault="00E02F3C" w:rsidP="00C86169">
      <w:pPr>
        <w:spacing w:line="240" w:lineRule="auto"/>
      </w:pPr>
      <w:r>
        <w:separator/>
      </w:r>
    </w:p>
  </w:footnote>
  <w:footnote w:type="continuationSeparator" w:id="0">
    <w:p w:rsidR="00E02F3C" w:rsidRDefault="00E02F3C" w:rsidP="00C86169">
      <w:pPr>
        <w:spacing w:line="240" w:lineRule="auto"/>
      </w:pPr>
      <w:r>
        <w:continuationSeparator/>
      </w:r>
    </w:p>
  </w:footnote>
  <w:footnote w:id="1">
    <w:p w:rsidR="00CA2C13" w:rsidRPr="00427440" w:rsidRDefault="00CA2C13" w:rsidP="00CA2C13">
      <w:pPr>
        <w:pStyle w:val="FootnoteText"/>
        <w:rPr>
          <w:i/>
          <w:iCs/>
          <w:lang w:val="lv-LV"/>
        </w:rPr>
      </w:pPr>
      <w:r w:rsidRPr="00427440">
        <w:rPr>
          <w:rStyle w:val="FootnoteReference"/>
          <w:i/>
          <w:iCs/>
        </w:rPr>
        <w:footnoteRef/>
      </w:r>
      <w:r w:rsidRPr="00427440">
        <w:rPr>
          <w:i/>
          <w:iCs/>
        </w:rPr>
        <w:t xml:space="preserve"> </w:t>
      </w:r>
      <w:r w:rsidRPr="00427440">
        <w:rPr>
          <w:i/>
          <w:iCs/>
          <w:lang w:val="lv-LV"/>
        </w:rPr>
        <w:t>Apstiprināta ar LU Padomes 16.05.2022. lēmumu Nr.1-48/10, LU Senāta 10.05.2022. lēmumu Nr.2-3/55, LU Senāta 28.02.2022. lēmumu Nr.2-3/22.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3050D" w:rsidRDefault="0073050D">
    <w:pPr>
      <w:pStyle w:val="Header"/>
      <w:jc w:val="center"/>
    </w:pPr>
  </w:p>
  <w:p w:rsidR="0073050D" w:rsidRDefault="0073050D">
    <w:pPr>
      <w:pStyle w:val="Header"/>
      <w:jc w:val="center"/>
    </w:pPr>
  </w:p>
  <w:p w:rsidR="0073050D" w:rsidRDefault="0073050D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44B6A">
      <w:rPr>
        <w:noProof/>
      </w:rPr>
      <w:t>2</w:t>
    </w:r>
    <w:r>
      <w:rPr>
        <w:noProof/>
      </w:rPr>
      <w:fldChar w:fldCharType="end"/>
    </w:r>
  </w:p>
  <w:p w:rsidR="00364125" w:rsidRDefault="00364125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F0721" w:rsidRDefault="00FF0721" w:rsidP="00FF0721">
    <w:pPr>
      <w:pStyle w:val="Header"/>
      <w:jc w:val="right"/>
      <w:rPr>
        <w:rFonts w:ascii="Minion Pro" w:hAnsi="Minion Pro"/>
      </w:rPr>
    </w:pPr>
  </w:p>
  <w:p w:rsidR="00E51DA3" w:rsidRDefault="00244B6A" w:rsidP="00FF0721">
    <w:pPr>
      <w:pStyle w:val="Header"/>
      <w:jc w:val="right"/>
      <w:rPr>
        <w:rFonts w:ascii="Minion Pro" w:hAnsi="Minion Pro"/>
      </w:rPr>
    </w:pPr>
    <w:r>
      <w:rPr>
        <w:noProof/>
        <w:lang w:eastAsia="lv-LV"/>
      </w:rPr>
      <w:drawing>
        <wp:anchor distT="0" distB="0" distL="114300" distR="114300" simplePos="0" relativeHeight="251657216" behindDoc="1" locked="1" layoutInCell="1" allowOverlap="1">
          <wp:simplePos x="0" y="0"/>
          <wp:positionH relativeFrom="margin">
            <wp:posOffset>-18415</wp:posOffset>
          </wp:positionH>
          <wp:positionV relativeFrom="page">
            <wp:posOffset>524510</wp:posOffset>
          </wp:positionV>
          <wp:extent cx="2354580" cy="795020"/>
          <wp:effectExtent l="0" t="0" r="0" b="0"/>
          <wp:wrapNone/>
          <wp:docPr id="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54580" cy="795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D5B4C"/>
    <w:multiLevelType w:val="multilevel"/>
    <w:tmpl w:val="14B81716"/>
    <w:lvl w:ilvl="0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846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1" w15:restartNumberingAfterBreak="0">
    <w:nsid w:val="0B9C139F"/>
    <w:multiLevelType w:val="hybridMultilevel"/>
    <w:tmpl w:val="68224F1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6429C3"/>
    <w:multiLevelType w:val="hybridMultilevel"/>
    <w:tmpl w:val="C8481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6E0C06"/>
    <w:multiLevelType w:val="multilevel"/>
    <w:tmpl w:val="063A5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20012D"/>
    <w:multiLevelType w:val="hybridMultilevel"/>
    <w:tmpl w:val="B636B0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1462"/>
    <w:rsid w:val="000506F6"/>
    <w:rsid w:val="00070892"/>
    <w:rsid w:val="00074605"/>
    <w:rsid w:val="000757AF"/>
    <w:rsid w:val="000D69B2"/>
    <w:rsid w:val="000E0E4B"/>
    <w:rsid w:val="000E3617"/>
    <w:rsid w:val="0011272A"/>
    <w:rsid w:val="00113BDD"/>
    <w:rsid w:val="00131720"/>
    <w:rsid w:val="0013326E"/>
    <w:rsid w:val="00144833"/>
    <w:rsid w:val="00147997"/>
    <w:rsid w:val="001829B4"/>
    <w:rsid w:val="001C7136"/>
    <w:rsid w:val="00204143"/>
    <w:rsid w:val="00226D35"/>
    <w:rsid w:val="00230584"/>
    <w:rsid w:val="00244B6A"/>
    <w:rsid w:val="00252278"/>
    <w:rsid w:val="00257812"/>
    <w:rsid w:val="0026036B"/>
    <w:rsid w:val="00277BC7"/>
    <w:rsid w:val="002B656A"/>
    <w:rsid w:val="002C44A3"/>
    <w:rsid w:val="002C4509"/>
    <w:rsid w:val="002F597C"/>
    <w:rsid w:val="00303EA4"/>
    <w:rsid w:val="00313B03"/>
    <w:rsid w:val="003245BB"/>
    <w:rsid w:val="00342A4A"/>
    <w:rsid w:val="00364125"/>
    <w:rsid w:val="00377E0A"/>
    <w:rsid w:val="003852C7"/>
    <w:rsid w:val="00421525"/>
    <w:rsid w:val="00427440"/>
    <w:rsid w:val="0044485A"/>
    <w:rsid w:val="00457FB3"/>
    <w:rsid w:val="00464B37"/>
    <w:rsid w:val="00466B37"/>
    <w:rsid w:val="004813A7"/>
    <w:rsid w:val="004A5954"/>
    <w:rsid w:val="004D17D2"/>
    <w:rsid w:val="004D61BE"/>
    <w:rsid w:val="004D6EA7"/>
    <w:rsid w:val="00586E18"/>
    <w:rsid w:val="005E60F4"/>
    <w:rsid w:val="006133A3"/>
    <w:rsid w:val="00635745"/>
    <w:rsid w:val="006479CB"/>
    <w:rsid w:val="00673ABE"/>
    <w:rsid w:val="006C1D4C"/>
    <w:rsid w:val="006E7F91"/>
    <w:rsid w:val="0073050D"/>
    <w:rsid w:val="0073423C"/>
    <w:rsid w:val="007829EF"/>
    <w:rsid w:val="007C18A0"/>
    <w:rsid w:val="007D61EF"/>
    <w:rsid w:val="007D6309"/>
    <w:rsid w:val="007E011D"/>
    <w:rsid w:val="007F6425"/>
    <w:rsid w:val="0086402F"/>
    <w:rsid w:val="00866207"/>
    <w:rsid w:val="0089272B"/>
    <w:rsid w:val="008A0B62"/>
    <w:rsid w:val="008B230F"/>
    <w:rsid w:val="008B2966"/>
    <w:rsid w:val="008C5FA6"/>
    <w:rsid w:val="00914429"/>
    <w:rsid w:val="0091746D"/>
    <w:rsid w:val="00923D4E"/>
    <w:rsid w:val="0095134C"/>
    <w:rsid w:val="00996D88"/>
    <w:rsid w:val="009F5D91"/>
    <w:rsid w:val="00A01010"/>
    <w:rsid w:val="00A2554A"/>
    <w:rsid w:val="00A344A1"/>
    <w:rsid w:val="00A7102B"/>
    <w:rsid w:val="00AC7DFE"/>
    <w:rsid w:val="00B25127"/>
    <w:rsid w:val="00B353A5"/>
    <w:rsid w:val="00B457C9"/>
    <w:rsid w:val="00B56A11"/>
    <w:rsid w:val="00B57733"/>
    <w:rsid w:val="00B7366A"/>
    <w:rsid w:val="00BE218B"/>
    <w:rsid w:val="00BF0861"/>
    <w:rsid w:val="00BF535D"/>
    <w:rsid w:val="00C02196"/>
    <w:rsid w:val="00C02D1D"/>
    <w:rsid w:val="00C25443"/>
    <w:rsid w:val="00C45215"/>
    <w:rsid w:val="00C45CF8"/>
    <w:rsid w:val="00C6219F"/>
    <w:rsid w:val="00C62721"/>
    <w:rsid w:val="00C74F64"/>
    <w:rsid w:val="00C8483E"/>
    <w:rsid w:val="00C86169"/>
    <w:rsid w:val="00C91BA0"/>
    <w:rsid w:val="00CA2C13"/>
    <w:rsid w:val="00CA538D"/>
    <w:rsid w:val="00CB12B8"/>
    <w:rsid w:val="00CC2DE7"/>
    <w:rsid w:val="00D1209A"/>
    <w:rsid w:val="00D4201E"/>
    <w:rsid w:val="00D5207A"/>
    <w:rsid w:val="00DA02ED"/>
    <w:rsid w:val="00DA36C8"/>
    <w:rsid w:val="00DB06E5"/>
    <w:rsid w:val="00DD70AA"/>
    <w:rsid w:val="00E02F3C"/>
    <w:rsid w:val="00E37114"/>
    <w:rsid w:val="00E477E8"/>
    <w:rsid w:val="00E51DA3"/>
    <w:rsid w:val="00E543E9"/>
    <w:rsid w:val="00EA3E4A"/>
    <w:rsid w:val="00EC0833"/>
    <w:rsid w:val="00EC7A7E"/>
    <w:rsid w:val="00EE3B24"/>
    <w:rsid w:val="00EF7F70"/>
    <w:rsid w:val="00F124FA"/>
    <w:rsid w:val="00F2338F"/>
    <w:rsid w:val="00F450A9"/>
    <w:rsid w:val="00F566B4"/>
    <w:rsid w:val="00F759DD"/>
    <w:rsid w:val="00F85FA8"/>
    <w:rsid w:val="00FF0721"/>
    <w:rsid w:val="00FF1462"/>
    <w:rsid w:val="00FF7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F2FFC9D-C3A9-4EAF-B492-85742698CD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6169"/>
    <w:pPr>
      <w:spacing w:line="360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96D88"/>
    <w:pPr>
      <w:keepNext/>
      <w:spacing w:line="240" w:lineRule="auto"/>
      <w:jc w:val="center"/>
      <w:outlineLvl w:val="0"/>
    </w:pPr>
    <w:rPr>
      <w:rFonts w:ascii="Balt Garamond" w:eastAsia="Times New Roman" w:hAnsi="Balt Garamond"/>
      <w:snapToGrid w:val="0"/>
      <w:color w:val="000000"/>
      <w:sz w:val="28"/>
      <w:szCs w:val="20"/>
      <w:lang w:val="en-AU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A36C8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EndnoteText">
    <w:name w:val="endnote text"/>
    <w:basedOn w:val="Normal"/>
    <w:link w:val="EndnoteTextChar"/>
    <w:semiHidden/>
    <w:unhideWhenUsed/>
    <w:rsid w:val="00C86169"/>
    <w:pPr>
      <w:spacing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EndnoteTextChar">
    <w:name w:val="Endnote Text Char"/>
    <w:link w:val="EndnoteText"/>
    <w:semiHidden/>
    <w:rsid w:val="00C86169"/>
    <w:rPr>
      <w:rFonts w:ascii="Times New Roman" w:eastAsia="Times New Roman" w:hAnsi="Times New Roman" w:cs="Times New Roman"/>
      <w:sz w:val="20"/>
      <w:szCs w:val="20"/>
      <w:lang w:val="lv-LV"/>
    </w:rPr>
  </w:style>
  <w:style w:type="character" w:styleId="EndnoteReference">
    <w:name w:val="endnote reference"/>
    <w:semiHidden/>
    <w:unhideWhenUsed/>
    <w:rsid w:val="00C86169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8A0B6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link w:val="Header"/>
    <w:uiPriority w:val="99"/>
    <w:rsid w:val="008A0B62"/>
    <w:rPr>
      <w:lang w:val="lv-LV"/>
    </w:rPr>
  </w:style>
  <w:style w:type="paragraph" w:styleId="Footer">
    <w:name w:val="footer"/>
    <w:basedOn w:val="Normal"/>
    <w:link w:val="FooterChar"/>
    <w:uiPriority w:val="99"/>
    <w:unhideWhenUsed/>
    <w:rsid w:val="008A0B6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link w:val="Footer"/>
    <w:uiPriority w:val="99"/>
    <w:rsid w:val="008A0B62"/>
    <w:rPr>
      <w:lang w:val="lv-LV"/>
    </w:rPr>
  </w:style>
  <w:style w:type="table" w:styleId="TableGrid">
    <w:name w:val="Table Grid"/>
    <w:basedOn w:val="TableNormal"/>
    <w:uiPriority w:val="39"/>
    <w:rsid w:val="00377E0A"/>
    <w:rPr>
      <w:rFonts w:ascii="Minion Pro Subh" w:hAnsi="Minion Pro Subh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link w:val="Heading1"/>
    <w:rsid w:val="00996D88"/>
    <w:rPr>
      <w:rFonts w:ascii="Balt Garamond" w:eastAsia="Times New Roman" w:hAnsi="Balt Garamond" w:cs="Times New Roman"/>
      <w:snapToGrid w:val="0"/>
      <w:color w:val="000000"/>
      <w:sz w:val="28"/>
      <w:szCs w:val="20"/>
      <w:lang w:val="en-AU"/>
    </w:rPr>
  </w:style>
  <w:style w:type="paragraph" w:styleId="BlockText">
    <w:name w:val="Block Text"/>
    <w:basedOn w:val="Normal"/>
    <w:rsid w:val="00996D88"/>
    <w:pPr>
      <w:spacing w:line="240" w:lineRule="auto"/>
      <w:ind w:left="360" w:right="658" w:hanging="360"/>
      <w:jc w:val="both"/>
    </w:pPr>
    <w:rPr>
      <w:rFonts w:ascii="Times New Roman" w:eastAsia="Times New Roman" w:hAnsi="Times New Roman"/>
      <w:sz w:val="24"/>
      <w:szCs w:val="24"/>
    </w:rPr>
  </w:style>
  <w:style w:type="character" w:customStyle="1" w:styleId="Heading3Char">
    <w:name w:val="Heading 3 Char"/>
    <w:link w:val="Heading3"/>
    <w:uiPriority w:val="9"/>
    <w:rsid w:val="00DA36C8"/>
    <w:rPr>
      <w:rFonts w:ascii="Calibri Light" w:eastAsia="Times New Roman" w:hAnsi="Calibri Light" w:cs="Times New Roman"/>
      <w:b/>
      <w:bCs/>
      <w:sz w:val="26"/>
      <w:szCs w:val="26"/>
      <w:lang w:val="lv-LV"/>
    </w:rPr>
  </w:style>
  <w:style w:type="paragraph" w:styleId="ListParagraph">
    <w:name w:val="List Paragraph"/>
    <w:basedOn w:val="Normal"/>
    <w:uiPriority w:val="34"/>
    <w:qFormat/>
    <w:rsid w:val="00F2338F"/>
    <w:pPr>
      <w:spacing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eastAsia="lv-LV"/>
    </w:rPr>
  </w:style>
  <w:style w:type="paragraph" w:customStyle="1" w:styleId="Sarakstarindkopa1">
    <w:name w:val="Saraksta rindkopa1"/>
    <w:basedOn w:val="Normal"/>
    <w:rsid w:val="00F85FA8"/>
    <w:pPr>
      <w:suppressAutoHyphens/>
      <w:autoSpaceDN w:val="0"/>
      <w:spacing w:after="160" w:line="256" w:lineRule="auto"/>
      <w:ind w:left="720"/>
    </w:pPr>
    <w:rPr>
      <w:rFonts w:cs="Arial"/>
    </w:rPr>
  </w:style>
  <w:style w:type="paragraph" w:styleId="Revision">
    <w:name w:val="Revision"/>
    <w:hidden/>
    <w:uiPriority w:val="99"/>
    <w:semiHidden/>
    <w:rsid w:val="00B457C9"/>
    <w:rPr>
      <w:sz w:val="22"/>
      <w:szCs w:val="22"/>
      <w:lang w:eastAsia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2C13"/>
    <w:pPr>
      <w:spacing w:line="240" w:lineRule="auto"/>
    </w:pPr>
    <w:rPr>
      <w:rFonts w:ascii="Times New Roman" w:eastAsia="Times New Roman" w:hAnsi="Times New Roman"/>
      <w:sz w:val="20"/>
      <w:szCs w:val="20"/>
      <w:lang w:val="lv-LV" w:eastAsia="en-GB"/>
    </w:rPr>
  </w:style>
  <w:style w:type="character" w:customStyle="1" w:styleId="FootnoteTextChar">
    <w:name w:val="Footnote Text Char"/>
    <w:link w:val="FootnoteText"/>
    <w:uiPriority w:val="99"/>
    <w:semiHidden/>
    <w:rsid w:val="00CA2C13"/>
    <w:rPr>
      <w:rFonts w:ascii="Times New Roman" w:eastAsia="Times New Roman" w:hAnsi="Times New Roman"/>
      <w:lang w:val="lv-LV" w:eastAsia="en-GB"/>
    </w:rPr>
  </w:style>
  <w:style w:type="character" w:styleId="FootnoteReference">
    <w:name w:val="footnote reference"/>
    <w:uiPriority w:val="99"/>
    <w:semiHidden/>
    <w:unhideWhenUsed/>
    <w:rsid w:val="00CA2C13"/>
    <w:rPr>
      <w:vertAlign w:val="superscript"/>
    </w:rPr>
  </w:style>
  <w:style w:type="character" w:styleId="Hyperlink">
    <w:name w:val="Hyperlink"/>
    <w:uiPriority w:val="99"/>
    <w:semiHidden/>
    <w:unhideWhenUsed/>
    <w:rsid w:val="00CA2C1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03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1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79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javascript:;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1084</Words>
  <Characters>619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1700</CharactersWithSpaces>
  <SharedDoc>false</SharedDoc>
  <HLinks>
    <vt:vector size="6" baseType="variant">
      <vt:variant>
        <vt:i4>4522071</vt:i4>
      </vt:variant>
      <vt:variant>
        <vt:i4>0</vt:i4>
      </vt:variant>
      <vt:variant>
        <vt:i4>0</vt:i4>
      </vt:variant>
      <vt:variant>
        <vt:i4>5</vt:i4>
      </vt:variant>
      <vt:variant>
        <vt:lpwstr>javascript:;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Jānis Žagars</dc:creator>
  <cp:keywords/>
  <dc:description/>
  <cp:lastModifiedBy>Anita Depkovska</cp:lastModifiedBy>
  <cp:revision>2</cp:revision>
  <cp:lastPrinted>2023-01-16T13:59:00Z</cp:lastPrinted>
  <dcterms:created xsi:type="dcterms:W3CDTF">2023-01-16T14:01:00Z</dcterms:created>
  <dcterms:modified xsi:type="dcterms:W3CDTF">2023-01-16T14:01:00Z</dcterms:modified>
</cp:coreProperties>
</file>