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25-TA-1394: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2017. gada 5. decembra noteikumos Nr. 716 "Minimālās prasības obligātā civilās aizsardzības kursa saturam un nodarbināto civilās aizsardzības apmācības saturam"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(20.12.2017.)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likums "Grozījumi Augstskolu likumā", kas cita starp noteic, ka 1 kredītpunkts atbilst 25-30 stundu studiju darba apjomam, Latvijas Republikas Saeimā pieņemts 2022. gada 15. septembrī un stājas spēkā 2022. gada  11. oktobrī, līdz ar to lūdzam tiesību akta projekta "Grozījums Ministru kabineta 2017. gada 5. decembra noteikumos Nr. 716 "Minimālās prasības obligātā civilās aizsardzības kursa saturam un nodarbināto civilās aizsardzības apmācības saturam"" sākotnējās ietekmes novērtējuma ziņojuma 1.1. sadaļā "Apraksts" un 1.3. sadaļā "Pašreizējā situācija" precizēt iekļauto informāciju, minot attiecīgā  likuma "Grozījumi Augstskolu likumā" spēkā stāšanās datumu vai tā pieņemšanas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izvērtēts tiesību akta projekta ''Grozījums Ministru kabineta 2017.gada 5.decembra noteikumos Nr. 716 ''Minimālās prasības obligātā civilās aizsardzības kursa saturam un nodarbināto civilās aizsardzības apmācības saturam'' sākotnējās ietekmes novērtējuma ziņojuma 1.1. sadaļa ''Apraksts'' un 1.3. sadaļa ''Pašreizējā situācija'', un jāinformē, ka tiesību akta projektā ir iekļauta informācija par ''Grozījumi Augstskolu likumā'' spēkā stāšanās datumu.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''Stājoties spēkā Latvijas Republikas Saeimas 2022.gada 11.oktobra ‘’Grozījumi Augstskolu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25-TA-1394</w:t>
    </w:r>
    <w:r>
      <w:br/>
    </w:r>
    <w:r w:rsidR="00000000" w:rsidRPr="00000000" w:rsidDel="00000000">
      <w:rPr>
        <w:rtl w:val="0"/>
      </w:rPr>
      <w:t xml:space="preserve">22.09.2025. 20.18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25-TA-1394</w:t>
    </w:r>
    <w:r>
      <w:br/>
    </w:r>
    <w:r w:rsidR="00000000" w:rsidRPr="00000000" w:rsidDel="00000000">
      <w:rPr>
        <w:rtl w:val="0"/>
      </w:rPr>
      <w:t xml:space="preserve">22.09.2025. 20.18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Izziņa_25-TA-1394.docx</dc:title>
</cp:coreProperties>
</file>

<file path=docProps/custom.xml><?xml version="1.0" encoding="utf-8"?>
<Properties xmlns="http://schemas.openxmlformats.org/officeDocument/2006/custom-properties" xmlns:vt="http://schemas.openxmlformats.org/officeDocument/2006/docPropsVTypes"/>
</file>