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24-TA-3227: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Dobeles novada pašvaldībai piekrītošā nekustamā īpašuma “Lejasbākuļi – Ružas”, Krimūnu pagastā, Dobeles novadā, daļas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auto ceļa V1079 posma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Dobeles novadā esošais valsts vietējā autoceļa V1079 </w:t>
            </w:r>
            <w:r w:rsidR="00000000" w:rsidRPr="00000000" w:rsidDel="00000000">
              <w:rPr>
                <w:u w:val="single"/>
                <w:rtl w:val="0"/>
              </w:rPr>
              <w:t xml:space="preserve">Glūda stacija</w:t>
            </w:r>
            <w:r w:rsidR="00000000" w:rsidRPr="00000000" w:rsidDel="00000000">
              <w:rPr>
                <w:rtl w:val="0"/>
              </w:rPr>
              <w:t xml:space="preserve"> – Zaļenieki posms no 0,000 km līdz 1,240 km (nekustamā īpašuma kadastra numurs 4672 004 0052) sastāvā ietilpstošās zemes vienības ar kadastra apzīmējumu 4672 004 0052, ir uzskaitīts pašvaldības ceļu un ielu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Nekustamā īpašuma valsts kadastra informācijas sistēmas datiem vietējā autoceļa V1079 </w:t>
            </w:r>
            <w:r w:rsidR="00000000" w:rsidRPr="00000000" w:rsidDel="00000000">
              <w:rPr>
                <w:u w:val="single"/>
                <w:rtl w:val="0"/>
              </w:rPr>
              <w:t xml:space="preserve">Glūda stacija </w:t>
            </w:r>
            <w:r w:rsidR="00000000" w:rsidRPr="00000000" w:rsidDel="00000000">
              <w:rPr>
                <w:rtl w:val="0"/>
              </w:rPr>
              <w:t xml:space="preserve">– Zaļenieki posms no 0,000 km līdz 1,240 km atrodas uz pašvaldībai piekritīgās zemes;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Dobeles novadā esošais valsts vietējā autoceļa V1079 </w:t>
            </w:r>
            <w:r w:rsidR="00000000" w:rsidRPr="00000000" w:rsidDel="00000000">
              <w:rPr>
                <w:b w:val="1"/>
                <w:u w:val="single"/>
                <w:rtl w:val="0"/>
              </w:rPr>
              <w:t xml:space="preserve">"Glūdas stacija – Zaļenieki"</w:t>
            </w:r>
            <w:r w:rsidR="00000000" w:rsidRPr="00000000" w:rsidDel="00000000">
              <w:rPr>
                <w:rtl w:val="0"/>
              </w:rPr>
              <w:t xml:space="preserve"> posms no 0,000 km līdz 1,240 km (nekustamā īpašuma kadastra numurs 4672 004 0052) sastāvā ietilpstošās zemes vienības ar kadastra apzīmējumu 4672 004 0052, ir uzskaitīts pašvaldības ceļu un ielu sarakstā;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Nekustamā īpašuma valsts kadastra informācijas sistēmas datiem vietējā autoceļa V1079 </w:t>
            </w:r>
            <w:r w:rsidR="00000000" w:rsidRPr="00000000" w:rsidDel="00000000">
              <w:rPr>
                <w:b w:val="1"/>
                <w:u w:val="single"/>
                <w:rtl w:val="0"/>
              </w:rPr>
              <w:t xml:space="preserve">"Glūdas stacija – Zaļenieki"</w:t>
            </w:r>
            <w:r w:rsidR="00000000" w:rsidRPr="00000000" w:rsidDel="00000000">
              <w:rPr>
                <w:rtl w:val="0"/>
              </w:rPr>
              <w:t xml:space="preserve"> posms no 0,000 km līdz 1,240 km atrodas uz pašvaldībai piekritīgās zemes;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redakcionāli precizēts auto ceļa V1079 posma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24-TA-3227</w:t>
    </w:r>
    <w:r>
      <w:br/>
    </w:r>
    <w:r w:rsidR="00000000" w:rsidRPr="00000000" w:rsidDel="00000000">
      <w:rPr>
        <w:rtl w:val="0"/>
      </w:rPr>
      <w:t xml:space="preserve">20.01.2025. 11.38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24-TA-3227</w:t>
    </w:r>
    <w:r>
      <w:br/>
    </w:r>
    <w:r w:rsidR="00000000" w:rsidRPr="00000000" w:rsidDel="00000000">
      <w:rPr>
        <w:rtl w:val="0"/>
      </w:rPr>
      <w:t xml:space="preserve">20.01.2025. 11.38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Izziņa_24-TA-3227.docx</dc:title>
</cp:coreProperties>
</file>

<file path=docProps/custom.xml><?xml version="1.0" encoding="utf-8"?>
<Properties xmlns="http://schemas.openxmlformats.org/officeDocument/2006/custom-properties" xmlns:vt="http://schemas.openxmlformats.org/officeDocument/2006/docPropsVTypes"/>
</file>