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25-TA-1940: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23. janvāra noteikumos Nr. 56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trešo kārtu"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(23.03.2021.)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nolūkā, lūdzam izskatīt iespēju pēc MK noteikumu spēkā stāšanās neveikt grozījumus projektu līgumu vispārīgajos noteikumos, bet FS informēt nosūtot ziņu KP 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Finansējuma saņēmējam un sadarbības partnerim ir pienākums iesniegt sadarbības iestādē vispārējas tautsaimnieciskas nozīmes pakalpojuma pilnvarojuma uzlicēja apliecinājumu, ka tas kontrolēs un pārskatīs deleģēšanas līgumā paredzētos atlīdzības (kompensācijas) maksājumus, kā arī novērsīs un atgūs šo noteikumu </w:t>
            </w:r>
            <w:r w:rsidR="00000000" w:rsidRPr="00000000" w:rsidDel="00000000">
              <w:rPr>
                <w:rtl w:val="0"/>
              </w:rPr>
              <w:t xml:space="preserve">27.6.</w:t>
            </w:r>
            <w:r w:rsidR="00000000" w:rsidRPr="00000000" w:rsidDel="00000000">
              <w:rPr>
                <w:rtl w:val="0"/>
              </w:rPr>
              <w:t xml:space="preserve"> apakšpunktā minēto atlīdzības (kompensācijas) maksājumu pārmaksu un nodrošinās kompensācijas (atlīdzības) pārbaudes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turpinās darbs pie administratīvā sloga mazināšanas un vairāk netiks pieprasīts iesniegt sadarbības iestādē VTNP pilnvarojuma uzlicēja apliecinājumu par atlīdzības (kompensācijas) maksājumu kontroli un pārskatīšanu, lūdzu dzēst šo punktu par minētā apliecinājuma iesniegšanu sadarbības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MK noteikumi, tai pat laikā vēršam uzmanību, ka projektu atlase ir noslēgusies un šo MK noteikumu ietvarā jauna atlase netiks veikta.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Finansējuma saņēmējam un sadarbības partnerim ir pienākums iesniegt sadarbības iestādē vispārējas tautsaimnieciskas nozīmes pakalpojuma pilnvarojuma uzlicēja apliecinājumu, ka tas kontrolēs un pārskatīs deleģēšanas līgumā paredzētos atlīdzības (kompensācijas) maksājumus, kā arī novērsīs un atgūs šo noteikumu </w:t>
            </w:r>
            <w:r w:rsidR="00000000" w:rsidRPr="00000000" w:rsidDel="00000000">
              <w:rPr>
                <w:rtl w:val="0"/>
              </w:rPr>
              <w:t xml:space="preserve">27.6.</w:t>
            </w:r>
            <w:r w:rsidR="00000000" w:rsidRPr="00000000" w:rsidDel="00000000">
              <w:rPr>
                <w:rtl w:val="0"/>
              </w:rPr>
              <w:t xml:space="preserve"> apakšpunktā minēto atlīdzības (kompensācijas) maksājumu pārmaksu un nodrošinās kompensācijas (atlīdzības) pārbaudes ne retāk kā reizi trijos gados un pilnvarojuma akta darbības perioda beigās.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25-TA-1940</w:t>
    </w:r>
    <w:r>
      <w:br/>
    </w:r>
    <w:r w:rsidR="00000000" w:rsidRPr="00000000" w:rsidDel="00000000">
      <w:rPr>
        <w:rtl w:val="0"/>
      </w:rPr>
      <w:t xml:space="preserve">07.10.2025. 12.18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25-TA-1940</w:t>
    </w:r>
    <w:r>
      <w:br/>
    </w:r>
    <w:r w:rsidR="00000000" w:rsidRPr="00000000" w:rsidDel="00000000">
      <w:rPr>
        <w:rtl w:val="0"/>
      </w:rPr>
      <w:t xml:space="preserve">07.10.2025. 12.18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Izziņa_25-TA-1940.docx</dc:title>
</cp:coreProperties>
</file>

<file path=docProps/custom.xml><?xml version="1.0" encoding="utf-8"?>
<Properties xmlns="http://schemas.openxmlformats.org/officeDocument/2006/custom-properties" xmlns:vt="http://schemas.openxmlformats.org/officeDocument/2006/docPropsVTypes"/>
</file>